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F0" w:rsidRDefault="000736F0" w:rsidP="000736F0">
      <w:pPr>
        <w:ind w:left="142" w:right="282"/>
        <w:jc w:val="center"/>
        <w:rPr>
          <w:b/>
          <w:sz w:val="28"/>
          <w:szCs w:val="28"/>
          <w:lang w:val="kk-KZ"/>
        </w:rPr>
      </w:pPr>
      <w:r>
        <w:rPr>
          <w:b/>
          <w:sz w:val="28"/>
          <w:szCs w:val="28"/>
          <w:lang w:val="kk-KZ"/>
        </w:rPr>
        <w:t>Ақтөбе облысының Қоғамдық кеңесінің кеңейтілген  отырысының</w:t>
      </w:r>
    </w:p>
    <w:p w:rsidR="000736F0" w:rsidRDefault="000736F0" w:rsidP="000736F0">
      <w:pPr>
        <w:ind w:left="142" w:right="282"/>
        <w:jc w:val="center"/>
        <w:rPr>
          <w:b/>
          <w:sz w:val="28"/>
          <w:szCs w:val="28"/>
          <w:lang w:val="kk-KZ"/>
        </w:rPr>
      </w:pPr>
      <w:r>
        <w:rPr>
          <w:b/>
          <w:sz w:val="28"/>
          <w:szCs w:val="28"/>
          <w:lang w:val="kk-KZ"/>
        </w:rPr>
        <w:t xml:space="preserve"> №24 хаттамасы</w:t>
      </w:r>
    </w:p>
    <w:p w:rsidR="000736F0" w:rsidRDefault="000736F0" w:rsidP="000736F0">
      <w:pPr>
        <w:ind w:left="142" w:right="282"/>
        <w:jc w:val="center"/>
        <w:rPr>
          <w:b/>
          <w:sz w:val="28"/>
          <w:szCs w:val="28"/>
          <w:lang w:val="kk-KZ"/>
        </w:rPr>
      </w:pPr>
    </w:p>
    <w:p w:rsidR="000736F0" w:rsidRDefault="000736F0" w:rsidP="000736F0">
      <w:pPr>
        <w:ind w:left="142" w:right="282"/>
        <w:jc w:val="both"/>
        <w:rPr>
          <w:bCs/>
          <w:iCs/>
          <w:lang w:val="kk-KZ"/>
        </w:rPr>
      </w:pPr>
      <w:r>
        <w:rPr>
          <w:bCs/>
          <w:iCs/>
          <w:lang w:val="kk-KZ"/>
        </w:rPr>
        <w:t>Ақтөбе қаласы                                                                                  «5» желтоқсан 2023 жыл</w:t>
      </w:r>
    </w:p>
    <w:p w:rsidR="000736F0" w:rsidRDefault="000736F0" w:rsidP="000736F0">
      <w:pPr>
        <w:ind w:left="142" w:right="282"/>
        <w:rPr>
          <w:bCs/>
          <w:iCs/>
          <w:lang w:val="kk-KZ"/>
        </w:rPr>
      </w:pPr>
      <w:r>
        <w:rPr>
          <w:bCs/>
          <w:iCs/>
          <w:lang w:val="kk-KZ"/>
        </w:rPr>
        <w:t xml:space="preserve">Облыстық мәслихат                                                                                      11.00  сағат                                           </w:t>
      </w:r>
    </w:p>
    <w:p w:rsidR="000736F0" w:rsidRDefault="000736F0" w:rsidP="000736F0">
      <w:pPr>
        <w:ind w:left="142" w:right="282"/>
        <w:rPr>
          <w:bCs/>
          <w:iCs/>
          <w:lang w:val="kk-KZ"/>
        </w:rPr>
      </w:pPr>
      <w:r>
        <w:rPr>
          <w:bCs/>
          <w:iCs/>
          <w:lang w:val="kk-KZ"/>
        </w:rPr>
        <w:t xml:space="preserve">№ 201 зал </w:t>
      </w:r>
    </w:p>
    <w:p w:rsidR="000736F0" w:rsidRDefault="000736F0" w:rsidP="000736F0">
      <w:pPr>
        <w:ind w:left="142" w:right="282"/>
        <w:rPr>
          <w:b/>
          <w:sz w:val="28"/>
          <w:szCs w:val="28"/>
          <w:lang w:val="kk-KZ"/>
        </w:rPr>
      </w:pPr>
      <w:r>
        <w:rPr>
          <w:bCs/>
          <w:iCs/>
          <w:sz w:val="28"/>
          <w:szCs w:val="28"/>
          <w:lang w:val="kk-KZ"/>
        </w:rPr>
        <w:t xml:space="preserve">                                                                                          </w:t>
      </w:r>
    </w:p>
    <w:p w:rsidR="000736F0" w:rsidRDefault="000736F0" w:rsidP="000736F0">
      <w:pPr>
        <w:pStyle w:val="a4"/>
        <w:ind w:left="284"/>
        <w:jc w:val="both"/>
        <w:rPr>
          <w:rFonts w:ascii="Times New Roman" w:hAnsi="Times New Roman" w:cs="Times New Roman"/>
          <w:sz w:val="28"/>
          <w:szCs w:val="28"/>
          <w:lang w:val="kk-KZ"/>
        </w:rPr>
      </w:pPr>
      <w:r>
        <w:rPr>
          <w:rFonts w:ascii="Times New Roman" w:hAnsi="Times New Roman" w:cs="Times New Roman"/>
          <w:b/>
          <w:sz w:val="28"/>
          <w:szCs w:val="28"/>
          <w:lang w:val="kk-KZ"/>
        </w:rPr>
        <w:t>Отырысқа шақырылғандар</w:t>
      </w:r>
      <w:r>
        <w:rPr>
          <w:rFonts w:ascii="Times New Roman" w:hAnsi="Times New Roman" w:cs="Times New Roman"/>
          <w:sz w:val="28"/>
          <w:szCs w:val="28"/>
          <w:lang w:val="kk-KZ"/>
        </w:rPr>
        <w:t>: Білім басқармасы, Мәдениет, архивтер және құжаттама басқармасы, Денсаулық сақтау басқармасы, Құрылыс, сәулет және қала құрылысы  басқармасы, Жолаушылар көлігі және автомобиль жолдары басқармасы,Экономика және бюджетті жоспарлау, Қаржы басқармаларының басшылары.</w:t>
      </w:r>
    </w:p>
    <w:p w:rsidR="000736F0" w:rsidRDefault="000736F0" w:rsidP="000736F0">
      <w:pPr>
        <w:pStyle w:val="a4"/>
        <w:ind w:left="284"/>
        <w:jc w:val="both"/>
        <w:rPr>
          <w:b/>
          <w:sz w:val="28"/>
          <w:szCs w:val="28"/>
          <w:lang w:val="kk-KZ"/>
        </w:rPr>
      </w:pPr>
    </w:p>
    <w:p w:rsidR="000736F0" w:rsidRDefault="000736F0" w:rsidP="000736F0">
      <w:pPr>
        <w:pStyle w:val="a4"/>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Күн тәртібінде:</w:t>
      </w:r>
    </w:p>
    <w:p w:rsidR="000736F0" w:rsidRDefault="000736F0" w:rsidP="000736F0">
      <w:pPr>
        <w:pStyle w:val="a4"/>
        <w:ind w:firstLine="708"/>
        <w:jc w:val="center"/>
        <w:rPr>
          <w:rFonts w:ascii="Times New Roman" w:hAnsi="Times New Roman" w:cs="Times New Roman"/>
          <w:b/>
          <w:sz w:val="28"/>
          <w:szCs w:val="28"/>
          <w:lang w:val="kk-KZ"/>
        </w:rPr>
      </w:pPr>
    </w:p>
    <w:p w:rsidR="000736F0" w:rsidRDefault="000736F0" w:rsidP="000736F0">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1.«2024-2026ж.ж. облыстық бюджет туралы» </w:t>
      </w:r>
    </w:p>
    <w:p w:rsidR="000736F0" w:rsidRDefault="000736F0" w:rsidP="000736F0">
      <w:pPr>
        <w:pStyle w:val="a4"/>
        <w:numPr>
          <w:ilvl w:val="0"/>
          <w:numId w:val="1"/>
        </w:numPr>
        <w:ind w:left="993"/>
        <w:jc w:val="both"/>
        <w:rPr>
          <w:rFonts w:ascii="Times New Roman" w:hAnsi="Times New Roman" w:cs="Times New Roman"/>
          <w:sz w:val="28"/>
          <w:szCs w:val="28"/>
          <w:lang w:val="kk-KZ"/>
        </w:rPr>
      </w:pPr>
      <w:r>
        <w:rPr>
          <w:rFonts w:ascii="Times New Roman" w:hAnsi="Times New Roman" w:cs="Times New Roman"/>
          <w:sz w:val="28"/>
          <w:szCs w:val="28"/>
          <w:lang w:val="kk-KZ"/>
        </w:rPr>
        <w:t>«2023ж.ж. бюджеттің игерілуі бойынша ақпарат»</w:t>
      </w:r>
    </w:p>
    <w:p w:rsidR="000736F0" w:rsidRDefault="000736F0" w:rsidP="000736F0">
      <w:pPr>
        <w:pStyle w:val="a4"/>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Баяндамашылар-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Білім басқармасының басшысы орынбасары А.Ауезов, Денсаулық сақтау басқармасы басшысы Р.Исаев, Құрылыс, сәулет және қала құрылысы  басқармасы  басшысының м.а. А.Жарасбаев, Жолаушылар көлігі және автомобиль жолдары басқармасы басшысы А. Қайыр, Мәдениет, архивтер және құжаттама басқармасы басшысы А. Юнисова Экономика және бюджетті жоспарлау басқармасы басшысы Н.Мақсатов.</w:t>
      </w:r>
    </w:p>
    <w:p w:rsidR="000736F0" w:rsidRDefault="000736F0" w:rsidP="000736F0">
      <w:pPr>
        <w:pStyle w:val="a4"/>
        <w:ind w:firstLine="708"/>
        <w:jc w:val="both"/>
        <w:rPr>
          <w:sz w:val="28"/>
          <w:szCs w:val="28"/>
          <w:lang w:val="kk-KZ"/>
        </w:rPr>
      </w:pPr>
      <w:r>
        <w:rPr>
          <w:rFonts w:ascii="Times New Roman" w:hAnsi="Times New Roman" w:cs="Times New Roman"/>
          <w:b/>
          <w:sz w:val="28"/>
          <w:szCs w:val="28"/>
          <w:lang w:val="kk-KZ"/>
        </w:rPr>
        <w:t xml:space="preserve"> Т.Талаева:</w:t>
      </w:r>
      <w:r>
        <w:rPr>
          <w:rFonts w:ascii="Times New Roman" w:hAnsi="Times New Roman" w:cs="Times New Roman"/>
          <w:sz w:val="28"/>
          <w:szCs w:val="28"/>
          <w:lang w:val="kk-KZ"/>
        </w:rPr>
        <w:t xml:space="preserve"> Қайырлы күн отырысқа қатысушылар, әріптестер! Ақтөбе облысының Қоғамдық Кеңесі бюджет, экономика, өнеркәсіп ж»не кәсіпкерлік жөніндегі комиссияның кеңейтілген отырысы  ашық деп жариялаймын. Отырысқа Мемлекеттік қызмет агенттігі департаменті басшасы Т.Б.медет қатысып отыр. нады. Отырысты комиссия төрағасы –Қ.Алимов  жүргізеді.</w:t>
      </w:r>
    </w:p>
    <w:p w:rsidR="000736F0" w:rsidRDefault="000736F0" w:rsidP="000736F0">
      <w:pPr>
        <w:pStyle w:val="a6"/>
        <w:ind w:left="0" w:firstLine="708"/>
        <w:jc w:val="both"/>
        <w:rPr>
          <w:sz w:val="28"/>
          <w:szCs w:val="28"/>
          <w:lang w:val="kk-KZ"/>
        </w:rPr>
      </w:pPr>
      <w:r>
        <w:rPr>
          <w:b/>
          <w:sz w:val="28"/>
          <w:szCs w:val="28"/>
          <w:lang w:val="kk-KZ"/>
        </w:rPr>
        <w:t xml:space="preserve">Қ.Алимов: </w:t>
      </w:r>
      <w:r>
        <w:rPr>
          <w:sz w:val="28"/>
          <w:szCs w:val="28"/>
          <w:lang w:val="kk-KZ"/>
        </w:rPr>
        <w:t>Қайырлы күн. Бүгінгі екі сұрақ бойынша бюджет қаражатының қомақты көлемі бөлінетін басқармалар есебін тыңдаймыз. Баяндамалар алдын ала танысуға берілгендіктен сұрақтарыңызды қоюға болады.</w:t>
      </w:r>
    </w:p>
    <w:p w:rsidR="000736F0" w:rsidRDefault="000736F0" w:rsidP="000736F0">
      <w:pPr>
        <w:pStyle w:val="a6"/>
        <w:ind w:left="0" w:firstLine="708"/>
        <w:jc w:val="both"/>
        <w:rPr>
          <w:sz w:val="28"/>
          <w:szCs w:val="28"/>
          <w:lang w:val="kk-KZ"/>
        </w:rPr>
      </w:pPr>
      <w:r>
        <w:rPr>
          <w:sz w:val="28"/>
          <w:szCs w:val="28"/>
          <w:lang w:val="kk-KZ"/>
        </w:rPr>
        <w:t xml:space="preserve">1.Білім басқармасының басшы орынбасары А.Ауезов, (баяндама тіркелді) </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Колледждер тапқан табысынын қандай көлемде бюджетке қайтарады? Түлектер қаншалықты жұмыспен қамтылады? 70% рас емес!</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 xml:space="preserve">Колледждер өздері қажеттілігін өтейді. </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 xml:space="preserve">МЖС (ГЧП) бойынша 1 млндай қаржы қаралған. Ол қайда жаратылды. </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Жоспар бойынша жаратамыз Мысалы Хромтау бала бақшасына.</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 xml:space="preserve">Білім саласында келесі жылға қалған жоба көп. Қандай шара қолданасыздар? </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Жұмыстар кеш басталып жатыр</w:t>
      </w:r>
      <w:r>
        <w:rPr>
          <w:b/>
          <w:sz w:val="28"/>
          <w:szCs w:val="28"/>
          <w:lang w:val="kk-KZ"/>
        </w:rPr>
        <w:t xml:space="preserve">. </w:t>
      </w:r>
      <w:r>
        <w:rPr>
          <w:sz w:val="28"/>
          <w:szCs w:val="28"/>
          <w:lang w:val="kk-KZ"/>
        </w:rPr>
        <w:t>ЖСҚ жасалып мердігерлерге беру уақыт талап етеді.</w:t>
      </w:r>
    </w:p>
    <w:p w:rsidR="000736F0" w:rsidRDefault="000736F0" w:rsidP="000736F0">
      <w:pPr>
        <w:pStyle w:val="a6"/>
        <w:ind w:left="0" w:firstLine="708"/>
        <w:jc w:val="both"/>
        <w:rPr>
          <w:sz w:val="28"/>
          <w:szCs w:val="28"/>
          <w:lang w:val="kk-KZ"/>
        </w:rPr>
      </w:pPr>
      <w:r>
        <w:rPr>
          <w:b/>
          <w:sz w:val="28"/>
          <w:szCs w:val="28"/>
          <w:lang w:val="kk-KZ"/>
        </w:rPr>
        <w:lastRenderedPageBreak/>
        <w:t xml:space="preserve">Сұрақ: </w:t>
      </w:r>
      <w:r>
        <w:rPr>
          <w:sz w:val="28"/>
          <w:szCs w:val="28"/>
          <w:lang w:val="kk-KZ"/>
        </w:rPr>
        <w:t>Жетім балаларға байланысты</w:t>
      </w:r>
      <w:r>
        <w:rPr>
          <w:b/>
          <w:sz w:val="28"/>
          <w:szCs w:val="28"/>
          <w:lang w:val="kk-KZ"/>
        </w:rPr>
        <w:t xml:space="preserve"> </w:t>
      </w:r>
      <w:r>
        <w:rPr>
          <w:sz w:val="28"/>
          <w:szCs w:val="28"/>
          <w:lang w:val="kk-KZ"/>
        </w:rPr>
        <w:t>Патронаттық жұмыс қалай жүріп жатыр? Қаражат бөлінісі қалай?</w:t>
      </w:r>
    </w:p>
    <w:p w:rsidR="000736F0" w:rsidRDefault="000736F0" w:rsidP="000736F0">
      <w:pPr>
        <w:pStyle w:val="a6"/>
        <w:ind w:left="0" w:firstLine="708"/>
        <w:jc w:val="both"/>
        <w:rPr>
          <w:b/>
          <w:sz w:val="28"/>
          <w:szCs w:val="28"/>
          <w:lang w:val="kk-KZ"/>
        </w:rPr>
      </w:pPr>
      <w:r>
        <w:rPr>
          <w:b/>
          <w:sz w:val="28"/>
          <w:szCs w:val="28"/>
          <w:lang w:val="kk-KZ"/>
        </w:rPr>
        <w:t xml:space="preserve">Жауап: </w:t>
      </w:r>
      <w:r>
        <w:rPr>
          <w:sz w:val="28"/>
          <w:szCs w:val="28"/>
          <w:lang w:val="kk-KZ"/>
        </w:rPr>
        <w:t xml:space="preserve">44 патронаттық тәрбиешіге 10 адамға ай сайын 103 млн әр балаға беріледі. 652 қамқоршыға бар-272 млн тг бөлінеді. «Аяла», «Мейірім» орталықтары бар. </w:t>
      </w:r>
    </w:p>
    <w:p w:rsidR="000736F0" w:rsidRDefault="000736F0" w:rsidP="000736F0">
      <w:pPr>
        <w:pStyle w:val="a6"/>
        <w:ind w:left="0" w:firstLine="708"/>
        <w:jc w:val="both"/>
        <w:rPr>
          <w:sz w:val="28"/>
          <w:szCs w:val="28"/>
          <w:lang w:val="kk-KZ"/>
        </w:rPr>
      </w:pPr>
      <w:r>
        <w:rPr>
          <w:b/>
          <w:sz w:val="28"/>
          <w:szCs w:val="28"/>
          <w:lang w:val="kk-KZ"/>
        </w:rPr>
        <w:t>Сұрақ:</w:t>
      </w:r>
      <w:r>
        <w:rPr>
          <w:sz w:val="28"/>
          <w:szCs w:val="28"/>
          <w:lang w:val="kk-KZ"/>
        </w:rPr>
        <w:t>Қанша колледж ГКП, КГУ, ПВХ саны, қаражатын айтсаңыз? 6932 оқушы қанша маман болып шықты?</w:t>
      </w:r>
    </w:p>
    <w:p w:rsidR="000736F0" w:rsidRDefault="000736F0" w:rsidP="000736F0">
      <w:pPr>
        <w:pStyle w:val="a6"/>
        <w:ind w:left="0" w:firstLine="708"/>
        <w:jc w:val="both"/>
        <w:rPr>
          <w:sz w:val="28"/>
          <w:szCs w:val="28"/>
          <w:lang w:val="kk-KZ"/>
        </w:rPr>
      </w:pPr>
      <w:r>
        <w:rPr>
          <w:sz w:val="28"/>
          <w:szCs w:val="28"/>
          <w:lang w:val="kk-KZ"/>
        </w:rPr>
        <w:t>Орта кәсіптік оқу орындарында техникалық жабдықтау қалай? Жайсан колледжінде 2 трактор тұр.</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40 колледж бар, 24-і мемлекеттік</w:t>
      </w:r>
      <w:r>
        <w:rPr>
          <w:b/>
          <w:sz w:val="28"/>
          <w:szCs w:val="28"/>
          <w:lang w:val="kk-KZ"/>
        </w:rPr>
        <w:t xml:space="preserve">. </w:t>
      </w:r>
      <w:r>
        <w:rPr>
          <w:sz w:val="28"/>
          <w:szCs w:val="28"/>
          <w:lang w:val="kk-KZ"/>
        </w:rPr>
        <w:t>Түлектер</w:t>
      </w:r>
      <w:r>
        <w:rPr>
          <w:b/>
          <w:sz w:val="28"/>
          <w:szCs w:val="28"/>
          <w:lang w:val="kk-KZ"/>
        </w:rPr>
        <w:t xml:space="preserve"> </w:t>
      </w:r>
      <w:r>
        <w:rPr>
          <w:sz w:val="28"/>
          <w:szCs w:val="28"/>
          <w:lang w:val="kk-KZ"/>
        </w:rPr>
        <w:t>70% жұмыспен қамтылады. Құжаттармен дәлелдеп беремін. Қаражат жағынан  өз маманы бар. Жауабын бүгін жазбаша береміз. Жайсан колледжі бойынша тапсырыс беру кере колледж басшылығы.</w:t>
      </w:r>
    </w:p>
    <w:p w:rsidR="000736F0" w:rsidRDefault="000736F0" w:rsidP="000736F0">
      <w:pPr>
        <w:pStyle w:val="a6"/>
        <w:ind w:left="0" w:firstLine="708"/>
        <w:jc w:val="both"/>
        <w:rPr>
          <w:sz w:val="28"/>
          <w:szCs w:val="28"/>
          <w:lang w:val="kk-KZ"/>
        </w:rPr>
      </w:pPr>
      <w:r>
        <w:rPr>
          <w:b/>
          <w:sz w:val="28"/>
          <w:szCs w:val="28"/>
          <w:lang w:val="kk-KZ"/>
        </w:rPr>
        <w:t xml:space="preserve">Т.Талаева: </w:t>
      </w:r>
      <w:r>
        <w:rPr>
          <w:sz w:val="28"/>
          <w:szCs w:val="28"/>
          <w:lang w:val="kk-KZ"/>
        </w:rPr>
        <w:t>70% деген шындыққа жанаспайды. Прокуратураның тексеріс хаты бар.</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Шилісай мектебіне 1,5 млрд кетті. Неге қорытындыны дұрыс есеппен бермейсіз. Физика-математика мектебі 10 жылдай арендада отыр. Қашан ғимарат беріледі?</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Шилісай мектебіне қорытындыны облыс әкімдігі берді,шешімімен салынды. Физика-математика мектебі 2024 жылы КТЛге қимарат салынып, қазіргі ғимараты босайды мектепке беріледі.</w:t>
      </w:r>
    </w:p>
    <w:p w:rsidR="000736F0" w:rsidRDefault="000736F0" w:rsidP="000736F0">
      <w:pPr>
        <w:pStyle w:val="a6"/>
        <w:ind w:left="0" w:firstLine="708"/>
        <w:jc w:val="both"/>
        <w:rPr>
          <w:b/>
          <w:sz w:val="28"/>
          <w:szCs w:val="28"/>
          <w:lang w:val="kk-KZ"/>
        </w:rPr>
      </w:pPr>
      <w:r>
        <w:rPr>
          <w:sz w:val="28"/>
          <w:szCs w:val="28"/>
          <w:lang w:val="kk-KZ"/>
        </w:rPr>
        <w:t>Т.Талаева: Қорынды Білім басқармасынан келді</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Қанша құрылысы аяқталмаған нысандар бар?</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Аудандарда мектеп құрылыстары жүріп жатыр: Шалқар, Байғанин, Темір аудандарында келесі жылы бітеді. Капремонтты Шалқарда 2 мектеп келесі жылы толық бітіреді.</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Жаңадан берілген неше мектеп автобусы бар? Жүргізушінің айлығы қанша? 70мың үшін жұмыс істегісі келмейді? Топ 5 мамандықтарды атаңыз?</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32 автобус ГЧП мен алынды. Айлықты көбейтуге ұсыныс береміз. Жұмыс істеп жатыр. 5 мамандық туралы кейін береміз</w:t>
      </w:r>
    </w:p>
    <w:p w:rsidR="000736F0" w:rsidRDefault="000736F0" w:rsidP="000736F0">
      <w:pPr>
        <w:pStyle w:val="a6"/>
        <w:ind w:left="0" w:firstLine="708"/>
        <w:jc w:val="both"/>
        <w:rPr>
          <w:sz w:val="28"/>
          <w:szCs w:val="28"/>
          <w:lang w:val="kk-KZ"/>
        </w:rPr>
      </w:pPr>
      <w:r>
        <w:rPr>
          <w:b/>
          <w:sz w:val="28"/>
          <w:szCs w:val="28"/>
          <w:lang w:val="kk-KZ"/>
        </w:rPr>
        <w:t>Т.Талаева</w:t>
      </w:r>
      <w:r>
        <w:rPr>
          <w:sz w:val="28"/>
          <w:szCs w:val="28"/>
          <w:lang w:val="kk-KZ"/>
        </w:rPr>
        <w:t xml:space="preserve"> Біз көп сұраққа жауап алмадық. Төраға ретінде  Білім беру басқармасы бойынша арнайы кеңейтілген отырыс өткізу керек деп ұсыныс жасаймын.  Шилісай мектебі, бюджет қаражаты бөлінген Әсем лагері (ГЧП), Физика –математика мектебінің жағдайы, Орта кәсіптік білім алған түлектердің мамандықтар бойынша жұмыспен қамтамасыз етілуі, қаражаты жазбаша ақпарат негіздемесімен ұсынылсын және ол ақпаратты  Прокуратураға жіберу керек деп ұсынамын. Дауыс берейік- бірауыздан қабылданды..</w:t>
      </w:r>
    </w:p>
    <w:p w:rsidR="000736F0" w:rsidRDefault="000736F0" w:rsidP="000736F0">
      <w:pPr>
        <w:pStyle w:val="a6"/>
        <w:ind w:left="0" w:firstLine="708"/>
        <w:jc w:val="both"/>
        <w:rPr>
          <w:sz w:val="28"/>
          <w:szCs w:val="28"/>
          <w:lang w:val="kk-KZ"/>
        </w:rPr>
      </w:pPr>
      <w:r>
        <w:rPr>
          <w:b/>
          <w:sz w:val="28"/>
          <w:szCs w:val="28"/>
          <w:lang w:val="kk-KZ"/>
        </w:rPr>
        <w:t xml:space="preserve">2. </w:t>
      </w:r>
      <w:r>
        <w:rPr>
          <w:sz w:val="28"/>
          <w:szCs w:val="28"/>
          <w:lang w:val="kk-KZ"/>
        </w:rPr>
        <w:t>Денсаулық сақтау басқармасы басшысы Р.Исаевқа сөз беріледі 2024ж-13млрд 293 млн, 33 млнмед жабдықтар, 2024-11млрд 340 млн қосымша сұралды. (баяндама тіркелді)</w:t>
      </w:r>
    </w:p>
    <w:p w:rsidR="000736F0" w:rsidRDefault="000736F0" w:rsidP="000736F0">
      <w:pPr>
        <w:pStyle w:val="a6"/>
        <w:ind w:left="0" w:firstLine="708"/>
        <w:jc w:val="both"/>
        <w:rPr>
          <w:sz w:val="28"/>
          <w:szCs w:val="28"/>
          <w:lang w:val="kk-KZ"/>
        </w:rPr>
      </w:pPr>
      <w:r>
        <w:rPr>
          <w:b/>
          <w:sz w:val="28"/>
          <w:szCs w:val="28"/>
          <w:lang w:val="kk-KZ"/>
        </w:rPr>
        <w:t>Т.Талааева</w:t>
      </w:r>
      <w:r>
        <w:rPr>
          <w:sz w:val="28"/>
          <w:szCs w:val="28"/>
          <w:lang w:val="kk-KZ"/>
        </w:rPr>
        <w:t xml:space="preserve">: СК «Фармация» дәрілермен қамтамасыз етуде  мәселелері көп. Оригинал тдәрілер жоқ. Сондықтан тұрғындар дәріханадан алады. </w:t>
      </w:r>
    </w:p>
    <w:p w:rsidR="000736F0" w:rsidRDefault="000736F0" w:rsidP="000736F0">
      <w:pPr>
        <w:pStyle w:val="a6"/>
        <w:ind w:left="0" w:firstLine="708"/>
        <w:jc w:val="both"/>
        <w:rPr>
          <w:sz w:val="28"/>
          <w:szCs w:val="28"/>
          <w:lang w:val="kk-KZ"/>
        </w:rPr>
      </w:pPr>
      <w:r>
        <w:rPr>
          <w:b/>
          <w:sz w:val="28"/>
          <w:szCs w:val="28"/>
          <w:lang w:val="kk-KZ"/>
        </w:rPr>
        <w:lastRenderedPageBreak/>
        <w:t>С.Шынтасова:</w:t>
      </w:r>
      <w:r>
        <w:rPr>
          <w:sz w:val="28"/>
          <w:szCs w:val="28"/>
          <w:lang w:val="kk-KZ"/>
        </w:rPr>
        <w:t xml:space="preserve"> Денсаулық сақтауда дұрыс ұйымдастырылмаған. Көбіне статистикамен айналысады.</w:t>
      </w:r>
      <w:r>
        <w:rPr>
          <w:b/>
          <w:sz w:val="28"/>
          <w:szCs w:val="28"/>
          <w:lang w:val="kk-KZ"/>
        </w:rPr>
        <w:t xml:space="preserve"> </w:t>
      </w:r>
      <w:r>
        <w:rPr>
          <w:sz w:val="28"/>
          <w:szCs w:val="28"/>
          <w:lang w:val="kk-KZ"/>
        </w:rPr>
        <w:t>Ақпараттық-статистикалық орталық бойынша  ақпарат берсін</w:t>
      </w:r>
    </w:p>
    <w:p w:rsidR="000736F0" w:rsidRDefault="000736F0" w:rsidP="000736F0">
      <w:pPr>
        <w:pStyle w:val="a6"/>
        <w:ind w:left="0" w:firstLine="708"/>
        <w:jc w:val="both"/>
        <w:rPr>
          <w:sz w:val="28"/>
          <w:szCs w:val="28"/>
          <w:lang w:val="kk-KZ"/>
        </w:rPr>
      </w:pPr>
      <w:r>
        <w:rPr>
          <w:b/>
          <w:sz w:val="28"/>
          <w:szCs w:val="28"/>
          <w:lang w:val="kk-KZ"/>
        </w:rPr>
        <w:t>Т.Талааева</w:t>
      </w:r>
      <w:r>
        <w:rPr>
          <w:sz w:val="28"/>
          <w:szCs w:val="28"/>
          <w:lang w:val="kk-KZ"/>
        </w:rPr>
        <w:t>: Нақты стандарт жоқ. Түрлі бағытта жұмыс жүргізесіздер. Облыстық онкодиспансерге мониторинг жасау керек бірігіп, жұмыс сапасын жақсарту мақсатында нақты ұсыным жасау керек. СК «Фармация»өз қызметіне нақты жауапкершілік алу керек. Жұмыс алгоритмін жасау керек</w:t>
      </w:r>
    </w:p>
    <w:p w:rsidR="000736F0" w:rsidRDefault="000736F0" w:rsidP="000736F0">
      <w:pPr>
        <w:pStyle w:val="a6"/>
        <w:ind w:left="0" w:firstLine="708"/>
        <w:jc w:val="both"/>
        <w:rPr>
          <w:sz w:val="28"/>
          <w:szCs w:val="28"/>
          <w:lang w:val="kk-KZ"/>
        </w:rPr>
      </w:pPr>
      <w:r>
        <w:rPr>
          <w:b/>
          <w:sz w:val="28"/>
          <w:szCs w:val="28"/>
          <w:lang w:val="kk-KZ"/>
        </w:rPr>
        <w:t xml:space="preserve">Қ.Алимов: </w:t>
      </w:r>
      <w:r>
        <w:rPr>
          <w:sz w:val="28"/>
          <w:szCs w:val="28"/>
          <w:lang w:val="kk-KZ"/>
        </w:rPr>
        <w:t xml:space="preserve">МИОМОС халықпен жұмыс жасау керек. Медициналық қызметтің сапасын арттыру керек. Президенттін ұсынысы бойынша берілген бағытты жүзеге асырмай отрсыздар. </w:t>
      </w:r>
    </w:p>
    <w:p w:rsidR="000736F0" w:rsidRDefault="000736F0" w:rsidP="000736F0">
      <w:pPr>
        <w:pStyle w:val="a6"/>
        <w:ind w:left="0" w:firstLine="708"/>
        <w:jc w:val="both"/>
        <w:rPr>
          <w:sz w:val="28"/>
          <w:szCs w:val="28"/>
          <w:lang w:val="kk-KZ"/>
        </w:rPr>
      </w:pPr>
      <w:r>
        <w:rPr>
          <w:b/>
          <w:sz w:val="28"/>
          <w:szCs w:val="28"/>
          <w:lang w:val="kk-KZ"/>
        </w:rPr>
        <w:t>А.Мажит:</w:t>
      </w:r>
      <w:r>
        <w:rPr>
          <w:sz w:val="28"/>
          <w:szCs w:val="28"/>
          <w:lang w:val="kk-KZ"/>
        </w:rPr>
        <w:t xml:space="preserve"> Тегін медициналық қызметке 4 бағыт бар, травматолог, Диспансерлңк есепте тұрғандар үшін, гинекологтар, психологтар. Психологтарды алып тастауды ұсынамын. Олар жұмысжүргізіп жатқан жоқ. Сіздерге емханаларға тексеріс жасауды ұсынамын.</w:t>
      </w:r>
    </w:p>
    <w:p w:rsidR="000736F0" w:rsidRDefault="000736F0" w:rsidP="000736F0">
      <w:pPr>
        <w:pStyle w:val="a6"/>
        <w:ind w:left="0" w:firstLine="708"/>
        <w:jc w:val="both"/>
        <w:rPr>
          <w:sz w:val="28"/>
          <w:szCs w:val="28"/>
          <w:lang w:val="kk-KZ"/>
        </w:rPr>
      </w:pPr>
      <w:r>
        <w:rPr>
          <w:b/>
          <w:sz w:val="28"/>
          <w:szCs w:val="28"/>
          <w:lang w:val="kk-KZ"/>
        </w:rPr>
        <w:t xml:space="preserve">3.-сұрақ </w:t>
      </w:r>
      <w:r>
        <w:rPr>
          <w:sz w:val="28"/>
          <w:szCs w:val="28"/>
          <w:lang w:val="kk-KZ"/>
        </w:rPr>
        <w:t>Құрылыс, сәулет және қала құрылысы  басқармасы  басшысының м.а. А.Жарасбаевқа сөз беріледі (баяндама тіркелді)</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Темір ауданында Кереев мектебі, қала мектебінің кап ремонтқа ҚСЖ жасалмады Қашан болады?</w:t>
      </w:r>
    </w:p>
    <w:p w:rsidR="000736F0" w:rsidRDefault="000736F0" w:rsidP="000736F0">
      <w:pPr>
        <w:pStyle w:val="a6"/>
        <w:ind w:left="0" w:firstLine="708"/>
        <w:jc w:val="both"/>
        <w:rPr>
          <w:sz w:val="28"/>
          <w:szCs w:val="28"/>
          <w:lang w:val="kk-KZ"/>
        </w:rPr>
      </w:pPr>
      <w:r>
        <w:rPr>
          <w:b/>
          <w:sz w:val="28"/>
          <w:szCs w:val="28"/>
          <w:lang w:val="kk-KZ"/>
        </w:rPr>
        <w:t>Жауап:</w:t>
      </w:r>
      <w:r>
        <w:rPr>
          <w:sz w:val="28"/>
          <w:szCs w:val="28"/>
          <w:lang w:val="kk-KZ"/>
        </w:rPr>
        <w:t xml:space="preserve">Темір қаласындағы мекте бойынша Білім басқармасына қатысты сұрақ. Кереев мектебіне Жайлы мектеп салынады. </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Ревкомиссия қорытындысы бойынша неге бұзушылық көп? 9% орындалған.</w:t>
      </w:r>
    </w:p>
    <w:p w:rsidR="000736F0" w:rsidRDefault="000736F0" w:rsidP="000736F0">
      <w:pPr>
        <w:pStyle w:val="a6"/>
        <w:ind w:left="0" w:firstLine="708"/>
        <w:jc w:val="both"/>
        <w:rPr>
          <w:b/>
          <w:sz w:val="28"/>
          <w:szCs w:val="28"/>
          <w:lang w:val="kk-KZ"/>
        </w:rPr>
      </w:pPr>
      <w:r>
        <w:rPr>
          <w:b/>
          <w:sz w:val="28"/>
          <w:szCs w:val="28"/>
          <w:lang w:val="kk-KZ"/>
        </w:rPr>
        <w:t xml:space="preserve">Жауап: </w:t>
      </w:r>
      <w:r>
        <w:rPr>
          <w:sz w:val="28"/>
          <w:szCs w:val="28"/>
          <w:lang w:val="kk-KZ"/>
        </w:rPr>
        <w:t>Жұмыс жүргізіп жатырмыз. Қателіктерді толық жөндейміз</w:t>
      </w:r>
      <w:r>
        <w:rPr>
          <w:b/>
          <w:sz w:val="28"/>
          <w:szCs w:val="28"/>
          <w:lang w:val="kk-KZ"/>
        </w:rPr>
        <w:t xml:space="preserve"> </w:t>
      </w:r>
    </w:p>
    <w:p w:rsidR="000736F0" w:rsidRDefault="000736F0" w:rsidP="000736F0">
      <w:pPr>
        <w:pStyle w:val="a6"/>
        <w:ind w:left="0" w:firstLine="708"/>
        <w:jc w:val="both"/>
        <w:rPr>
          <w:sz w:val="28"/>
          <w:szCs w:val="28"/>
          <w:lang w:val="kk-KZ"/>
        </w:rPr>
      </w:pPr>
      <w:r>
        <w:rPr>
          <w:b/>
          <w:sz w:val="28"/>
          <w:szCs w:val="28"/>
          <w:lang w:val="kk-KZ"/>
        </w:rPr>
        <w:t>4.-сұрақ</w:t>
      </w:r>
      <w:r>
        <w:rPr>
          <w:sz w:val="28"/>
          <w:szCs w:val="28"/>
          <w:lang w:val="kk-KZ"/>
        </w:rPr>
        <w:t xml:space="preserve"> Жолаушылар көлігі және автомобиль жолдары басқармасы басшысы орынбасары  А. Танкиевке  сөз беріледі (баяндама тіркелді)</w:t>
      </w:r>
    </w:p>
    <w:p w:rsidR="000736F0" w:rsidRDefault="000736F0" w:rsidP="000736F0">
      <w:pPr>
        <w:pStyle w:val="a6"/>
        <w:ind w:left="0" w:firstLine="708"/>
        <w:jc w:val="both"/>
        <w:rPr>
          <w:sz w:val="28"/>
          <w:szCs w:val="28"/>
          <w:lang w:val="kk-KZ"/>
        </w:rPr>
      </w:pPr>
      <w:r>
        <w:rPr>
          <w:b/>
          <w:sz w:val="28"/>
          <w:szCs w:val="28"/>
          <w:lang w:val="kk-KZ"/>
        </w:rPr>
        <w:t>5-сұрақ</w:t>
      </w:r>
      <w:r>
        <w:rPr>
          <w:sz w:val="28"/>
          <w:szCs w:val="28"/>
          <w:lang w:val="kk-KZ"/>
        </w:rPr>
        <w:t xml:space="preserve"> Мәдениет, архивтер және құжаттама басқармасы басшысы А. Юнисоваға  сөз беріледі (баяндама тіркелді)</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Ахун мешітін қалпына келтіру қалай жүзеге асырылады? Әйтеке бидің 380 жылдығына қандай шаралар жоспарланған?</w:t>
      </w:r>
    </w:p>
    <w:p w:rsidR="000736F0" w:rsidRDefault="000736F0" w:rsidP="000736F0">
      <w:pPr>
        <w:pStyle w:val="a6"/>
        <w:ind w:left="0" w:firstLine="708"/>
        <w:jc w:val="both"/>
        <w:rPr>
          <w:b/>
          <w:sz w:val="28"/>
          <w:szCs w:val="28"/>
          <w:lang w:val="kk-KZ"/>
        </w:rPr>
      </w:pPr>
      <w:r>
        <w:rPr>
          <w:b/>
          <w:sz w:val="28"/>
          <w:szCs w:val="28"/>
          <w:lang w:val="kk-KZ"/>
        </w:rPr>
        <w:t xml:space="preserve">Жауап: </w:t>
      </w:r>
      <w:r>
        <w:rPr>
          <w:sz w:val="28"/>
          <w:szCs w:val="28"/>
          <w:lang w:val="kk-KZ"/>
        </w:rPr>
        <w:t>Әйтеке бидің 375 жылдық мерейлі дата болып есептелді. Ахун мешіті келесі жылдың жоспарында бюджет қабылдаса жоспарда бар</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Ауған жерінен әскердің шығарылуына 35 жыл оған облыстыұ деңгейде қандай шаралар жоспарда бар</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Ішкі саясат басқармасы жоспарында бар, сол бағытта жұмыстанамыз.</w:t>
      </w:r>
    </w:p>
    <w:p w:rsidR="000736F0" w:rsidRDefault="000736F0" w:rsidP="000736F0">
      <w:pPr>
        <w:pStyle w:val="a6"/>
        <w:ind w:left="0" w:firstLine="708"/>
        <w:jc w:val="both"/>
        <w:rPr>
          <w:sz w:val="28"/>
          <w:szCs w:val="28"/>
          <w:lang w:val="kk-KZ"/>
        </w:rPr>
      </w:pPr>
      <w:r>
        <w:rPr>
          <w:b/>
          <w:sz w:val="28"/>
          <w:szCs w:val="28"/>
          <w:lang w:val="kk-KZ"/>
        </w:rPr>
        <w:t xml:space="preserve">Сұрақ: </w:t>
      </w:r>
      <w:r>
        <w:rPr>
          <w:sz w:val="28"/>
          <w:szCs w:val="28"/>
          <w:lang w:val="kk-KZ"/>
        </w:rPr>
        <w:t>Драма театры жаңадан салынуы керек қашан қолға алдынады?</w:t>
      </w:r>
    </w:p>
    <w:p w:rsidR="000736F0" w:rsidRDefault="000736F0" w:rsidP="000736F0">
      <w:pPr>
        <w:pStyle w:val="a6"/>
        <w:ind w:left="0" w:firstLine="708"/>
        <w:jc w:val="both"/>
        <w:rPr>
          <w:sz w:val="28"/>
          <w:szCs w:val="28"/>
          <w:lang w:val="kk-KZ"/>
        </w:rPr>
      </w:pPr>
      <w:r>
        <w:rPr>
          <w:b/>
          <w:sz w:val="28"/>
          <w:szCs w:val="28"/>
          <w:lang w:val="kk-KZ"/>
        </w:rPr>
        <w:t xml:space="preserve">Жауап: </w:t>
      </w:r>
      <w:r>
        <w:rPr>
          <w:sz w:val="28"/>
          <w:szCs w:val="28"/>
          <w:lang w:val="kk-KZ"/>
        </w:rPr>
        <w:t>Инвестордың ауыруына байланысты театрдың  салынуы кейінге қалды.</w:t>
      </w:r>
    </w:p>
    <w:p w:rsidR="000736F0" w:rsidRDefault="000736F0" w:rsidP="000736F0">
      <w:pPr>
        <w:pStyle w:val="a6"/>
        <w:ind w:left="0" w:firstLine="708"/>
        <w:rPr>
          <w:b/>
          <w:sz w:val="28"/>
          <w:szCs w:val="28"/>
          <w:lang w:val="kk-KZ"/>
        </w:rPr>
      </w:pPr>
      <w:r>
        <w:rPr>
          <w:b/>
          <w:sz w:val="28"/>
          <w:szCs w:val="28"/>
          <w:lang w:val="kk-KZ"/>
        </w:rPr>
        <w:t xml:space="preserve">Қ.Алимов:  </w:t>
      </w:r>
      <w:r>
        <w:rPr>
          <w:sz w:val="28"/>
          <w:szCs w:val="28"/>
          <w:lang w:val="kk-KZ"/>
        </w:rPr>
        <w:t>Біз</w:t>
      </w:r>
      <w:r>
        <w:rPr>
          <w:b/>
          <w:sz w:val="28"/>
          <w:szCs w:val="28"/>
          <w:lang w:val="kk-KZ"/>
        </w:rPr>
        <w:t xml:space="preserve"> ә</w:t>
      </w:r>
      <w:r>
        <w:rPr>
          <w:sz w:val="28"/>
          <w:szCs w:val="28"/>
          <w:lang w:val="kk-KZ"/>
        </w:rPr>
        <w:t>ріптестермен бірге өз  ұсынымдарымызды берейік. Барлық сұрақтар қаралғандықтан отырысты жабық деп жариялаймын.</w:t>
      </w:r>
      <w:r>
        <w:rPr>
          <w:b/>
          <w:sz w:val="28"/>
          <w:szCs w:val="28"/>
          <w:lang w:val="kk-KZ"/>
        </w:rPr>
        <w:t xml:space="preserve"> </w:t>
      </w:r>
    </w:p>
    <w:p w:rsidR="000736F0" w:rsidRDefault="000736F0" w:rsidP="000736F0">
      <w:pPr>
        <w:pStyle w:val="a6"/>
        <w:ind w:left="0" w:firstLine="708"/>
        <w:rPr>
          <w:b/>
          <w:sz w:val="28"/>
          <w:szCs w:val="28"/>
          <w:lang w:val="kk-KZ"/>
        </w:rPr>
      </w:pPr>
    </w:p>
    <w:p w:rsidR="000736F0" w:rsidRDefault="000736F0" w:rsidP="000736F0">
      <w:pPr>
        <w:pStyle w:val="a6"/>
        <w:ind w:left="0" w:firstLine="708"/>
        <w:rPr>
          <w:b/>
          <w:sz w:val="28"/>
          <w:szCs w:val="28"/>
          <w:lang w:val="kk-KZ"/>
        </w:rPr>
      </w:pPr>
    </w:p>
    <w:p w:rsidR="000736F0" w:rsidRDefault="000736F0" w:rsidP="000736F0">
      <w:pPr>
        <w:pStyle w:val="a6"/>
        <w:ind w:left="0" w:firstLine="708"/>
        <w:rPr>
          <w:b/>
          <w:sz w:val="28"/>
          <w:szCs w:val="28"/>
          <w:lang w:val="kk-KZ"/>
        </w:rPr>
      </w:pPr>
    </w:p>
    <w:p w:rsidR="000736F0" w:rsidRDefault="000736F0" w:rsidP="000736F0">
      <w:pPr>
        <w:pStyle w:val="a6"/>
        <w:ind w:left="0" w:firstLine="708"/>
        <w:rPr>
          <w:b/>
          <w:sz w:val="28"/>
          <w:szCs w:val="28"/>
          <w:lang w:val="kk-KZ"/>
        </w:rPr>
      </w:pPr>
      <w:r>
        <w:rPr>
          <w:b/>
          <w:sz w:val="28"/>
          <w:szCs w:val="28"/>
          <w:lang w:val="kk-KZ"/>
        </w:rPr>
        <w:t>Ақтөбе облысының</w:t>
      </w:r>
    </w:p>
    <w:p w:rsidR="000736F0" w:rsidRDefault="000736F0" w:rsidP="000736F0">
      <w:pPr>
        <w:pStyle w:val="a6"/>
        <w:ind w:left="0" w:firstLine="708"/>
        <w:rPr>
          <w:b/>
          <w:sz w:val="28"/>
          <w:szCs w:val="28"/>
          <w:lang w:val="kk-KZ"/>
        </w:rPr>
      </w:pPr>
      <w:r>
        <w:rPr>
          <w:b/>
          <w:sz w:val="28"/>
          <w:szCs w:val="28"/>
          <w:lang w:val="kk-KZ"/>
        </w:rPr>
        <w:t>Қоғамдық  кеңесінің хатшысы                                    Б.Ешмұратова</w:t>
      </w:r>
    </w:p>
    <w:p w:rsidR="000736F0" w:rsidRDefault="000736F0" w:rsidP="000736F0">
      <w:pPr>
        <w:pStyle w:val="a6"/>
        <w:ind w:left="0" w:hanging="578"/>
        <w:jc w:val="right"/>
        <w:rPr>
          <w:sz w:val="28"/>
          <w:szCs w:val="28"/>
          <w:lang w:val="kk-KZ"/>
        </w:rPr>
      </w:pPr>
    </w:p>
    <w:p w:rsidR="000736F0" w:rsidRDefault="000736F0" w:rsidP="000736F0">
      <w:pPr>
        <w:pStyle w:val="a6"/>
        <w:ind w:left="0" w:hanging="578"/>
        <w:jc w:val="right"/>
        <w:rPr>
          <w:sz w:val="28"/>
          <w:szCs w:val="28"/>
          <w:lang w:val="kk-KZ"/>
        </w:rPr>
      </w:pPr>
    </w:p>
    <w:p w:rsidR="000736F0" w:rsidRDefault="000736F0" w:rsidP="000736F0">
      <w:pPr>
        <w:pStyle w:val="a6"/>
        <w:ind w:left="0" w:hanging="578"/>
        <w:jc w:val="right"/>
        <w:rPr>
          <w:lang w:val="kk-KZ"/>
        </w:rPr>
      </w:pPr>
    </w:p>
    <w:p w:rsidR="000736F0" w:rsidRDefault="000736F0" w:rsidP="000736F0">
      <w:pPr>
        <w:pStyle w:val="a6"/>
        <w:ind w:left="0" w:hanging="578"/>
        <w:jc w:val="right"/>
        <w:rPr>
          <w:lang w:val="kk-KZ"/>
        </w:rPr>
      </w:pPr>
    </w:p>
    <w:p w:rsidR="000736F0" w:rsidRDefault="000736F0" w:rsidP="000736F0">
      <w:pPr>
        <w:pStyle w:val="a6"/>
        <w:ind w:left="0" w:hanging="578"/>
        <w:jc w:val="right"/>
        <w:rPr>
          <w:lang w:val="kk-KZ"/>
        </w:rPr>
      </w:pPr>
    </w:p>
    <w:p w:rsidR="000736F0" w:rsidRDefault="000736F0" w:rsidP="000736F0">
      <w:pPr>
        <w:pStyle w:val="a6"/>
        <w:ind w:left="0" w:hanging="578"/>
        <w:jc w:val="right"/>
        <w:rPr>
          <w:lang w:val="kk-KZ"/>
        </w:rPr>
      </w:pPr>
    </w:p>
    <w:p w:rsidR="000736F0" w:rsidRDefault="000736F0" w:rsidP="000736F0">
      <w:pPr>
        <w:pStyle w:val="a6"/>
        <w:ind w:left="0" w:hanging="578"/>
        <w:jc w:val="right"/>
        <w:rPr>
          <w:lang w:val="kk-KZ"/>
        </w:rPr>
      </w:pPr>
    </w:p>
    <w:p w:rsidR="000736F0" w:rsidRDefault="000736F0" w:rsidP="000736F0">
      <w:pPr>
        <w:pStyle w:val="a6"/>
        <w:ind w:left="0" w:hanging="578"/>
        <w:jc w:val="right"/>
        <w:rPr>
          <w:lang w:val="kk-KZ"/>
        </w:rPr>
      </w:pPr>
      <w:r>
        <w:rPr>
          <w:lang w:val="kk-KZ"/>
        </w:rPr>
        <w:t xml:space="preserve">Ақтөбе облысының ҚК 05.12.2023ж. </w:t>
      </w:r>
    </w:p>
    <w:p w:rsidR="000736F0" w:rsidRDefault="000736F0" w:rsidP="000736F0">
      <w:pPr>
        <w:pStyle w:val="a6"/>
        <w:ind w:left="0" w:hanging="578"/>
        <w:jc w:val="right"/>
        <w:rPr>
          <w:sz w:val="28"/>
          <w:szCs w:val="28"/>
          <w:lang w:val="kk-KZ"/>
        </w:rPr>
      </w:pPr>
      <w:r>
        <w:rPr>
          <w:lang w:val="kk-KZ"/>
        </w:rPr>
        <w:t>№24 хаттамасына қосымша</w:t>
      </w:r>
    </w:p>
    <w:p w:rsidR="000736F0" w:rsidRDefault="000736F0" w:rsidP="000736F0">
      <w:pPr>
        <w:pStyle w:val="a6"/>
        <w:ind w:left="0" w:hanging="578"/>
        <w:jc w:val="right"/>
        <w:rPr>
          <w:sz w:val="28"/>
          <w:szCs w:val="28"/>
          <w:lang w:val="kk-KZ"/>
        </w:rPr>
      </w:pPr>
    </w:p>
    <w:p w:rsidR="000736F0" w:rsidRDefault="000736F0" w:rsidP="000736F0">
      <w:pPr>
        <w:pStyle w:val="a6"/>
        <w:ind w:left="0" w:hanging="578"/>
        <w:jc w:val="center"/>
        <w:rPr>
          <w:b/>
          <w:sz w:val="28"/>
          <w:szCs w:val="28"/>
          <w:lang w:val="kk-KZ"/>
        </w:rPr>
      </w:pPr>
      <w:r>
        <w:rPr>
          <w:b/>
          <w:sz w:val="28"/>
          <w:szCs w:val="28"/>
          <w:lang w:val="kk-KZ"/>
        </w:rPr>
        <w:t>Ұсынымдар</w:t>
      </w:r>
    </w:p>
    <w:p w:rsidR="000736F0" w:rsidRDefault="000736F0" w:rsidP="000736F0">
      <w:pPr>
        <w:pStyle w:val="a6"/>
        <w:ind w:left="0" w:hanging="578"/>
        <w:jc w:val="center"/>
        <w:rPr>
          <w:b/>
          <w:sz w:val="28"/>
          <w:szCs w:val="28"/>
          <w:lang w:val="kk-KZ"/>
        </w:rPr>
      </w:pPr>
    </w:p>
    <w:p w:rsidR="000736F0" w:rsidRDefault="000736F0" w:rsidP="000736F0">
      <w:pPr>
        <w:pStyle w:val="a6"/>
        <w:ind w:left="0" w:hanging="218"/>
        <w:rPr>
          <w:b/>
          <w:sz w:val="28"/>
          <w:szCs w:val="28"/>
          <w:lang w:val="kk-KZ"/>
        </w:rPr>
      </w:pPr>
      <w:r>
        <w:rPr>
          <w:b/>
          <w:sz w:val="28"/>
          <w:szCs w:val="28"/>
          <w:lang w:val="kk-KZ"/>
        </w:rPr>
        <w:t>Облыстық Білім басқармасына:</w:t>
      </w:r>
    </w:p>
    <w:p w:rsidR="000736F0" w:rsidRDefault="000736F0" w:rsidP="000736F0">
      <w:pPr>
        <w:pStyle w:val="a6"/>
        <w:numPr>
          <w:ilvl w:val="0"/>
          <w:numId w:val="2"/>
        </w:numPr>
        <w:jc w:val="both"/>
        <w:rPr>
          <w:sz w:val="28"/>
          <w:szCs w:val="28"/>
          <w:lang w:val="kk-KZ"/>
        </w:rPr>
      </w:pPr>
      <w:r>
        <w:rPr>
          <w:sz w:val="28"/>
          <w:szCs w:val="28"/>
          <w:lang w:val="kk-KZ"/>
        </w:rPr>
        <w:t xml:space="preserve"> Ақтөбе облысының Білім басқармасының бюджет бойынша есебі толықтырылып ҚК-ке жолдансын;</w:t>
      </w:r>
    </w:p>
    <w:p w:rsidR="000736F0" w:rsidRDefault="000736F0" w:rsidP="000736F0">
      <w:pPr>
        <w:pStyle w:val="a6"/>
        <w:numPr>
          <w:ilvl w:val="0"/>
          <w:numId w:val="2"/>
        </w:numPr>
        <w:jc w:val="both"/>
        <w:rPr>
          <w:sz w:val="28"/>
          <w:szCs w:val="28"/>
          <w:lang w:val="kk-KZ"/>
        </w:rPr>
      </w:pPr>
      <w:r>
        <w:rPr>
          <w:sz w:val="28"/>
          <w:szCs w:val="28"/>
          <w:lang w:val="kk-KZ"/>
        </w:rPr>
        <w:t>Техникалық және кәсіптік білім беруге қанша қаражат 2023жылға бөлінді, игерілді, 2024 жылға қарастырылуы бойынша ақпарат берілсін;</w:t>
      </w:r>
    </w:p>
    <w:p w:rsidR="000736F0" w:rsidRDefault="000736F0" w:rsidP="000736F0">
      <w:pPr>
        <w:pStyle w:val="a6"/>
        <w:numPr>
          <w:ilvl w:val="0"/>
          <w:numId w:val="2"/>
        </w:numPr>
        <w:jc w:val="both"/>
        <w:rPr>
          <w:sz w:val="28"/>
          <w:szCs w:val="28"/>
          <w:lang w:val="kk-KZ"/>
        </w:rPr>
      </w:pPr>
      <w:r>
        <w:rPr>
          <w:sz w:val="28"/>
          <w:szCs w:val="28"/>
          <w:lang w:val="kk-KZ"/>
        </w:rPr>
        <w:t>Техникалық және кәсіптік білім беру бойынша оқу орындарының түлектерін мамандығы бойынша жұмыспен қамту туралы мәлімет үсынылсын;</w:t>
      </w:r>
    </w:p>
    <w:p w:rsidR="000736F0" w:rsidRDefault="000736F0" w:rsidP="000736F0">
      <w:pPr>
        <w:pStyle w:val="a6"/>
        <w:numPr>
          <w:ilvl w:val="0"/>
          <w:numId w:val="2"/>
        </w:numPr>
        <w:jc w:val="both"/>
        <w:rPr>
          <w:sz w:val="28"/>
          <w:szCs w:val="28"/>
          <w:lang w:val="kk-KZ"/>
        </w:rPr>
      </w:pPr>
      <w:r>
        <w:rPr>
          <w:sz w:val="28"/>
          <w:szCs w:val="28"/>
          <w:lang w:val="kk-KZ"/>
        </w:rPr>
        <w:t>Ақтөбе облысының ерекшеліктеріне және қажеттілігіне сәйкес ТОП 25 мамандықты анықтап (зерттеу нәтижесінде) ақпаратты кесте (мамандық атауы, жоспарлы жалақы, жоспарлы жұмыс орындары мен мүмкіндіктері, нарықтағы қажеттілігі/сан/үлесі, грант/стипендия ұсыну) ретінде берілсін;</w:t>
      </w:r>
    </w:p>
    <w:p w:rsidR="000736F0" w:rsidRDefault="000736F0" w:rsidP="000736F0">
      <w:pPr>
        <w:pStyle w:val="a6"/>
        <w:numPr>
          <w:ilvl w:val="0"/>
          <w:numId w:val="2"/>
        </w:numPr>
        <w:jc w:val="both"/>
        <w:rPr>
          <w:sz w:val="28"/>
          <w:szCs w:val="28"/>
          <w:lang w:val="kk-KZ"/>
        </w:rPr>
      </w:pPr>
      <w:r>
        <w:rPr>
          <w:sz w:val="28"/>
          <w:szCs w:val="28"/>
          <w:lang w:val="kk-KZ"/>
        </w:rPr>
        <w:t>Облыстық бюджеттен қаржыланатын оқу мекемелерінің, колледждердің бойынша қанша КММ, Шаруашылық жүргізу құқығымен Қазыналық мемлекеттік мекеме  (КГУ, ГКП ПВХ) жұмысы жайлы (2021-2023жылдарға және 2024-2026жылдарға  жоспарлары,саны, қаражатын, оқу бітірген мамандар саны, т.б.) жан-жақты зерттелген мәліметтер мәтіндік және кесте түрінде берілсін;</w:t>
      </w:r>
    </w:p>
    <w:p w:rsidR="000736F0" w:rsidRDefault="000736F0" w:rsidP="000736F0">
      <w:pPr>
        <w:pStyle w:val="a6"/>
        <w:numPr>
          <w:ilvl w:val="0"/>
          <w:numId w:val="2"/>
        </w:numPr>
        <w:jc w:val="both"/>
        <w:rPr>
          <w:sz w:val="28"/>
          <w:szCs w:val="28"/>
          <w:lang w:val="kk-KZ"/>
        </w:rPr>
      </w:pPr>
      <w:r>
        <w:rPr>
          <w:sz w:val="28"/>
          <w:szCs w:val="28"/>
          <w:lang w:val="kk-KZ"/>
        </w:rPr>
        <w:t>Шилісай елді мекеніндегі жаңа мектептің алдағы уақыттағы мақсатты пайдалану бойынша нақты шаралар туралы ақпарат ұсынылсын;</w:t>
      </w:r>
    </w:p>
    <w:p w:rsidR="000736F0" w:rsidRDefault="000736F0" w:rsidP="000736F0">
      <w:pPr>
        <w:pStyle w:val="a6"/>
        <w:numPr>
          <w:ilvl w:val="0"/>
          <w:numId w:val="2"/>
        </w:numPr>
        <w:jc w:val="both"/>
        <w:rPr>
          <w:sz w:val="28"/>
          <w:szCs w:val="28"/>
          <w:lang w:val="kk-KZ"/>
        </w:rPr>
      </w:pPr>
      <w:r>
        <w:rPr>
          <w:sz w:val="28"/>
          <w:szCs w:val="28"/>
          <w:lang w:val="kk-KZ"/>
        </w:rPr>
        <w:t>«Әсем» лагерінің (ГЧП) жұмысы бойынша негіздемесімен ақпарат ұсынылсын;</w:t>
      </w:r>
    </w:p>
    <w:p w:rsidR="000736F0" w:rsidRDefault="000736F0" w:rsidP="000736F0">
      <w:pPr>
        <w:pStyle w:val="a6"/>
        <w:numPr>
          <w:ilvl w:val="0"/>
          <w:numId w:val="2"/>
        </w:numPr>
        <w:jc w:val="both"/>
        <w:rPr>
          <w:sz w:val="28"/>
          <w:szCs w:val="28"/>
          <w:lang w:val="kk-KZ"/>
        </w:rPr>
      </w:pPr>
      <w:r>
        <w:rPr>
          <w:sz w:val="28"/>
          <w:szCs w:val="28"/>
          <w:lang w:val="kk-KZ"/>
        </w:rPr>
        <w:t xml:space="preserve">НЗМ, БИЛ, М.Құсайынов ат. дарынды балаларға арналған мектеп-лицейі, Физика-математикалық мектеп-инетернатының түлектерінің ЖОО-на түсу (грантқа және ақылы) статистикалық көрсеткіштері (саны/балл саны) бойынша талдау есебі ұсынылсын; </w:t>
      </w:r>
    </w:p>
    <w:p w:rsidR="000736F0" w:rsidRDefault="000736F0" w:rsidP="000736F0">
      <w:pPr>
        <w:pStyle w:val="a6"/>
        <w:numPr>
          <w:ilvl w:val="0"/>
          <w:numId w:val="2"/>
        </w:numPr>
        <w:jc w:val="both"/>
        <w:rPr>
          <w:sz w:val="28"/>
          <w:szCs w:val="28"/>
          <w:lang w:val="kk-KZ"/>
        </w:rPr>
      </w:pPr>
      <w:r>
        <w:rPr>
          <w:sz w:val="28"/>
          <w:szCs w:val="28"/>
          <w:lang w:val="kk-KZ"/>
        </w:rPr>
        <w:t>Облыстағы мектеп –интернаттарды күтіп ұстау шығындарының талдау есебі, жаңарту бойынша даму жоспары (күрделі жөндеу, жаңа мектеп құрылысы), және ЖСҚ (ПСД)  жасауда негізгі басымдылықтар туралы ақпарат  ұсынылсын;</w:t>
      </w:r>
    </w:p>
    <w:p w:rsidR="000736F0" w:rsidRDefault="000736F0" w:rsidP="000736F0">
      <w:pPr>
        <w:pStyle w:val="a6"/>
        <w:numPr>
          <w:ilvl w:val="0"/>
          <w:numId w:val="2"/>
        </w:numPr>
        <w:jc w:val="both"/>
        <w:rPr>
          <w:sz w:val="28"/>
          <w:szCs w:val="28"/>
          <w:lang w:val="kk-KZ"/>
        </w:rPr>
      </w:pPr>
      <w:r>
        <w:rPr>
          <w:sz w:val="28"/>
          <w:szCs w:val="28"/>
          <w:lang w:val="kk-KZ"/>
        </w:rPr>
        <w:t>М.Құсайынов ат. дарынды балаларға арналған мектеп-лицейінде асханасында ыстық тамақпен барлық оқушы қамтылмайтындығы  (ақылы түрде)  бойынша, жалпы ғимаратының талапқа сай емес деген шағымдар бар. Бұл мәселені шешу жолдары қарастырылсын, есебі ұсынылсын;</w:t>
      </w:r>
    </w:p>
    <w:p w:rsidR="000736F0" w:rsidRDefault="000736F0" w:rsidP="000736F0">
      <w:pPr>
        <w:pStyle w:val="a6"/>
        <w:numPr>
          <w:ilvl w:val="0"/>
          <w:numId w:val="2"/>
        </w:numPr>
        <w:jc w:val="both"/>
        <w:rPr>
          <w:sz w:val="28"/>
          <w:szCs w:val="28"/>
          <w:lang w:val="kk-KZ"/>
        </w:rPr>
      </w:pPr>
      <w:r>
        <w:rPr>
          <w:sz w:val="28"/>
          <w:szCs w:val="28"/>
          <w:lang w:val="kk-KZ"/>
        </w:rPr>
        <w:t>Басқарма басшылығы Қоғамдық Кеңес отырыстарына нақты дәлелді ақпаратпен дайындықпен келу ұсынылсын.</w:t>
      </w:r>
    </w:p>
    <w:p w:rsidR="000736F0" w:rsidRDefault="000736F0" w:rsidP="000736F0">
      <w:pPr>
        <w:pStyle w:val="a6"/>
        <w:ind w:left="-218"/>
        <w:jc w:val="both"/>
        <w:rPr>
          <w:sz w:val="28"/>
          <w:szCs w:val="28"/>
          <w:lang w:val="kk-KZ"/>
        </w:rPr>
      </w:pPr>
    </w:p>
    <w:p w:rsidR="000736F0" w:rsidRDefault="000736F0" w:rsidP="000736F0">
      <w:pPr>
        <w:pStyle w:val="a6"/>
        <w:ind w:left="-218"/>
        <w:jc w:val="both"/>
        <w:rPr>
          <w:b/>
          <w:sz w:val="28"/>
          <w:szCs w:val="28"/>
          <w:lang w:val="kk-KZ"/>
        </w:rPr>
      </w:pPr>
      <w:r>
        <w:rPr>
          <w:b/>
          <w:sz w:val="28"/>
          <w:szCs w:val="28"/>
          <w:lang w:val="kk-KZ"/>
        </w:rPr>
        <w:lastRenderedPageBreak/>
        <w:t>Мәліметтерді беру мерзімі 2024 жылдың 1 ақпанына дейін.</w:t>
      </w: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r>
        <w:rPr>
          <w:b/>
          <w:sz w:val="28"/>
          <w:szCs w:val="28"/>
          <w:lang w:val="kk-KZ"/>
        </w:rPr>
        <w:t>Облыстық денсаулық сақтау басқармасына:</w:t>
      </w:r>
    </w:p>
    <w:p w:rsidR="000736F0" w:rsidRDefault="000736F0" w:rsidP="000736F0">
      <w:pPr>
        <w:pStyle w:val="a6"/>
        <w:numPr>
          <w:ilvl w:val="0"/>
          <w:numId w:val="3"/>
        </w:numPr>
        <w:jc w:val="both"/>
        <w:rPr>
          <w:sz w:val="28"/>
          <w:szCs w:val="28"/>
          <w:lang w:val="kk-KZ"/>
        </w:rPr>
      </w:pPr>
      <w:r>
        <w:rPr>
          <w:sz w:val="28"/>
          <w:szCs w:val="28"/>
          <w:lang w:val="kk-KZ"/>
        </w:rPr>
        <w:t>Облыстағы медициналық-санитарлық көмектің сапасын көтеру мақсатында, соның ішінде медициналық ұйымдардың, медициналық қызметкерлерінің имиджі мен беделін арттыру үшін МИОМОС практикасын медициналық персонал мен халық арасында жүзеге асыруды шұғыл қолға алып, белгіленген денсаулық сақтау ұйымдарының тізімін Кеңес атына тапсыру ұсынылсын;</w:t>
      </w:r>
    </w:p>
    <w:p w:rsidR="000736F0" w:rsidRDefault="000736F0" w:rsidP="000736F0">
      <w:pPr>
        <w:pStyle w:val="a6"/>
        <w:numPr>
          <w:ilvl w:val="0"/>
          <w:numId w:val="3"/>
        </w:numPr>
        <w:jc w:val="both"/>
        <w:rPr>
          <w:sz w:val="28"/>
          <w:szCs w:val="28"/>
          <w:lang w:val="kk-KZ"/>
        </w:rPr>
      </w:pPr>
      <w:r>
        <w:rPr>
          <w:sz w:val="28"/>
          <w:szCs w:val="28"/>
          <w:lang w:val="kk-KZ"/>
        </w:rPr>
        <w:t>Басқармадағы ақпараттық-аналитикалық қызметінің, ақпараттық-статистикалық орталықтың есебі (қаражат бөлінісі, игерілуі, тиімділігі, нәтижесі, болжамы) негіздемелік ақпаратпен (мәтін, кесте түрінде) ұсынылсын;</w:t>
      </w:r>
    </w:p>
    <w:p w:rsidR="000736F0" w:rsidRDefault="000736F0" w:rsidP="000736F0">
      <w:pPr>
        <w:pStyle w:val="a6"/>
        <w:numPr>
          <w:ilvl w:val="0"/>
          <w:numId w:val="3"/>
        </w:numPr>
        <w:jc w:val="both"/>
        <w:rPr>
          <w:sz w:val="28"/>
          <w:szCs w:val="28"/>
          <w:lang w:val="kk-KZ"/>
        </w:rPr>
      </w:pPr>
      <w:r>
        <w:rPr>
          <w:sz w:val="28"/>
          <w:szCs w:val="28"/>
          <w:lang w:val="kk-KZ"/>
        </w:rPr>
        <w:t>Тегін дәрілермен қамтамасыз ету бойынша СК «Фармация» жауапкершілігі, жұмысы бойынша ақпарат берілсін;</w:t>
      </w:r>
    </w:p>
    <w:p w:rsidR="000736F0" w:rsidRDefault="000736F0" w:rsidP="000736F0">
      <w:pPr>
        <w:pStyle w:val="a6"/>
        <w:numPr>
          <w:ilvl w:val="0"/>
          <w:numId w:val="3"/>
        </w:numPr>
        <w:jc w:val="both"/>
        <w:rPr>
          <w:sz w:val="28"/>
          <w:szCs w:val="28"/>
          <w:lang w:val="kk-KZ"/>
        </w:rPr>
      </w:pPr>
      <w:r>
        <w:rPr>
          <w:sz w:val="28"/>
          <w:szCs w:val="28"/>
          <w:lang w:val="kk-KZ"/>
        </w:rPr>
        <w:t>Облыстық онкодиспасерге жұмыс сапасын жақсарту мақсатында басқармамен бірге мониторинг жүргізу қарастырылсын;</w:t>
      </w:r>
    </w:p>
    <w:p w:rsidR="000736F0" w:rsidRDefault="000736F0" w:rsidP="000736F0">
      <w:pPr>
        <w:pStyle w:val="a6"/>
        <w:numPr>
          <w:ilvl w:val="0"/>
          <w:numId w:val="3"/>
        </w:numPr>
        <w:jc w:val="both"/>
        <w:rPr>
          <w:sz w:val="28"/>
          <w:szCs w:val="28"/>
          <w:lang w:val="kk-KZ"/>
        </w:rPr>
      </w:pPr>
      <w:r>
        <w:rPr>
          <w:sz w:val="28"/>
          <w:szCs w:val="28"/>
          <w:lang w:val="kk-KZ"/>
        </w:rPr>
        <w:t>Басқарма тарапынан  емханаларға «құпия тұтынушы» ретінде тексеріс жүргізілсін, тексеріс нәтижесі ҚК-ке ұсынылсын;</w:t>
      </w:r>
    </w:p>
    <w:p w:rsidR="000736F0" w:rsidRDefault="000736F0" w:rsidP="000736F0">
      <w:pPr>
        <w:ind w:left="-578"/>
        <w:jc w:val="both"/>
        <w:rPr>
          <w:b/>
          <w:sz w:val="28"/>
          <w:szCs w:val="28"/>
          <w:lang w:val="kk-KZ"/>
        </w:rPr>
      </w:pPr>
      <w:r>
        <w:rPr>
          <w:b/>
          <w:sz w:val="28"/>
          <w:szCs w:val="28"/>
          <w:lang w:val="kk-KZ"/>
        </w:rPr>
        <w:t xml:space="preserve">   Орындалу мерзімі 2024жылдың 15 ақпанына дейін.</w:t>
      </w:r>
    </w:p>
    <w:p w:rsidR="000736F0" w:rsidRDefault="000736F0" w:rsidP="000736F0">
      <w:pPr>
        <w:pStyle w:val="a6"/>
        <w:ind w:left="-218"/>
        <w:jc w:val="both"/>
        <w:rPr>
          <w:b/>
          <w:sz w:val="28"/>
          <w:szCs w:val="28"/>
          <w:lang w:val="kk-KZ"/>
        </w:rPr>
      </w:pPr>
    </w:p>
    <w:p w:rsidR="000736F0" w:rsidRDefault="000736F0" w:rsidP="000736F0">
      <w:pPr>
        <w:pStyle w:val="a6"/>
        <w:ind w:left="-218"/>
        <w:jc w:val="both"/>
        <w:rPr>
          <w:b/>
          <w:sz w:val="28"/>
          <w:szCs w:val="28"/>
          <w:lang w:val="kk-KZ"/>
        </w:rPr>
      </w:pPr>
      <w:r>
        <w:rPr>
          <w:b/>
          <w:sz w:val="28"/>
          <w:szCs w:val="28"/>
          <w:lang w:val="kk-KZ"/>
        </w:rPr>
        <w:t>Облыстық құрылыс, сәулет және қала құрылысы басқармасына:</w:t>
      </w:r>
    </w:p>
    <w:p w:rsidR="000736F0" w:rsidRDefault="000736F0" w:rsidP="000736F0">
      <w:pPr>
        <w:pStyle w:val="a6"/>
        <w:numPr>
          <w:ilvl w:val="0"/>
          <w:numId w:val="4"/>
        </w:numPr>
        <w:jc w:val="both"/>
        <w:rPr>
          <w:sz w:val="28"/>
          <w:szCs w:val="28"/>
          <w:lang w:val="kk-KZ"/>
        </w:rPr>
      </w:pPr>
      <w:r>
        <w:rPr>
          <w:sz w:val="28"/>
          <w:szCs w:val="28"/>
          <w:lang w:val="kk-KZ"/>
        </w:rPr>
        <w:t>Облыс бойынша 2021-2023ж.ж. салынып, бітіп, пайдалануға берілген, салынып жатқан, (ауыспалы) объектілер жайлы кеңейтілген толық ақпарат беруді(барлық салалар бойынша) және алдағы үш жылдықта салынатын (басталғаны, енді салынатындары) туралы ақпарат берілсін. Барлық объектілердің салыну мақсаттары туралы негіздеме берілуі қажет.</w:t>
      </w:r>
    </w:p>
    <w:p w:rsidR="000736F0" w:rsidRDefault="000736F0" w:rsidP="000736F0">
      <w:pPr>
        <w:pStyle w:val="a6"/>
        <w:ind w:left="-218"/>
        <w:jc w:val="both"/>
        <w:rPr>
          <w:b/>
          <w:sz w:val="28"/>
          <w:szCs w:val="28"/>
          <w:lang w:val="kk-KZ"/>
        </w:rPr>
      </w:pPr>
      <w:r>
        <w:rPr>
          <w:b/>
          <w:sz w:val="28"/>
          <w:szCs w:val="28"/>
          <w:lang w:val="kk-KZ"/>
        </w:rPr>
        <w:t>Мерзімі 2024 жылдың 1-ақпанына дейін</w:t>
      </w:r>
    </w:p>
    <w:p w:rsidR="000736F0" w:rsidRDefault="000736F0" w:rsidP="000736F0">
      <w:pPr>
        <w:pStyle w:val="a6"/>
        <w:ind w:left="-218"/>
        <w:jc w:val="both"/>
        <w:rPr>
          <w:b/>
          <w:sz w:val="28"/>
          <w:szCs w:val="28"/>
          <w:lang w:val="kk-KZ"/>
        </w:rPr>
      </w:pPr>
    </w:p>
    <w:p w:rsidR="000736F0" w:rsidRDefault="000736F0" w:rsidP="000736F0">
      <w:pPr>
        <w:ind w:left="-578"/>
        <w:jc w:val="both"/>
        <w:rPr>
          <w:b/>
          <w:sz w:val="28"/>
          <w:szCs w:val="28"/>
          <w:lang w:val="kk-KZ"/>
        </w:rPr>
      </w:pPr>
      <w:r>
        <w:rPr>
          <w:sz w:val="28"/>
          <w:szCs w:val="28"/>
          <w:lang w:val="kk-KZ"/>
        </w:rPr>
        <w:t xml:space="preserve"> </w:t>
      </w:r>
      <w:r>
        <w:rPr>
          <w:b/>
          <w:sz w:val="28"/>
          <w:szCs w:val="28"/>
          <w:lang w:val="kk-KZ"/>
        </w:rPr>
        <w:t>Облыстық жолаушылар көлігі мен автомобиль жолдары басқармасына:</w:t>
      </w:r>
    </w:p>
    <w:p w:rsidR="000736F0" w:rsidRDefault="000736F0" w:rsidP="000736F0">
      <w:pPr>
        <w:pStyle w:val="a6"/>
        <w:numPr>
          <w:ilvl w:val="0"/>
          <w:numId w:val="5"/>
        </w:numPr>
        <w:jc w:val="both"/>
        <w:rPr>
          <w:sz w:val="28"/>
          <w:szCs w:val="28"/>
          <w:lang w:val="kk-KZ"/>
        </w:rPr>
      </w:pPr>
      <w:r>
        <w:rPr>
          <w:sz w:val="28"/>
          <w:szCs w:val="28"/>
          <w:lang w:val="kk-KZ"/>
        </w:rPr>
        <w:t>2021-2023ж.ж. салынған жолдардың (күрделі жөндеуден, орта жөндеуден өткен) жөніндегі туралы толық ақпарат, олардық қазіргі жағдайы, сапалық деңгейі, қайта жөндеуді қажет ететін жолдар  жөнніндегі мәлімет 2024-2026ж.ж. жүргізілетін жұмыстар бойынша мәліметтер берілсін;</w:t>
      </w:r>
    </w:p>
    <w:p w:rsidR="000736F0" w:rsidRDefault="000736F0" w:rsidP="000736F0">
      <w:pPr>
        <w:pStyle w:val="a6"/>
        <w:numPr>
          <w:ilvl w:val="0"/>
          <w:numId w:val="5"/>
        </w:numPr>
        <w:jc w:val="both"/>
        <w:rPr>
          <w:sz w:val="28"/>
          <w:szCs w:val="28"/>
          <w:lang w:val="kk-KZ"/>
        </w:rPr>
      </w:pPr>
      <w:r>
        <w:rPr>
          <w:sz w:val="28"/>
          <w:szCs w:val="28"/>
          <w:lang w:val="kk-KZ"/>
        </w:rPr>
        <w:t>Облыс жолаушыларын тасымалдайтын мекемелерге облыс бюджетінен  қаражат төлеу туралы ақпарат осы мәселелерге байланысты жүргізілген мониторинг, аналитикалыө материалдарды қоса жалғау сұралады.</w:t>
      </w:r>
    </w:p>
    <w:p w:rsidR="000736F0" w:rsidRDefault="000736F0" w:rsidP="000736F0">
      <w:pPr>
        <w:pStyle w:val="a6"/>
        <w:ind w:left="-218"/>
        <w:jc w:val="both"/>
        <w:rPr>
          <w:sz w:val="28"/>
          <w:szCs w:val="28"/>
          <w:lang w:val="kk-KZ"/>
        </w:rPr>
      </w:pPr>
      <w:r>
        <w:rPr>
          <w:b/>
          <w:sz w:val="28"/>
          <w:szCs w:val="28"/>
          <w:u w:val="single"/>
          <w:lang w:val="kk-KZ"/>
        </w:rPr>
        <w:t>Қосымша:</w:t>
      </w:r>
      <w:r>
        <w:rPr>
          <w:sz w:val="28"/>
          <w:szCs w:val="28"/>
          <w:lang w:val="kk-KZ"/>
        </w:rPr>
        <w:t xml:space="preserve"> Құрылыс, автомобиль жолдары салалары бойынша жұмыстарды жүзеге асырған  мекеме, ұйымдардың тізімі (подрядчиктер, субподрядчиктер) қоса жалғануы тиіс.</w:t>
      </w:r>
    </w:p>
    <w:p w:rsidR="000736F0" w:rsidRDefault="000736F0" w:rsidP="000736F0">
      <w:pPr>
        <w:pStyle w:val="a6"/>
        <w:ind w:left="-218"/>
        <w:jc w:val="both"/>
        <w:rPr>
          <w:b/>
          <w:sz w:val="28"/>
          <w:szCs w:val="28"/>
          <w:lang w:val="kk-KZ"/>
        </w:rPr>
      </w:pPr>
      <w:r>
        <w:rPr>
          <w:b/>
          <w:sz w:val="28"/>
          <w:szCs w:val="28"/>
          <w:lang w:val="kk-KZ"/>
        </w:rPr>
        <w:t>Мерзімі 2024 жылдың 1-ақпанына дейін</w:t>
      </w:r>
    </w:p>
    <w:p w:rsidR="000736F0" w:rsidRDefault="000736F0" w:rsidP="000736F0">
      <w:pPr>
        <w:pStyle w:val="a6"/>
        <w:ind w:left="-218"/>
        <w:jc w:val="both"/>
        <w:rPr>
          <w:b/>
          <w:sz w:val="28"/>
          <w:szCs w:val="28"/>
          <w:lang w:val="kk-KZ"/>
        </w:rPr>
      </w:pPr>
      <w:r>
        <w:rPr>
          <w:b/>
          <w:sz w:val="28"/>
          <w:szCs w:val="28"/>
          <w:lang w:val="kk-KZ"/>
        </w:rPr>
        <w:t>Облыстық экономика және бюджеттік жоспарлау басқармасына:</w:t>
      </w:r>
    </w:p>
    <w:p w:rsidR="000736F0" w:rsidRDefault="000736F0" w:rsidP="000736F0">
      <w:pPr>
        <w:pStyle w:val="a6"/>
        <w:numPr>
          <w:ilvl w:val="0"/>
          <w:numId w:val="6"/>
        </w:numPr>
        <w:jc w:val="both"/>
        <w:rPr>
          <w:sz w:val="28"/>
          <w:szCs w:val="28"/>
          <w:lang w:val="kk-KZ"/>
        </w:rPr>
      </w:pPr>
      <w:r>
        <w:rPr>
          <w:sz w:val="28"/>
          <w:szCs w:val="28"/>
          <w:lang w:val="kk-KZ"/>
        </w:rPr>
        <w:lastRenderedPageBreak/>
        <w:t xml:space="preserve"> 2021-2023ж.ж. бюджетке салық түсімі бойынша арнайы кесте арқылы нақты облыс бойынша нақты ақпараты берілсін;</w:t>
      </w:r>
    </w:p>
    <w:p w:rsidR="000736F0" w:rsidRDefault="000736F0" w:rsidP="000736F0">
      <w:pPr>
        <w:pStyle w:val="a6"/>
        <w:numPr>
          <w:ilvl w:val="0"/>
          <w:numId w:val="6"/>
        </w:numPr>
        <w:jc w:val="both"/>
        <w:rPr>
          <w:sz w:val="28"/>
          <w:szCs w:val="28"/>
          <w:lang w:val="kk-KZ"/>
        </w:rPr>
      </w:pPr>
      <w:r>
        <w:rPr>
          <w:sz w:val="28"/>
          <w:szCs w:val="28"/>
          <w:lang w:val="kk-KZ"/>
        </w:rPr>
        <w:t>2024жылға салық түсімінің болжамы бойынша ақпарат ұсынылсын</w:t>
      </w:r>
    </w:p>
    <w:p w:rsidR="000736F0" w:rsidRDefault="000736F0" w:rsidP="000736F0">
      <w:pPr>
        <w:pStyle w:val="a6"/>
        <w:ind w:left="142"/>
        <w:jc w:val="both"/>
        <w:rPr>
          <w:b/>
          <w:sz w:val="28"/>
          <w:szCs w:val="28"/>
          <w:lang w:val="kk-KZ"/>
        </w:rPr>
      </w:pPr>
      <w:r>
        <w:rPr>
          <w:b/>
          <w:sz w:val="28"/>
          <w:szCs w:val="28"/>
          <w:lang w:val="kk-KZ"/>
        </w:rPr>
        <w:t>Мерзімі 2023 жылдың 20 желтоқсанға дейін.</w:t>
      </w:r>
    </w:p>
    <w:p w:rsidR="000736F0" w:rsidRDefault="000736F0" w:rsidP="000736F0">
      <w:pPr>
        <w:pStyle w:val="a6"/>
        <w:ind w:left="-218"/>
        <w:jc w:val="both"/>
        <w:rPr>
          <w:b/>
          <w:sz w:val="28"/>
          <w:szCs w:val="28"/>
          <w:lang w:val="kk-KZ"/>
        </w:rPr>
      </w:pPr>
      <w:r>
        <w:rPr>
          <w:b/>
          <w:sz w:val="28"/>
          <w:szCs w:val="28"/>
          <w:lang w:val="kk-KZ"/>
        </w:rPr>
        <w:t>Облыстық мәдениет, архивтер және құжаттама басқармасына:</w:t>
      </w:r>
    </w:p>
    <w:p w:rsidR="000736F0" w:rsidRDefault="000736F0" w:rsidP="000736F0">
      <w:pPr>
        <w:pStyle w:val="a6"/>
        <w:numPr>
          <w:ilvl w:val="0"/>
          <w:numId w:val="7"/>
        </w:numPr>
        <w:jc w:val="both"/>
        <w:rPr>
          <w:sz w:val="28"/>
          <w:szCs w:val="28"/>
          <w:lang w:val="kk-KZ"/>
        </w:rPr>
      </w:pPr>
      <w:r>
        <w:rPr>
          <w:sz w:val="28"/>
          <w:szCs w:val="28"/>
          <w:lang w:val="kk-KZ"/>
        </w:rPr>
        <w:t>Тарихи тұлға Әйтеке бидің 380 жылдығына іс-шаралар жобасын белгілеп, бюджетке ұсыныс берілсін;</w:t>
      </w:r>
    </w:p>
    <w:p w:rsidR="000736F0" w:rsidRDefault="000736F0" w:rsidP="000736F0">
      <w:pPr>
        <w:pStyle w:val="a6"/>
        <w:numPr>
          <w:ilvl w:val="0"/>
          <w:numId w:val="7"/>
        </w:numPr>
        <w:jc w:val="both"/>
        <w:rPr>
          <w:sz w:val="28"/>
          <w:szCs w:val="28"/>
          <w:lang w:val="kk-KZ"/>
        </w:rPr>
      </w:pPr>
      <w:r>
        <w:rPr>
          <w:sz w:val="28"/>
          <w:szCs w:val="28"/>
          <w:lang w:val="kk-KZ"/>
        </w:rPr>
        <w:t>Ырғыз ауланы Дүйсенбі Ахун мешітіне сақтап қалу, қалпына келтіру үшін шұғыл шараларды белгілеу қарастырылсын.</w:t>
      </w:r>
    </w:p>
    <w:p w:rsidR="000736F0" w:rsidRDefault="000736F0" w:rsidP="000736F0">
      <w:pPr>
        <w:pStyle w:val="a6"/>
        <w:ind w:left="0" w:hanging="578"/>
        <w:jc w:val="both"/>
        <w:rPr>
          <w:b/>
          <w:sz w:val="28"/>
          <w:szCs w:val="28"/>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p>
    <w:p w:rsidR="000736F0" w:rsidRDefault="000736F0" w:rsidP="000736F0">
      <w:pPr>
        <w:pStyle w:val="a6"/>
        <w:ind w:left="0" w:hanging="578"/>
        <w:jc w:val="center"/>
        <w:rPr>
          <w:b/>
          <w:lang w:val="kk-KZ"/>
        </w:rPr>
      </w:pPr>
      <w:bookmarkStart w:id="0" w:name="_GoBack"/>
      <w:bookmarkEnd w:id="0"/>
    </w:p>
    <w:sectPr w:rsidR="00073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403A1"/>
    <w:multiLevelType w:val="hybridMultilevel"/>
    <w:tmpl w:val="27DEFD56"/>
    <w:lvl w:ilvl="0" w:tplc="B0949DF4">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1">
    <w:nsid w:val="0D290BCA"/>
    <w:multiLevelType w:val="hybridMultilevel"/>
    <w:tmpl w:val="176C00DC"/>
    <w:lvl w:ilvl="0" w:tplc="5E96FDF4">
      <w:start w:val="1"/>
      <w:numFmt w:val="decimal"/>
      <w:lvlText w:val="%1."/>
      <w:lvlJc w:val="left"/>
      <w:pPr>
        <w:ind w:left="142" w:hanging="360"/>
      </w:pPr>
    </w:lvl>
    <w:lvl w:ilvl="1" w:tplc="04190019">
      <w:start w:val="1"/>
      <w:numFmt w:val="lowerLetter"/>
      <w:lvlText w:val="%2."/>
      <w:lvlJc w:val="left"/>
      <w:pPr>
        <w:ind w:left="862" w:hanging="360"/>
      </w:pPr>
    </w:lvl>
    <w:lvl w:ilvl="2" w:tplc="0419001B">
      <w:start w:val="1"/>
      <w:numFmt w:val="lowerRoman"/>
      <w:lvlText w:val="%3."/>
      <w:lvlJc w:val="right"/>
      <w:pPr>
        <w:ind w:left="1582" w:hanging="180"/>
      </w:pPr>
    </w:lvl>
    <w:lvl w:ilvl="3" w:tplc="0419000F">
      <w:start w:val="1"/>
      <w:numFmt w:val="decimal"/>
      <w:lvlText w:val="%4."/>
      <w:lvlJc w:val="left"/>
      <w:pPr>
        <w:ind w:left="2302" w:hanging="360"/>
      </w:pPr>
    </w:lvl>
    <w:lvl w:ilvl="4" w:tplc="04190019">
      <w:start w:val="1"/>
      <w:numFmt w:val="lowerLetter"/>
      <w:lvlText w:val="%5."/>
      <w:lvlJc w:val="left"/>
      <w:pPr>
        <w:ind w:left="3022" w:hanging="360"/>
      </w:pPr>
    </w:lvl>
    <w:lvl w:ilvl="5" w:tplc="0419001B">
      <w:start w:val="1"/>
      <w:numFmt w:val="lowerRoman"/>
      <w:lvlText w:val="%6."/>
      <w:lvlJc w:val="right"/>
      <w:pPr>
        <w:ind w:left="3742" w:hanging="180"/>
      </w:pPr>
    </w:lvl>
    <w:lvl w:ilvl="6" w:tplc="0419000F">
      <w:start w:val="1"/>
      <w:numFmt w:val="decimal"/>
      <w:lvlText w:val="%7."/>
      <w:lvlJc w:val="left"/>
      <w:pPr>
        <w:ind w:left="4462" w:hanging="360"/>
      </w:pPr>
    </w:lvl>
    <w:lvl w:ilvl="7" w:tplc="04190019">
      <w:start w:val="1"/>
      <w:numFmt w:val="lowerLetter"/>
      <w:lvlText w:val="%8."/>
      <w:lvlJc w:val="left"/>
      <w:pPr>
        <w:ind w:left="5182" w:hanging="360"/>
      </w:pPr>
    </w:lvl>
    <w:lvl w:ilvl="8" w:tplc="0419001B">
      <w:start w:val="1"/>
      <w:numFmt w:val="lowerRoman"/>
      <w:lvlText w:val="%9."/>
      <w:lvlJc w:val="right"/>
      <w:pPr>
        <w:ind w:left="5902" w:hanging="180"/>
      </w:pPr>
    </w:lvl>
  </w:abstractNum>
  <w:abstractNum w:abstractNumId="2">
    <w:nsid w:val="32CD32CC"/>
    <w:multiLevelType w:val="hybridMultilevel"/>
    <w:tmpl w:val="1D64E91A"/>
    <w:lvl w:ilvl="0" w:tplc="8FB480C2">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44541881"/>
    <w:multiLevelType w:val="hybridMultilevel"/>
    <w:tmpl w:val="DD825B20"/>
    <w:lvl w:ilvl="0" w:tplc="7520AF84">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4">
    <w:nsid w:val="46F3127A"/>
    <w:multiLevelType w:val="hybridMultilevel"/>
    <w:tmpl w:val="B51EE6CA"/>
    <w:lvl w:ilvl="0" w:tplc="FC02784E">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5">
    <w:nsid w:val="479A13EB"/>
    <w:multiLevelType w:val="hybridMultilevel"/>
    <w:tmpl w:val="876CAB8C"/>
    <w:lvl w:ilvl="0" w:tplc="51FA6E00">
      <w:start w:val="1"/>
      <w:numFmt w:val="decimal"/>
      <w:lvlText w:val="%1."/>
      <w:lvlJc w:val="left"/>
      <w:pPr>
        <w:ind w:left="142" w:hanging="360"/>
      </w:pPr>
    </w:lvl>
    <w:lvl w:ilvl="1" w:tplc="04190019">
      <w:start w:val="1"/>
      <w:numFmt w:val="lowerLetter"/>
      <w:lvlText w:val="%2."/>
      <w:lvlJc w:val="left"/>
      <w:pPr>
        <w:ind w:left="862" w:hanging="360"/>
      </w:pPr>
    </w:lvl>
    <w:lvl w:ilvl="2" w:tplc="0419001B">
      <w:start w:val="1"/>
      <w:numFmt w:val="lowerRoman"/>
      <w:lvlText w:val="%3."/>
      <w:lvlJc w:val="right"/>
      <w:pPr>
        <w:ind w:left="1582" w:hanging="180"/>
      </w:pPr>
    </w:lvl>
    <w:lvl w:ilvl="3" w:tplc="0419000F">
      <w:start w:val="1"/>
      <w:numFmt w:val="decimal"/>
      <w:lvlText w:val="%4."/>
      <w:lvlJc w:val="left"/>
      <w:pPr>
        <w:ind w:left="2302" w:hanging="360"/>
      </w:pPr>
    </w:lvl>
    <w:lvl w:ilvl="4" w:tplc="04190019">
      <w:start w:val="1"/>
      <w:numFmt w:val="lowerLetter"/>
      <w:lvlText w:val="%5."/>
      <w:lvlJc w:val="left"/>
      <w:pPr>
        <w:ind w:left="3022" w:hanging="360"/>
      </w:pPr>
    </w:lvl>
    <w:lvl w:ilvl="5" w:tplc="0419001B">
      <w:start w:val="1"/>
      <w:numFmt w:val="lowerRoman"/>
      <w:lvlText w:val="%6."/>
      <w:lvlJc w:val="right"/>
      <w:pPr>
        <w:ind w:left="3742" w:hanging="180"/>
      </w:pPr>
    </w:lvl>
    <w:lvl w:ilvl="6" w:tplc="0419000F">
      <w:start w:val="1"/>
      <w:numFmt w:val="decimal"/>
      <w:lvlText w:val="%7."/>
      <w:lvlJc w:val="left"/>
      <w:pPr>
        <w:ind w:left="4462" w:hanging="360"/>
      </w:pPr>
    </w:lvl>
    <w:lvl w:ilvl="7" w:tplc="04190019">
      <w:start w:val="1"/>
      <w:numFmt w:val="lowerLetter"/>
      <w:lvlText w:val="%8."/>
      <w:lvlJc w:val="left"/>
      <w:pPr>
        <w:ind w:left="5182" w:hanging="360"/>
      </w:pPr>
    </w:lvl>
    <w:lvl w:ilvl="8" w:tplc="0419001B">
      <w:start w:val="1"/>
      <w:numFmt w:val="lowerRoman"/>
      <w:lvlText w:val="%9."/>
      <w:lvlJc w:val="right"/>
      <w:pPr>
        <w:ind w:left="5902" w:hanging="180"/>
      </w:pPr>
    </w:lvl>
  </w:abstractNum>
  <w:abstractNum w:abstractNumId="6">
    <w:nsid w:val="74F7067E"/>
    <w:multiLevelType w:val="hybridMultilevel"/>
    <w:tmpl w:val="91B2D1DA"/>
    <w:lvl w:ilvl="0" w:tplc="A4409D22">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BE"/>
    <w:rsid w:val="000736F0"/>
    <w:rsid w:val="00244BBE"/>
    <w:rsid w:val="00C5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5E3F-6E2E-4A93-AA8C-5D316BB6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6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4"/>
    <w:locked/>
    <w:rsid w:val="000736F0"/>
  </w:style>
  <w:style w:type="paragraph" w:styleId="a4">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3"/>
    <w:qFormat/>
    <w:rsid w:val="000736F0"/>
    <w:pPr>
      <w:spacing w:after="0" w:line="240" w:lineRule="auto"/>
    </w:pPr>
  </w:style>
  <w:style w:type="character" w:customStyle="1" w:styleId="a5">
    <w:name w:val="Абзац списка Знак"/>
    <w:aliases w:val="Heading1 Знак,Colorful List - Accent 11 Знак,маркированный Знак"/>
    <w:link w:val="a6"/>
    <w:uiPriority w:val="34"/>
    <w:locked/>
    <w:rsid w:val="000736F0"/>
    <w:rPr>
      <w:rFonts w:ascii="Times New Roman" w:eastAsia="Times New Roman" w:hAnsi="Times New Roman" w:cs="Times New Roman"/>
      <w:sz w:val="24"/>
      <w:szCs w:val="24"/>
      <w:lang w:eastAsia="ru-RU"/>
    </w:rPr>
  </w:style>
  <w:style w:type="paragraph" w:styleId="a6">
    <w:name w:val="List Paragraph"/>
    <w:aliases w:val="Heading1,Colorful List - Accent 11,маркированный"/>
    <w:basedOn w:val="a"/>
    <w:link w:val="a5"/>
    <w:uiPriority w:val="34"/>
    <w:qFormat/>
    <w:rsid w:val="0007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2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2023-12-20T05:11:00Z</dcterms:created>
  <dcterms:modified xsi:type="dcterms:W3CDTF">2023-12-20T05:11:00Z</dcterms:modified>
</cp:coreProperties>
</file>