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465AD5AA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E05F8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нің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5DA52C23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F1219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11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5413E4F1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01A87C12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67460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30</w:t>
      </w:r>
      <w:r w:rsidR="00F15B9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қыркүйек </w:t>
      </w:r>
    </w:p>
    <w:p w14:paraId="2AE2A8FE" w14:textId="48E8E8A9" w:rsidR="004152D4" w:rsidRPr="004152D4" w:rsidRDefault="00211B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Депутаттар бөлмесі                                                             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1E530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6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01C53DEC" w14:textId="77777777" w:rsidR="00F90749" w:rsidRDefault="00F90749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43F33F1" w14:textId="45C3C0B8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24F40799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0" w:name="_Hlk201047608"/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 мүшелері</w:t>
      </w:r>
      <w:bookmarkEnd w:id="0"/>
      <w:r w:rsidR="00F121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(тізім бойынша)</w:t>
      </w:r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6B964E4" w14:textId="590033D1" w:rsidR="00F15B9B" w:rsidRDefault="00B47686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="00F12191" w:rsidRPr="00F12191">
        <w:rPr>
          <w:lang w:val="kk-KZ"/>
        </w:rPr>
        <w:t xml:space="preserve"> </w:t>
      </w:r>
      <w:r w:rsidR="001E530A" w:rsidRPr="001E530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Болат Айзада Берікқызы, Екібастұз қаласы әкімі аппаратының мемлекеттік-құқықтық бөлімінің бас маманы</w:t>
      </w:r>
      <w:r w:rsidR="00F121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01A5B" w:rsidRPr="00F01A5B">
        <w:rPr>
          <w:rFonts w:ascii="Times New Roman" w:eastAsia="Lucida Sans Unicode" w:hAnsi="Times New Roman" w:cs="Times New Roman"/>
          <w:sz w:val="28"/>
          <w:szCs w:val="28"/>
          <w:lang w:val="kk-KZ"/>
        </w:rPr>
        <w:t>Бауыртай Мукатаевич Аманов, «Екібастұз қаласы әкімдігінің тұрғын үй-коммуналдық шаруашылық, жолаушылар көлігі және автомобиль жолдары бөлімі» ММ басшысының орынбасары</w:t>
      </w:r>
      <w:r w:rsidR="00B916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67460B"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Жанар Куанышевна Токсамбаева</w:t>
      </w:r>
      <w:r w:rsidR="00B9161C" w:rsidRPr="00B916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«Екібастұз қаласы әкімдігінің </w:t>
      </w:r>
      <w:bookmarkStart w:id="1" w:name="_Hlk209703132"/>
      <w:r w:rsidR="00B9161C" w:rsidRPr="00B9161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мәдениет, тілдерді дамыту, дене шынықтыру және спорт </w:t>
      </w:r>
      <w:bookmarkEnd w:id="1"/>
      <w:r w:rsidR="00B9161C" w:rsidRPr="00B9161C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бөлімі» ММ басшысының м.а.</w:t>
      </w:r>
    </w:p>
    <w:p w14:paraId="0C449740" w14:textId="77777777" w:rsidR="00F15B9B" w:rsidRDefault="00F15B9B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38A0CF7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137C7821" w14:textId="77777777" w:rsidR="00D73C2D" w:rsidRDefault="00D73C2D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3C4B910" w14:textId="77777777" w:rsidR="00F12191" w:rsidRDefault="00F12191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1.«Қоғамдық жұмыстардың түрлерін және қоғамдық жұмыстар орындалуға тиіс ұйымдардың тізбесін айқындау туралы» қаулы жобасы.</w:t>
      </w:r>
    </w:p>
    <w:p w14:paraId="1E371E7B" w14:textId="48ACF617" w:rsidR="00B9161C" w:rsidRDefault="00F12191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</w:t>
      </w:r>
      <w:r w:rsid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3944E5"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қаласында коммуналдық көрсетілетін қызметтерді ұсыну қағидаларын бекіту туралы» </w:t>
      </w:r>
      <w:r w:rsidR="00F15B9B"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қаулы жобасы.  </w:t>
      </w:r>
    </w:p>
    <w:p w14:paraId="23B65C22" w14:textId="42D99C29" w:rsidR="00D73C2D" w:rsidRPr="00D73C2D" w:rsidRDefault="00F12191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</w:t>
      </w:r>
      <w:r w:rsidR="00B9161C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D73C2D" w:rsidRP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мәдениет, тілдерді дамыту, дене шынықтыру және спорт бөлімі» мемлекеттік мекемесі туралы Ережеге толықтыру енгізу туралы» қаулы жобасы.</w:t>
      </w:r>
    </w:p>
    <w:p w14:paraId="30C55162" w14:textId="2BEBE364" w:rsidR="00D73C2D" w:rsidRDefault="00F12191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4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67460B" w:rsidRPr="0067460B">
        <w:rPr>
          <w:lang w:val="kk-KZ"/>
        </w:rPr>
        <w:t xml:space="preserve"> </w:t>
      </w:r>
      <w:r w:rsidR="0067460B"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2015 жылғы 10 шілдедегі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67460B"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№ 789/7«Екібастұз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туралы» қаулысына өзгерістер енгізу туралы» қаулы жобасы.</w:t>
      </w:r>
    </w:p>
    <w:p w14:paraId="0A438E5C" w14:textId="77777777" w:rsidR="0067460B" w:rsidRDefault="0067460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EB280AE" w14:textId="62C18D4E" w:rsidR="00F12191" w:rsidRPr="00F12191" w:rsidRDefault="00F15B9B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 w:rsidR="00F12191" w:rsidRPr="00F1219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бірінші  мәселесі бойынша </w:t>
      </w:r>
      <w:r w:rsidR="00F12191"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Қоғамдық кеңес  төрағасы Ж.Ж.Садвакасов,  «Екібастұз қаласы әкімінің </w:t>
      </w:r>
      <w:r w:rsid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аппараты</w:t>
      </w:r>
      <w:r w:rsidR="00F12191"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ММ </w:t>
      </w:r>
      <w:r w:rsid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F12191"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жұмыстардың түрлерін және қоғамдық жұмыстар орындалуға тиіс ұйымдардың тізбесін айқындау туралы</w:t>
      </w:r>
      <w:r w:rsid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F12191"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НҚА жобасы түскенін, оның мемлекеттік мекеменің ресми сайтында жарияланғанын және  барлығына танысуға жіберілгенін хабарлады. </w:t>
      </w:r>
    </w:p>
    <w:p w14:paraId="30FF68A1" w14:textId="77777777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15DC506" w14:textId="77777777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55C5D89" w14:textId="3D822750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D17A0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Бірінші мәселе бойынша ТЫҢДАЛДЫ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</w:t>
      </w:r>
      <w:r w:rsidR="001E530A" w:rsidRP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>Болат Айзада Берікқызы, Екібастұз қаласы әкімі аппаратының мемлекеттік-құқықтық бөлімінің бас маманы</w:t>
      </w:r>
      <w:r w:rsid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1E530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(баяндама мәтіні қоса беріледі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). </w:t>
      </w:r>
    </w:p>
    <w:p w14:paraId="137D08E5" w14:textId="77777777" w:rsidR="00F12191" w:rsidRDefault="00F12191" w:rsidP="00D17A0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D17A0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337C5FA4" w14:textId="77777777" w:rsidR="00D17A01" w:rsidRPr="00D17A01" w:rsidRDefault="00D17A01" w:rsidP="00D17A0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3ECAEE8A" w14:textId="77777777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2E0A90" w14:textId="2E7E8255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lastRenderedPageBreak/>
        <w:t xml:space="preserve">СӨЗ СӨЙЛЕГЕНДЕР: </w:t>
      </w:r>
      <w:r w:rsidR="00D17A01" w:rsidRPr="00D17A0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Е.Амренов, М.Анисимов, М.Ергазина 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- Қоғамдық кеңестің мүшелері.</w:t>
      </w:r>
    </w:p>
    <w:p w14:paraId="2357F567" w14:textId="77777777" w:rsidR="00F12191" w:rsidRPr="00F12191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жобаны ескертусіз қолдау туралы ұсыныс енгізілді.</w:t>
      </w:r>
    </w:p>
    <w:p w14:paraId="006E4803" w14:textId="77777777" w:rsidR="00F12191" w:rsidRPr="001E530A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21CD5B88" w14:textId="77777777" w:rsidR="00F12191" w:rsidRPr="001E530A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1E530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7102AF08" w14:textId="6FCE4813" w:rsidR="00D670A0" w:rsidRDefault="00F12191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D670A0" w:rsidRPr="00D670A0">
        <w:rPr>
          <w:rFonts w:ascii="Times New Roman" w:eastAsia="Lucida Sans Unicode" w:hAnsi="Times New Roman" w:cs="Times New Roman"/>
          <w:sz w:val="28"/>
          <w:szCs w:val="28"/>
          <w:lang w:val="kk-KZ"/>
        </w:rPr>
        <w:t>.«Қоғамдық жұмыстардың түрлерін және қоғамдық жұмыстар орындалуға тиіс ұйымдардың тізбесін айқындау туралы»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» нормативтік құқықты акт жобасы қолдансын, ескертулер мен ұсыныстар жоқ (</w:t>
      </w:r>
      <w:r w:rsidRPr="00D670A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</w:t>
      </w:r>
      <w:r w:rsidRPr="00F12191">
        <w:rPr>
          <w:rFonts w:ascii="Times New Roman" w:eastAsia="Lucida Sans Unicode" w:hAnsi="Times New Roman" w:cs="Times New Roman"/>
          <w:sz w:val="28"/>
          <w:szCs w:val="28"/>
          <w:lang w:val="kk-KZ"/>
        </w:rPr>
        <w:t>н).</w:t>
      </w:r>
    </w:p>
    <w:p w14:paraId="51A6F717" w14:textId="77777777" w:rsidR="00D670A0" w:rsidRDefault="00D670A0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769DBEE" w14:textId="77777777" w:rsidR="00D670A0" w:rsidRDefault="00D670A0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5D45299D" w:rsidR="004152D4" w:rsidRDefault="00F15B9B" w:rsidP="00F121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D73C2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D670A0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</w:t>
      </w:r>
      <w:r w:rsidR="00D73C2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сі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211BD4">
        <w:rPr>
          <w:lang w:val="kk-KZ"/>
        </w:rPr>
        <w:t>«</w:t>
      </w:r>
      <w:r w:rsidR="003944E5"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тұрғын үй-коммуналдық шаруашылық, жолаушылар көлігі және автомобиль жолдары бөлімі» ММ </w:t>
      </w:r>
      <w:r w:rsidR="00504360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3944E5"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қаласында коммуналдық көрсетілетін қызметтерді ұсыну қағидаларын бекіту туралы» 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НҚА жобасы түскенін, оның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порталында, 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мемлекеттік мекеменің ресми сайтында жарияланғанын және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4D5F8296" w14:textId="77777777" w:rsidR="00CF36E5" w:rsidRDefault="00CF36E5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83E2EF3" w14:textId="77777777" w:rsidR="00CF36E5" w:rsidRDefault="00CF36E5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D937221" w14:textId="4273A40F" w:rsidR="00ED6AB6" w:rsidRDefault="00D670A0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</w:t>
      </w:r>
      <w:r w:rsid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="00F01A5B" w:rsidRPr="00F01A5B">
        <w:rPr>
          <w:rFonts w:ascii="Times New Roman" w:eastAsia="Lucida Sans Unicode" w:hAnsi="Times New Roman" w:cs="Times New Roman"/>
          <w:sz w:val="28"/>
          <w:szCs w:val="28"/>
          <w:lang w:val="kk-KZ"/>
        </w:rPr>
        <w:t>Бауыртай Мукатаевич Аманов, «Екібастұз қаласы әкімдігінің тұрғын үй-коммуналдық шаруашылық, жолаушылар көлігі және автомобиль жолдары бөлімі» ММ басшысының орынбасары</w:t>
      </w:r>
      <w:r w:rsidR="003944E5"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2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27B2A7E6" w14:textId="63E5545B" w:rsidR="00211BD4" w:rsidRDefault="008519D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3" w:name="_Hlk190419606"/>
      <w:bookmarkStart w:id="4" w:name="_Hlk195686799"/>
      <w:bookmarkStart w:id="5" w:name="_Hlk195632797"/>
      <w:bookmarkEnd w:id="2"/>
      <w:r w:rsidRPr="000241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3"/>
      <w:r w:rsidR="00211BD4"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</w:t>
      </w:r>
      <w:r w:rsid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Е.Власьева, </w:t>
      </w:r>
      <w:r w:rsid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>К.Каржасов</w:t>
      </w:r>
      <w:r w:rsid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402275" w:rsidRPr="00402275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мүшелері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79B09605" w14:textId="6BF69B33" w:rsidR="003C666B" w:rsidRDefault="00211BD4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жобаны ескертусіз қолдау туралы ұсыныс енгізілді.</w:t>
      </w:r>
    </w:p>
    <w:p w14:paraId="74DEBD1F" w14:textId="77777777" w:rsidR="00CF36E5" w:rsidRDefault="00CF36E5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4"/>
    <w:p w14:paraId="15F98CA3" w14:textId="3D656B79" w:rsidR="004152D4" w:rsidRPr="00092EE7" w:rsidRDefault="00092EE7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bookmarkEnd w:id="5"/>
    <w:p w14:paraId="5495DBBE" w14:textId="1136C95A" w:rsidR="00211BD4" w:rsidRDefault="00F15B9B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3944E5"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.«Екібастұз қаласында коммуналдық көрсетілетін қызметтерді ұсыну қағидаларын бекіту туралы» </w:t>
      </w:r>
      <w:r w:rsidR="00211BD4"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="00211BD4"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211BD4"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0B645C17" w14:textId="77777777" w:rsidR="00211BD4" w:rsidRDefault="00211BD4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E61E271" w14:textId="32D21279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</w:t>
      </w:r>
      <w:r w:rsidR="0067460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үшінші</w:t>
      </w:r>
      <w:r w:rsidR="00F76DD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, төртінші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 w:rsidR="0067460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лер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</w:t>
      </w:r>
      <w:r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бойынша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Қоғамдық кеңес  төрағасы Ж.Ж.Садвакасов,</w:t>
      </w:r>
      <w:r w:rsidRPr="00B47686">
        <w:rPr>
          <w:lang w:val="kk-KZ"/>
        </w:rPr>
        <w:t xml:space="preserve"> </w:t>
      </w:r>
      <w:r>
        <w:rPr>
          <w:lang w:val="kk-KZ"/>
        </w:rPr>
        <w:t xml:space="preserve"> «</w:t>
      </w:r>
      <w:r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</w:t>
      </w:r>
      <w:r w:rsidRP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мәдениет, тілдерді дамыту, дене шынықтыру және спорт </w:t>
      </w:r>
      <w:r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бөлімі» ММ</w:t>
      </w:r>
      <w:r w:rsidR="00F76DD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1E530A" w:rsidRP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әкімдігінің мәдениет, тілдерді дамыту, дене шынықтыру және спорт бөлімі» мемлекеттік мекемесі туралы Ережеге толықтыру енгізу туралы» </w:t>
      </w:r>
      <w:r w:rsid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>және</w:t>
      </w:r>
      <w:r w:rsidR="00F76DD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                              </w:t>
      </w:r>
      <w:r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7460B"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2015 жылғы 10 шілдедегі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7460B"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№ 789/7«Екібастұз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туралы» қаулысына өзгерістер енгізу туралы» 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ҚА жоба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лар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ы түскенін, о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лардың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«Ашық НҚА» порталында, мемлекеттік мекеменің ресми сайтында жарияланғанын және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 хабарлады.</w:t>
      </w:r>
    </w:p>
    <w:p w14:paraId="7D199C5F" w14:textId="5D6387E9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A90DB4D" w14:textId="401B8978" w:rsidR="00D73C2D" w:rsidRDefault="001E530A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6" w:name="_Hlk209778096"/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lastRenderedPageBreak/>
        <w:t>Үш</w:t>
      </w:r>
      <w:r w:rsidR="00D73C2D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мәселе бойынша </w:t>
      </w:r>
      <w:r w:rsidR="00D73C2D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D73C2D" w:rsidRPr="009B488C">
        <w:rPr>
          <w:lang w:val="kk-KZ"/>
        </w:rPr>
        <w:t xml:space="preserve"> </w:t>
      </w:r>
      <w:r w:rsidR="0067460B"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Жанар Куанышевна Токсамбаева</w:t>
      </w:r>
      <w:r w:rsidR="00F76DD8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D73C2D" w:rsidRP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«Екібастұз қаласы әкімдігінің мәдениет, тілдерді дамыту, дене шынықтыру және спорт бөлімі» ММ басшысының м.а. </w:t>
      </w:r>
      <w:r w:rsid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D73C2D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D73C2D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0239FD4E" w14:textId="77777777" w:rsidR="00D73C2D" w:rsidRDefault="00D73C2D" w:rsidP="00D73C2D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06E3B752" w14:textId="77777777" w:rsidR="00CF36E5" w:rsidRDefault="00CF36E5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6549AAE1" w14:textId="354B7117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241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1E530A" w:rsidRP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А.Мейрамова, </w:t>
      </w:r>
      <w:r w:rsidR="00342499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1E530A" w:rsidRP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.Винс, К.Нигметжанова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 </w:t>
      </w:r>
      <w:r w:rsidRPr="00402275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мүшелері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Ж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обаны ескертусіз қолдау туралы ұсыныс енгізілді.</w:t>
      </w:r>
    </w:p>
    <w:p w14:paraId="562D6D0B" w14:textId="77777777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7BD1E75" w14:textId="77777777" w:rsidR="00D73C2D" w:rsidRPr="00092EE7" w:rsidRDefault="00D73C2D" w:rsidP="00D73C2D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1D4631B8" w14:textId="7B75A572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>.«</w:t>
      </w:r>
      <w:r w:rsidRP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мәдениет, тілдерді дамыту, дене шынықтыру және спорт бөлімі» мемлекеттік мекемесі туралы Ережеге толықтыру енгізу туралы»</w:t>
      </w:r>
      <w:r w:rsidRPr="003944E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8EE10B3" w14:textId="77777777" w:rsidR="00D73C2D" w:rsidRDefault="00D73C2D" w:rsidP="00D73C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6"/>
    <w:p w14:paraId="5AE96700" w14:textId="78A3C4B2" w:rsidR="0067460B" w:rsidRDefault="001E530A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Төрт</w:t>
      </w:r>
      <w:r w:rsidR="0067460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мәселе бойынша </w:t>
      </w:r>
      <w:r w:rsidR="0067460B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67460B" w:rsidRPr="009B488C">
        <w:rPr>
          <w:lang w:val="kk-KZ"/>
        </w:rPr>
        <w:t xml:space="preserve"> </w:t>
      </w:r>
      <w:r w:rsidR="0067460B"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Жанар Куанышевна Токсамбаева</w:t>
      </w:r>
      <w:r w:rsidR="0067460B" w:rsidRPr="00D73C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«Екібастұз қаласы әкімдігінің мәдениет, тілдерді дамыту, дене шынықтыру және спорт бөлімі» ММ басшысының м.а. 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67460B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67460B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7215F83" w14:textId="77777777" w:rsidR="0067460B" w:rsidRDefault="0067460B" w:rsidP="0067460B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281A95C3" w14:textId="4A2BE573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241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1E530A" w:rsidRPr="001E530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М.Ергазина, Е.Амренов, Е.Власьева, Н.Винс-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402275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мүшелері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Ж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обаны ескертусіз қолдау туралы ұсыныс енгізілді.</w:t>
      </w:r>
    </w:p>
    <w:p w14:paraId="1EF013FD" w14:textId="77777777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2BBA5F9" w14:textId="77777777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B3B8296" w14:textId="77777777" w:rsidR="0067460B" w:rsidRPr="00092EE7" w:rsidRDefault="0067460B" w:rsidP="0067460B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350D9EBE" w14:textId="3037F7C8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Pr="0067460B">
        <w:rPr>
          <w:lang w:val="kk-KZ"/>
        </w:rPr>
        <w:t xml:space="preserve"> </w:t>
      </w:r>
      <w:r w:rsidR="00F76DD8">
        <w:rPr>
          <w:lang w:val="kk-KZ"/>
        </w:rPr>
        <w:t>«</w:t>
      </w:r>
      <w:r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2015 жылғы 10 шілдедегі                                                   № 789/7«Екібастұз қаласының аумағындағы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туралы» қаулысына өзгерістер енгізу туралы</w:t>
      </w:r>
      <w:r w:rsidR="00F76DD8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Pr="0067460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668FA860" w14:textId="77777777" w:rsidR="0067460B" w:rsidRDefault="0067460B" w:rsidP="0067460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82BD068" w14:textId="77777777" w:rsidR="00E0353C" w:rsidRDefault="00E0353C" w:rsidP="00E0353C">
      <w:pPr>
        <w:pStyle w:val="a3"/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7A2B55E" w14:textId="77777777" w:rsidR="00D73C2D" w:rsidRPr="00E0353C" w:rsidRDefault="00D73C2D" w:rsidP="00E0353C">
      <w:pPr>
        <w:pStyle w:val="a3"/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7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7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0A6"/>
    <w:multiLevelType w:val="hybridMultilevel"/>
    <w:tmpl w:val="728CD1D2"/>
    <w:lvl w:ilvl="0" w:tplc="7D8CD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8"/>
  </w:num>
  <w:num w:numId="3" w16cid:durableId="1799256693">
    <w:abstractNumId w:val="5"/>
  </w:num>
  <w:num w:numId="4" w16cid:durableId="799154899">
    <w:abstractNumId w:val="7"/>
  </w:num>
  <w:num w:numId="5" w16cid:durableId="1789154971">
    <w:abstractNumId w:val="9"/>
  </w:num>
  <w:num w:numId="6" w16cid:durableId="1177305093">
    <w:abstractNumId w:val="1"/>
  </w:num>
  <w:num w:numId="7" w16cid:durableId="179397815">
    <w:abstractNumId w:val="4"/>
  </w:num>
  <w:num w:numId="8" w16cid:durableId="677661778">
    <w:abstractNumId w:val="6"/>
  </w:num>
  <w:num w:numId="9" w16cid:durableId="171919552">
    <w:abstractNumId w:val="3"/>
  </w:num>
  <w:num w:numId="10" w16cid:durableId="122802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C2"/>
    <w:rsid w:val="00012CAE"/>
    <w:rsid w:val="000241FA"/>
    <w:rsid w:val="00043589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375A"/>
    <w:rsid w:val="00125AB4"/>
    <w:rsid w:val="00132B97"/>
    <w:rsid w:val="00132D51"/>
    <w:rsid w:val="00154D5E"/>
    <w:rsid w:val="001727D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530A"/>
    <w:rsid w:val="001E6B6C"/>
    <w:rsid w:val="00200C66"/>
    <w:rsid w:val="00211BD4"/>
    <w:rsid w:val="002264C2"/>
    <w:rsid w:val="0022776D"/>
    <w:rsid w:val="002509B7"/>
    <w:rsid w:val="002609EF"/>
    <w:rsid w:val="002609F9"/>
    <w:rsid w:val="0027137A"/>
    <w:rsid w:val="00274C6D"/>
    <w:rsid w:val="00282190"/>
    <w:rsid w:val="00285A25"/>
    <w:rsid w:val="00292F0C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499"/>
    <w:rsid w:val="00342D02"/>
    <w:rsid w:val="00343379"/>
    <w:rsid w:val="0036000B"/>
    <w:rsid w:val="003608A8"/>
    <w:rsid w:val="00371E83"/>
    <w:rsid w:val="003725E7"/>
    <w:rsid w:val="0037461F"/>
    <w:rsid w:val="003944E5"/>
    <w:rsid w:val="00395F87"/>
    <w:rsid w:val="003A532E"/>
    <w:rsid w:val="003A561B"/>
    <w:rsid w:val="003B32AF"/>
    <w:rsid w:val="003B50D9"/>
    <w:rsid w:val="003C1E24"/>
    <w:rsid w:val="003C34F8"/>
    <w:rsid w:val="003C666B"/>
    <w:rsid w:val="003C772D"/>
    <w:rsid w:val="003D7015"/>
    <w:rsid w:val="003E145C"/>
    <w:rsid w:val="00402275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546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D60C7"/>
    <w:rsid w:val="004F5BB1"/>
    <w:rsid w:val="004F7EFE"/>
    <w:rsid w:val="00504360"/>
    <w:rsid w:val="00510BD7"/>
    <w:rsid w:val="005135C6"/>
    <w:rsid w:val="00515EF9"/>
    <w:rsid w:val="00516F40"/>
    <w:rsid w:val="005264F0"/>
    <w:rsid w:val="00527C9B"/>
    <w:rsid w:val="005333C4"/>
    <w:rsid w:val="00541BF1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1C1"/>
    <w:rsid w:val="005C1564"/>
    <w:rsid w:val="005C2C96"/>
    <w:rsid w:val="005C5A4F"/>
    <w:rsid w:val="005C63D6"/>
    <w:rsid w:val="005D7AA7"/>
    <w:rsid w:val="005E2CDF"/>
    <w:rsid w:val="005E4391"/>
    <w:rsid w:val="006011BB"/>
    <w:rsid w:val="00601C98"/>
    <w:rsid w:val="00603DC1"/>
    <w:rsid w:val="00607B20"/>
    <w:rsid w:val="006125D9"/>
    <w:rsid w:val="00623DE1"/>
    <w:rsid w:val="00626476"/>
    <w:rsid w:val="006265BD"/>
    <w:rsid w:val="00626E36"/>
    <w:rsid w:val="0064281E"/>
    <w:rsid w:val="00646168"/>
    <w:rsid w:val="00646AAC"/>
    <w:rsid w:val="00653A5A"/>
    <w:rsid w:val="00655B9A"/>
    <w:rsid w:val="00665093"/>
    <w:rsid w:val="0067460B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E450A"/>
    <w:rsid w:val="006F0ED5"/>
    <w:rsid w:val="006F4A95"/>
    <w:rsid w:val="006F7B43"/>
    <w:rsid w:val="00715896"/>
    <w:rsid w:val="007320DE"/>
    <w:rsid w:val="00734915"/>
    <w:rsid w:val="00737B8E"/>
    <w:rsid w:val="00740A3F"/>
    <w:rsid w:val="00742612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96A1E"/>
    <w:rsid w:val="008C0517"/>
    <w:rsid w:val="008D1283"/>
    <w:rsid w:val="008D21F1"/>
    <w:rsid w:val="008D460B"/>
    <w:rsid w:val="008E07D2"/>
    <w:rsid w:val="008E1CE0"/>
    <w:rsid w:val="008E2B9A"/>
    <w:rsid w:val="008F12BD"/>
    <w:rsid w:val="008F27E9"/>
    <w:rsid w:val="008F4C92"/>
    <w:rsid w:val="00905B45"/>
    <w:rsid w:val="00915418"/>
    <w:rsid w:val="00916F90"/>
    <w:rsid w:val="00934645"/>
    <w:rsid w:val="00950491"/>
    <w:rsid w:val="0095439D"/>
    <w:rsid w:val="00955F7D"/>
    <w:rsid w:val="00962601"/>
    <w:rsid w:val="00962DEA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AE22BF"/>
    <w:rsid w:val="00B1139B"/>
    <w:rsid w:val="00B3383A"/>
    <w:rsid w:val="00B400E8"/>
    <w:rsid w:val="00B47686"/>
    <w:rsid w:val="00B55FC5"/>
    <w:rsid w:val="00B576E7"/>
    <w:rsid w:val="00B63DFC"/>
    <w:rsid w:val="00B64D6E"/>
    <w:rsid w:val="00B66344"/>
    <w:rsid w:val="00B7191D"/>
    <w:rsid w:val="00B7533F"/>
    <w:rsid w:val="00B76702"/>
    <w:rsid w:val="00B81354"/>
    <w:rsid w:val="00B81E6F"/>
    <w:rsid w:val="00B9161C"/>
    <w:rsid w:val="00B93568"/>
    <w:rsid w:val="00B95EAF"/>
    <w:rsid w:val="00BA7AEA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67A7F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36E5"/>
    <w:rsid w:val="00CF4744"/>
    <w:rsid w:val="00D010E3"/>
    <w:rsid w:val="00D05DED"/>
    <w:rsid w:val="00D17A01"/>
    <w:rsid w:val="00D2635C"/>
    <w:rsid w:val="00D3127F"/>
    <w:rsid w:val="00D51E95"/>
    <w:rsid w:val="00D54727"/>
    <w:rsid w:val="00D57AA8"/>
    <w:rsid w:val="00D61397"/>
    <w:rsid w:val="00D656DB"/>
    <w:rsid w:val="00D670A0"/>
    <w:rsid w:val="00D6722F"/>
    <w:rsid w:val="00D67CB3"/>
    <w:rsid w:val="00D73C2D"/>
    <w:rsid w:val="00D75290"/>
    <w:rsid w:val="00D779E3"/>
    <w:rsid w:val="00D82977"/>
    <w:rsid w:val="00D90877"/>
    <w:rsid w:val="00D928A3"/>
    <w:rsid w:val="00D93907"/>
    <w:rsid w:val="00D964FB"/>
    <w:rsid w:val="00DB73EA"/>
    <w:rsid w:val="00DC0557"/>
    <w:rsid w:val="00DC48FC"/>
    <w:rsid w:val="00E0353C"/>
    <w:rsid w:val="00E05F84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D7F10"/>
    <w:rsid w:val="00EE0B46"/>
    <w:rsid w:val="00EE0D83"/>
    <w:rsid w:val="00EE4DE6"/>
    <w:rsid w:val="00EF0E42"/>
    <w:rsid w:val="00EF3FE4"/>
    <w:rsid w:val="00F01A5B"/>
    <w:rsid w:val="00F12191"/>
    <w:rsid w:val="00F15B9B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76DD8"/>
    <w:rsid w:val="00F821CA"/>
    <w:rsid w:val="00F90749"/>
    <w:rsid w:val="00F907C2"/>
    <w:rsid w:val="00FC37DB"/>
    <w:rsid w:val="00FC55D7"/>
    <w:rsid w:val="00FC7D3B"/>
    <w:rsid w:val="00FD0AF5"/>
    <w:rsid w:val="00FD164D"/>
    <w:rsid w:val="00FD33B3"/>
    <w:rsid w:val="00FD36F7"/>
    <w:rsid w:val="00FD3BA2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13</cp:revision>
  <cp:lastPrinted>2025-09-26T06:22:00Z</cp:lastPrinted>
  <dcterms:created xsi:type="dcterms:W3CDTF">2025-09-25T09:27:00Z</dcterms:created>
  <dcterms:modified xsi:type="dcterms:W3CDTF">2025-09-30T04:44:00Z</dcterms:modified>
</cp:coreProperties>
</file>