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3" w:rsidRPr="002925CF" w:rsidRDefault="00B72CE3" w:rsidP="00B72CE3">
      <w:pPr>
        <w:shd w:val="clear" w:color="auto" w:fill="FFFFFF"/>
        <w:spacing w:after="320" w:line="240" w:lineRule="auto"/>
        <w:contextualSpacing/>
        <w:jc w:val="right"/>
        <w:rPr>
          <w:rFonts w:ascii="Courier New" w:eastAsia="Times New Roman" w:hAnsi="Courier New" w:cs="Courier New"/>
          <w:b/>
          <w:i/>
          <w:color w:val="000000"/>
          <w:sz w:val="26"/>
          <w:szCs w:val="26"/>
          <w:lang w:val="kk-KZ"/>
        </w:rPr>
      </w:pPr>
      <w:r w:rsidRPr="00715C3A">
        <w:rPr>
          <w:rFonts w:ascii="Courier New" w:hAnsi="Courier New" w:cs="Courier New"/>
          <w:b/>
          <w:i/>
          <w:sz w:val="26"/>
          <w:szCs w:val="26"/>
          <w:lang w:val="kk-KZ"/>
        </w:rPr>
        <w:t>Алматы облысы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Қоғамдық кеңесінің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2025 жылғы 11 наурыздағы № 2/2-Ш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шешімімен бекітілген</w:t>
      </w:r>
    </w:p>
    <w:p w:rsidR="00B72CE3" w:rsidRPr="00715C3A" w:rsidRDefault="00B72CE3" w:rsidP="004A30E7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</w:p>
    <w:p w:rsidR="004A30E7" w:rsidRDefault="004A30E7" w:rsidP="004A30E7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  <w:r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Алматы </w:t>
      </w:r>
      <w:proofErr w:type="spellStart"/>
      <w:r w:rsidRPr="00715C3A">
        <w:rPr>
          <w:rFonts w:ascii="Courier New" w:hAnsi="Courier New" w:cs="Courier New"/>
          <w:b/>
          <w:sz w:val="26"/>
          <w:szCs w:val="26"/>
          <w:lang w:val="ru-RU"/>
        </w:rPr>
        <w:t>облысы</w:t>
      </w:r>
      <w:proofErr w:type="spellEnd"/>
      <w:r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 </w:t>
      </w:r>
      <w:proofErr w:type="spellStart"/>
      <w:r w:rsidRPr="00715C3A">
        <w:rPr>
          <w:rFonts w:ascii="Courier New" w:hAnsi="Courier New" w:cs="Courier New"/>
          <w:b/>
          <w:sz w:val="26"/>
          <w:szCs w:val="26"/>
          <w:lang w:val="ru-RU"/>
        </w:rPr>
        <w:t>Қоғамдық</w:t>
      </w:r>
      <w:proofErr w:type="spellEnd"/>
      <w:r w:rsidR="00715C3A">
        <w:rPr>
          <w:rFonts w:ascii="Courier New" w:hAnsi="Courier New" w:cs="Courier New"/>
          <w:b/>
          <w:sz w:val="26"/>
          <w:szCs w:val="26"/>
          <w:lang w:val="ru-RU"/>
        </w:rPr>
        <w:t xml:space="preserve"> </w:t>
      </w:r>
      <w:proofErr w:type="spellStart"/>
      <w:r w:rsidR="00715C3A">
        <w:rPr>
          <w:rFonts w:ascii="Courier New" w:hAnsi="Courier New" w:cs="Courier New"/>
          <w:b/>
          <w:sz w:val="26"/>
          <w:szCs w:val="26"/>
          <w:lang w:val="ru-RU"/>
        </w:rPr>
        <w:t>кеңесінің</w:t>
      </w:r>
      <w:proofErr w:type="spellEnd"/>
      <w:r w:rsidR="00715C3A">
        <w:rPr>
          <w:rFonts w:ascii="Courier New" w:hAnsi="Courier New" w:cs="Courier New"/>
          <w:b/>
          <w:sz w:val="26"/>
          <w:szCs w:val="26"/>
          <w:lang w:val="ru-RU"/>
        </w:rPr>
        <w:t xml:space="preserve"> </w:t>
      </w:r>
      <w:proofErr w:type="spellStart"/>
      <w:r w:rsidR="00715C3A">
        <w:rPr>
          <w:rFonts w:ascii="Courier New" w:hAnsi="Courier New" w:cs="Courier New"/>
          <w:b/>
          <w:sz w:val="26"/>
          <w:szCs w:val="26"/>
          <w:lang w:val="ru-RU"/>
        </w:rPr>
        <w:t>аумақтық</w:t>
      </w:r>
      <w:proofErr w:type="spellEnd"/>
      <w:r w:rsidR="00715C3A">
        <w:rPr>
          <w:rFonts w:ascii="Courier New" w:hAnsi="Courier New" w:cs="Courier New"/>
          <w:b/>
          <w:sz w:val="26"/>
          <w:szCs w:val="26"/>
          <w:lang w:val="ru-RU"/>
        </w:rPr>
        <w:t xml:space="preserve"> </w:t>
      </w:r>
      <w:proofErr w:type="spellStart"/>
      <w:r w:rsidR="00715C3A">
        <w:rPr>
          <w:rFonts w:ascii="Courier New" w:hAnsi="Courier New" w:cs="Courier New"/>
          <w:b/>
          <w:sz w:val="26"/>
          <w:szCs w:val="26"/>
          <w:lang w:val="ru-RU"/>
        </w:rPr>
        <w:t>комиссия</w:t>
      </w:r>
      <w:r w:rsidR="00F26005">
        <w:rPr>
          <w:rFonts w:ascii="Courier New" w:hAnsi="Courier New" w:cs="Courier New"/>
          <w:b/>
          <w:sz w:val="26"/>
          <w:szCs w:val="26"/>
          <w:lang w:val="ru-RU"/>
        </w:rPr>
        <w:t>ларының</w:t>
      </w:r>
      <w:proofErr w:type="spellEnd"/>
    </w:p>
    <w:p w:rsidR="00715C3A" w:rsidRPr="00715C3A" w:rsidRDefault="00F26005" w:rsidP="004A30E7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  <w:r>
        <w:rPr>
          <w:rFonts w:ascii="Courier New" w:hAnsi="Courier New" w:cs="Courier New"/>
          <w:b/>
          <w:sz w:val="26"/>
          <w:szCs w:val="26"/>
          <w:lang w:val="ru-RU"/>
        </w:rPr>
        <w:t>ҚҰРАМЫ</w:t>
      </w:r>
    </w:p>
    <w:p w:rsidR="004A30E7" w:rsidRPr="00715C3A" w:rsidRDefault="004A30E7">
      <w:pPr>
        <w:rPr>
          <w:rFonts w:ascii="Courier New" w:hAnsi="Courier New" w:cs="Courier New"/>
          <w:sz w:val="26"/>
          <w:szCs w:val="26"/>
          <w:lang w:val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91"/>
        <w:gridCol w:w="2890"/>
        <w:gridCol w:w="3992"/>
        <w:gridCol w:w="2245"/>
      </w:tblGrid>
      <w:tr w:rsidR="00CA40A5" w:rsidRPr="00715C3A" w:rsidTr="001B3813">
        <w:tc>
          <w:tcPr>
            <w:tcW w:w="791" w:type="dxa"/>
          </w:tcPr>
          <w:p w:rsidR="00CA40A5" w:rsidRPr="00715C3A" w:rsidRDefault="00CA40A5" w:rsidP="00BB0E2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ru-RU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890" w:type="dxa"/>
          </w:tcPr>
          <w:p w:rsidR="00CA40A5" w:rsidRPr="00715C3A" w:rsidRDefault="00CA40A5" w:rsidP="00BB0E2D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Комиссия</w:t>
            </w:r>
          </w:p>
        </w:tc>
        <w:tc>
          <w:tcPr>
            <w:tcW w:w="3992" w:type="dxa"/>
          </w:tcPr>
          <w:p w:rsidR="0099026D" w:rsidRPr="00715C3A" w:rsidRDefault="00CA40A5" w:rsidP="004146CB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Комиссия мүшелері</w:t>
            </w:r>
          </w:p>
        </w:tc>
        <w:tc>
          <w:tcPr>
            <w:tcW w:w="2245" w:type="dxa"/>
          </w:tcPr>
          <w:p w:rsidR="0099026D" w:rsidRPr="00715C3A" w:rsidRDefault="00CA40A5" w:rsidP="004146CB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CA40A5" w:rsidRPr="00715C3A" w:rsidTr="001B3813"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890" w:type="dxa"/>
          </w:tcPr>
          <w:p w:rsidR="0099026D" w:rsidRPr="00715C3A" w:rsidRDefault="00CA40A5" w:rsidP="00715C3A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Қонаев қаласы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B85D9B" w:rsidRPr="00715C3A" w:rsidRDefault="00B85D9B" w:rsidP="00370F3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Бойсаев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Адам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Имранович</w:t>
            </w:r>
            <w:proofErr w:type="spellEnd"/>
          </w:p>
          <w:p w:rsidR="00B85D9B" w:rsidRPr="00715C3A" w:rsidRDefault="00B85D9B" w:rsidP="00370F3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Горяной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Сергей Владимирович</w:t>
            </w:r>
          </w:p>
          <w:p w:rsidR="00B85D9B" w:rsidRPr="00715C3A" w:rsidRDefault="00B85D9B" w:rsidP="00370F3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Иманмәди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Молдир</w:t>
            </w:r>
            <w:proofErr w:type="spellEnd"/>
          </w:p>
          <w:p w:rsidR="00B85D9B" w:rsidRPr="00715C3A" w:rsidRDefault="00B85D9B" w:rsidP="00370F3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Иштиряков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Руслан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Идрисович</w:t>
            </w:r>
            <w:proofErr w:type="spellEnd"/>
          </w:p>
          <w:p w:rsidR="007D009F" w:rsidRPr="00715C3A" w:rsidRDefault="00B85D9B" w:rsidP="00370F3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Кенешев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Максат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Култайулы</w:t>
            </w:r>
            <w:proofErr w:type="spellEnd"/>
            <w:r w:rsidR="007D009F"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</w:p>
          <w:p w:rsidR="007D009F" w:rsidRPr="00715C3A" w:rsidRDefault="007D009F" w:rsidP="00370F38">
            <w:pPr>
              <w:shd w:val="clear" w:color="auto" w:fill="FFFFFF"/>
              <w:ind w:left="308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F16B78" w:rsidRPr="00715C3A" w:rsidRDefault="00F16B78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Горяной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Сергей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Владимирович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CA40A5" w:rsidRPr="00715C3A" w:rsidTr="001B3813">
        <w:trPr>
          <w:trHeight w:val="218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890" w:type="dxa"/>
          </w:tcPr>
          <w:p w:rsidR="0099026D" w:rsidRPr="00715C3A" w:rsidRDefault="00CA40A5" w:rsidP="00715C3A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Алатау қаласы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911C6B" w:rsidRPr="00715C3A" w:rsidRDefault="00911C6B" w:rsidP="00370F3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Саурбаева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Риза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Санаковна</w:t>
            </w:r>
            <w:proofErr w:type="spellEnd"/>
          </w:p>
          <w:p w:rsidR="00911C6B" w:rsidRPr="00715C3A" w:rsidRDefault="00911C6B" w:rsidP="00370F3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Тезекбаев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Рахатулла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Ахметович</w:t>
            </w:r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F16B78" w:rsidRPr="00200730" w:rsidRDefault="00200730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</w:rPr>
              <w:t>C</w:t>
            </w:r>
            <w:proofErr w:type="spellStart"/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аурбаева</w:t>
            </w:r>
            <w:proofErr w:type="spellEnd"/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Риза Санаковна</w:t>
            </w:r>
            <w:bookmarkStart w:id="0" w:name="_GoBack"/>
            <w:bookmarkEnd w:id="0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235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B85D9B" w:rsidP="00715C3A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Балқаш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911C6B" w:rsidRPr="00715C3A" w:rsidRDefault="00911C6B" w:rsidP="00370F3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Қанат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Ақылбекұлы</w:t>
            </w:r>
            <w:proofErr w:type="spellEnd"/>
          </w:p>
          <w:p w:rsidR="00911C6B" w:rsidRPr="00715C3A" w:rsidRDefault="00911C6B" w:rsidP="00370F3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Досымбеков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Тынышбай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Досымбекович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911C6B" w:rsidRPr="00715C3A" w:rsidRDefault="00911C6B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Қанат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Ақылбекұлы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285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B85D9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Еңбекшіқазақ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911C6B" w:rsidRPr="00715C3A" w:rsidRDefault="00911C6B" w:rsidP="00370F3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Акаев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Мурат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Тлепбердиевич</w:t>
            </w:r>
            <w:proofErr w:type="spellEnd"/>
          </w:p>
          <w:p w:rsidR="00911C6B" w:rsidRPr="00715C3A" w:rsidRDefault="00911C6B" w:rsidP="00370F3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Байтулаков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Асыл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Байтулакович</w:t>
            </w:r>
            <w:proofErr w:type="spellEnd"/>
          </w:p>
          <w:p w:rsidR="00911C6B" w:rsidRPr="00715C3A" w:rsidRDefault="00911C6B" w:rsidP="00370F3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Дауталиев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Казыбек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Нурсеитович</w:t>
            </w:r>
            <w:proofErr w:type="spellEnd"/>
          </w:p>
          <w:p w:rsidR="00911C6B" w:rsidRPr="00715C3A" w:rsidRDefault="00911C6B" w:rsidP="00370F3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Сайдуллаев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Аркен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Абликимович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F16B78" w:rsidRPr="00715C3A" w:rsidRDefault="00F16B78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Акаев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Мурат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Тлепбердиевич</w:t>
            </w:r>
            <w:proofErr w:type="spellEnd"/>
          </w:p>
          <w:p w:rsidR="00CA40A5" w:rsidRPr="00715C3A" w:rsidRDefault="00CA40A5" w:rsidP="00F16B78">
            <w:pPr>
              <w:shd w:val="clear" w:color="auto" w:fill="FFFFFF"/>
              <w:ind w:left="720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252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Жамбыл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F16B78" w:rsidRPr="00715C3A" w:rsidRDefault="00F16B78" w:rsidP="00370F3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Алиев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Багдат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Байшалович</w:t>
            </w:r>
            <w:proofErr w:type="spellEnd"/>
          </w:p>
          <w:p w:rsidR="00F16B78" w:rsidRPr="00715C3A" w:rsidRDefault="00F16B78" w:rsidP="00370F3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Бижуменова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Сания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Кабдрашевна</w:t>
            </w:r>
            <w:proofErr w:type="spellEnd"/>
          </w:p>
          <w:p w:rsidR="00F16B78" w:rsidRPr="00715C3A" w:rsidRDefault="00F16B78" w:rsidP="00370F3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Куштекова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Зинаш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lastRenderedPageBreak/>
              <w:t>Копжасаровна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F16B78" w:rsidRPr="00715C3A" w:rsidRDefault="00F16B78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lastRenderedPageBreak/>
              <w:t>Алиев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Багдат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Байшалович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100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911C6B" w:rsidP="00715C3A">
            <w:pPr>
              <w:contextualSpacing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Іле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F16B78" w:rsidRPr="00715C3A" w:rsidRDefault="00F16B78" w:rsidP="00370F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Ботабеков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Токан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Какенович</w:t>
            </w:r>
            <w:proofErr w:type="spellEnd"/>
          </w:p>
          <w:p w:rsidR="007D009F" w:rsidRPr="00715C3A" w:rsidRDefault="007D009F" w:rsidP="00370F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Бесиров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Беркин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Сайлауханович</w:t>
            </w:r>
            <w:proofErr w:type="spellEnd"/>
          </w:p>
          <w:p w:rsidR="00F16B78" w:rsidRPr="00715C3A" w:rsidRDefault="00F16B78" w:rsidP="00370F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Құрманжанова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Қымбат</w:t>
            </w:r>
            <w:proofErr w:type="spellEnd"/>
          </w:p>
          <w:p w:rsidR="00F16B78" w:rsidRPr="00715C3A" w:rsidRDefault="00F16B78" w:rsidP="00370F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Мусаев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Маден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Токтарбаевич</w:t>
            </w:r>
            <w:proofErr w:type="spellEnd"/>
          </w:p>
          <w:p w:rsidR="00F16B78" w:rsidRPr="00715C3A" w:rsidRDefault="00F16B78" w:rsidP="00370F3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Турумбетов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Ерболат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Сапарович</w:t>
            </w:r>
            <w:proofErr w:type="spellEnd"/>
          </w:p>
          <w:p w:rsidR="00CA40A5" w:rsidRPr="00715C3A" w:rsidRDefault="00CA40A5" w:rsidP="00370F38">
            <w:pPr>
              <w:ind w:left="308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F16B78" w:rsidRPr="00715C3A" w:rsidRDefault="00F16B78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Мусаев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Маден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Токтарбаевич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251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Қарасай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F16B78" w:rsidRPr="00715C3A" w:rsidRDefault="00F16B78" w:rsidP="00370F3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Исаева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Атлана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Жанатовна</w:t>
            </w:r>
            <w:proofErr w:type="spellEnd"/>
          </w:p>
          <w:p w:rsidR="00E71B38" w:rsidRPr="00715C3A" w:rsidRDefault="00E71B38" w:rsidP="00370F3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Исагулов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Молдагулович</w:t>
            </w:r>
            <w:proofErr w:type="spellEnd"/>
          </w:p>
          <w:p w:rsidR="00E71B38" w:rsidRPr="00715C3A" w:rsidRDefault="00E71B38" w:rsidP="00370F3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Константинова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Елена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Владимировна</w:t>
            </w:r>
            <w:proofErr w:type="spellEnd"/>
          </w:p>
          <w:p w:rsidR="00E71B38" w:rsidRPr="00715C3A" w:rsidRDefault="00E71B38" w:rsidP="00370F3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Султанкулов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Эльбрус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Султанкулович</w:t>
            </w:r>
            <w:proofErr w:type="spellEnd"/>
          </w:p>
          <w:p w:rsidR="00E71B38" w:rsidRPr="00715C3A" w:rsidRDefault="00E71B38" w:rsidP="00370F38">
            <w:pPr>
              <w:shd w:val="clear" w:color="auto" w:fill="FFFFFF"/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99026D" w:rsidRPr="00715C3A" w:rsidRDefault="0099026D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Исагулов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Молдагулович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150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99026D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Кеген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992" w:type="dxa"/>
          </w:tcPr>
          <w:p w:rsidR="00E71B38" w:rsidRPr="00715C3A" w:rsidRDefault="00E71B38" w:rsidP="00370F3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Кыргызалыкызы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Жанна</w:t>
            </w:r>
            <w:proofErr w:type="spellEnd"/>
          </w:p>
          <w:p w:rsidR="00E71B38" w:rsidRPr="00715C3A" w:rsidRDefault="00E71B38" w:rsidP="00370F3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Мейманкулов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Болат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Адильжанович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99026D" w:rsidRPr="00715C3A" w:rsidRDefault="0099026D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Мейманкулов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Болат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Адильжанович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118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715C3A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Райымбек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  <w:p w:rsidR="0099026D" w:rsidRPr="00715C3A" w:rsidRDefault="0099026D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3992" w:type="dxa"/>
          </w:tcPr>
          <w:p w:rsidR="0099026D" w:rsidRPr="00715C3A" w:rsidRDefault="0099026D" w:rsidP="00370F3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Каптагаев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Айыпжан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Ескожаевич</w:t>
            </w:r>
            <w:proofErr w:type="spellEnd"/>
          </w:p>
          <w:p w:rsidR="0099026D" w:rsidRPr="00715C3A" w:rsidRDefault="0099026D" w:rsidP="00370F3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Малдыбаев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Мурат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Кыргызбаевич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99026D" w:rsidRPr="00715C3A" w:rsidRDefault="0099026D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Каптагаев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Айыпжан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Ескожаевич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101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715C3A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Талғар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  <w:p w:rsidR="0099026D" w:rsidRPr="00715C3A" w:rsidRDefault="0099026D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3992" w:type="dxa"/>
          </w:tcPr>
          <w:p w:rsidR="0099026D" w:rsidRPr="00715C3A" w:rsidRDefault="0099026D" w:rsidP="00370F3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Абатайкызы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Молдир</w:t>
            </w:r>
            <w:proofErr w:type="spellEnd"/>
          </w:p>
          <w:p w:rsidR="0099026D" w:rsidRPr="00715C3A" w:rsidRDefault="0099026D" w:rsidP="00370F3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Енкебайулы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Жумахан</w:t>
            </w:r>
            <w:proofErr w:type="spellEnd"/>
          </w:p>
          <w:p w:rsidR="0099026D" w:rsidRPr="00715C3A" w:rsidRDefault="0099026D" w:rsidP="00370F3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Сарипов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Айдар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Саматович</w:t>
            </w:r>
            <w:proofErr w:type="spellEnd"/>
          </w:p>
          <w:p w:rsidR="00CA40A5" w:rsidRPr="00715C3A" w:rsidRDefault="00CA40A5" w:rsidP="00370F38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45" w:type="dxa"/>
          </w:tcPr>
          <w:p w:rsidR="0099026D" w:rsidRPr="00715C3A" w:rsidRDefault="0099026D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Сарипов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Айдар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Саматович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CA40A5" w:rsidRPr="00715C3A" w:rsidTr="001B3813">
        <w:trPr>
          <w:trHeight w:val="134"/>
        </w:trPr>
        <w:tc>
          <w:tcPr>
            <w:tcW w:w="791" w:type="dxa"/>
          </w:tcPr>
          <w:p w:rsidR="00CA40A5" w:rsidRPr="00715C3A" w:rsidRDefault="00CA40A5" w:rsidP="00E72538">
            <w:pPr>
              <w:pStyle w:val="a4"/>
              <w:numPr>
                <w:ilvl w:val="0"/>
                <w:numId w:val="16"/>
              </w:numPr>
              <w:jc w:val="both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890" w:type="dxa"/>
          </w:tcPr>
          <w:p w:rsidR="00715C3A" w:rsidRPr="00715C3A" w:rsidRDefault="00911C6B" w:rsidP="00715C3A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Ұйғыр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r w:rsidR="00CA40A5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>ауданы бойынша аумақтық комиссия</w:t>
            </w:r>
            <w:r w:rsidR="0099026D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  <w:r w:rsidR="00E72538" w:rsidRPr="00715C3A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 </w:t>
            </w:r>
          </w:p>
          <w:p w:rsidR="0099026D" w:rsidRPr="00715C3A" w:rsidRDefault="0099026D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3992" w:type="dxa"/>
          </w:tcPr>
          <w:p w:rsidR="0099026D" w:rsidRPr="00715C3A" w:rsidRDefault="0099026D" w:rsidP="00370F3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Бабаханов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Шерзат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Айсажанович</w:t>
            </w:r>
            <w:proofErr w:type="spellEnd"/>
          </w:p>
          <w:p w:rsidR="00CA40A5" w:rsidRPr="00715C3A" w:rsidRDefault="0099026D" w:rsidP="0060662C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308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Бекмуханбетов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Куралбек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Ахметбаевич</w:t>
            </w:r>
            <w:proofErr w:type="spellEnd"/>
          </w:p>
        </w:tc>
        <w:tc>
          <w:tcPr>
            <w:tcW w:w="2245" w:type="dxa"/>
          </w:tcPr>
          <w:p w:rsidR="0099026D" w:rsidRPr="00715C3A" w:rsidRDefault="0099026D" w:rsidP="0099026D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Бекмуханбетов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Куралбек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Ахметбаевич</w:t>
            </w:r>
            <w:proofErr w:type="spellEnd"/>
          </w:p>
          <w:p w:rsidR="00CA40A5" w:rsidRPr="00715C3A" w:rsidRDefault="00CA40A5" w:rsidP="00BB0E2D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</w:tbl>
    <w:p w:rsidR="004146CB" w:rsidRDefault="004146CB" w:rsidP="00B72CE3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803DCB" w:rsidRDefault="00803DCB" w:rsidP="00B72CE3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60662C" w:rsidRDefault="0060662C" w:rsidP="00B72CE3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B72CE3" w:rsidRPr="00715C3A" w:rsidRDefault="00B72CE3" w:rsidP="00B72CE3">
      <w:pPr>
        <w:jc w:val="right"/>
        <w:rPr>
          <w:rFonts w:ascii="Courier New" w:hAnsi="Courier New" w:cs="Courier New"/>
          <w:b/>
          <w:sz w:val="26"/>
          <w:szCs w:val="26"/>
          <w:lang w:val="ru-RU"/>
        </w:rPr>
      </w:pP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lastRenderedPageBreak/>
        <w:t>Утвержден решением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Общественного совета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proofErr w:type="spellStart"/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Алматинской</w:t>
      </w:r>
      <w:proofErr w:type="spellEnd"/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 xml:space="preserve"> области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r w:rsidRPr="00715C3A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№2/2-Ш от 11 марта 2025 года</w:t>
      </w:r>
    </w:p>
    <w:p w:rsidR="00B72CE3" w:rsidRPr="00715C3A" w:rsidRDefault="00B72CE3" w:rsidP="00B72CE3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</w:p>
    <w:p w:rsidR="00B72CE3" w:rsidRPr="00715C3A" w:rsidRDefault="00B72CE3" w:rsidP="00B72CE3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  <w:r w:rsidRPr="00715C3A">
        <w:rPr>
          <w:rFonts w:ascii="Courier New" w:hAnsi="Courier New" w:cs="Courier New"/>
          <w:b/>
          <w:sz w:val="26"/>
          <w:szCs w:val="26"/>
          <w:lang w:val="ru-RU"/>
        </w:rPr>
        <w:t>СОСТАВ</w:t>
      </w:r>
    </w:p>
    <w:p w:rsidR="00F26005" w:rsidRDefault="00B72CE3" w:rsidP="00B72CE3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  <w:r w:rsidRPr="00715C3A">
        <w:rPr>
          <w:rFonts w:ascii="Courier New" w:hAnsi="Courier New" w:cs="Courier New"/>
          <w:b/>
          <w:sz w:val="26"/>
          <w:szCs w:val="26"/>
          <w:lang w:val="ru-RU"/>
        </w:rPr>
        <w:t>территориальных</w:t>
      </w:r>
      <w:r w:rsidR="00715C3A"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 комиссий</w:t>
      </w:r>
      <w:r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 Общественно</w:t>
      </w:r>
      <w:r w:rsidR="00715C3A" w:rsidRPr="00715C3A">
        <w:rPr>
          <w:rFonts w:ascii="Courier New" w:hAnsi="Courier New" w:cs="Courier New"/>
          <w:b/>
          <w:sz w:val="26"/>
          <w:szCs w:val="26"/>
          <w:lang w:val="ru-RU"/>
        </w:rPr>
        <w:t>г</w:t>
      </w:r>
      <w:r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о совета </w:t>
      </w:r>
    </w:p>
    <w:p w:rsidR="00B72CE3" w:rsidRPr="00715C3A" w:rsidRDefault="00B72CE3" w:rsidP="00B72CE3">
      <w:pPr>
        <w:jc w:val="center"/>
        <w:rPr>
          <w:rFonts w:ascii="Courier New" w:hAnsi="Courier New" w:cs="Courier New"/>
          <w:b/>
          <w:sz w:val="26"/>
          <w:szCs w:val="26"/>
          <w:lang w:val="ru-RU"/>
        </w:rPr>
      </w:pPr>
      <w:proofErr w:type="spellStart"/>
      <w:r w:rsidRPr="00715C3A">
        <w:rPr>
          <w:rFonts w:ascii="Courier New" w:hAnsi="Courier New" w:cs="Courier New"/>
          <w:b/>
          <w:sz w:val="26"/>
          <w:szCs w:val="26"/>
          <w:lang w:val="ru-RU"/>
        </w:rPr>
        <w:t>Алматинской</w:t>
      </w:r>
      <w:proofErr w:type="spellEnd"/>
      <w:r w:rsidRPr="00715C3A">
        <w:rPr>
          <w:rFonts w:ascii="Courier New" w:hAnsi="Courier New" w:cs="Courier New"/>
          <w:b/>
          <w:sz w:val="26"/>
          <w:szCs w:val="26"/>
          <w:lang w:val="ru-RU"/>
        </w:rPr>
        <w:t xml:space="preserve"> области</w:t>
      </w:r>
    </w:p>
    <w:p w:rsidR="00B72CE3" w:rsidRPr="00C50463" w:rsidRDefault="00B72CE3">
      <w:pPr>
        <w:rPr>
          <w:rFonts w:ascii="Courier New" w:hAnsi="Courier New" w:cs="Courier New"/>
          <w:sz w:val="16"/>
          <w:szCs w:val="16"/>
          <w:lang w:val="ru-RU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969"/>
        <w:gridCol w:w="17"/>
        <w:gridCol w:w="2251"/>
      </w:tblGrid>
      <w:tr w:rsidR="004146CB" w:rsidRPr="00715C3A" w:rsidTr="004146CB">
        <w:tc>
          <w:tcPr>
            <w:tcW w:w="709" w:type="dxa"/>
          </w:tcPr>
          <w:p w:rsidR="00B72CE3" w:rsidRPr="00A27EFC" w:rsidRDefault="00B72CE3" w:rsidP="00A27EFC">
            <w:pPr>
              <w:ind w:left="314"/>
              <w:jc w:val="center"/>
              <w:rPr>
                <w:rFonts w:ascii="Courier New" w:hAnsi="Courier New" w:cs="Courier New"/>
                <w:b/>
                <w:sz w:val="26"/>
                <w:szCs w:val="26"/>
                <w:lang w:val="ru-RU"/>
              </w:rPr>
            </w:pPr>
            <w:r w:rsidRPr="00A27EFC">
              <w:rPr>
                <w:rFonts w:ascii="Courier New" w:hAnsi="Courier New" w:cs="Courier New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Комиссия</w:t>
            </w:r>
          </w:p>
        </w:tc>
        <w:tc>
          <w:tcPr>
            <w:tcW w:w="3986" w:type="dxa"/>
            <w:gridSpan w:val="2"/>
          </w:tcPr>
          <w:p w:rsidR="00B72CE3" w:rsidRPr="00715C3A" w:rsidRDefault="00B72CE3" w:rsidP="00DC681C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Члены комиссии</w:t>
            </w:r>
          </w:p>
        </w:tc>
        <w:tc>
          <w:tcPr>
            <w:tcW w:w="2251" w:type="dxa"/>
          </w:tcPr>
          <w:p w:rsidR="00B72CE3" w:rsidRPr="00715C3A" w:rsidRDefault="00B72CE3" w:rsidP="00DC681C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b/>
                <w:sz w:val="26"/>
                <w:szCs w:val="26"/>
                <w:lang w:val="kk-KZ"/>
              </w:rPr>
              <w:t>Председатель комиссии</w:t>
            </w:r>
          </w:p>
        </w:tc>
      </w:tr>
      <w:tr w:rsidR="004146CB" w:rsidRPr="00715C3A" w:rsidTr="00C50463"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kk-KZ"/>
              </w:rPr>
              <w:t>1.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Территориальная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г.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Конаев</w:t>
            </w:r>
            <w:proofErr w:type="spellEnd"/>
          </w:p>
        </w:tc>
        <w:tc>
          <w:tcPr>
            <w:tcW w:w="3969" w:type="dxa"/>
          </w:tcPr>
          <w:p w:rsidR="00435C7C" w:rsidRDefault="00435C7C" w:rsidP="00435C7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1.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Бойсаев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Адам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Имранович</w:t>
            </w:r>
            <w:proofErr w:type="spellEnd"/>
          </w:p>
          <w:p w:rsidR="00435C7C" w:rsidRDefault="00435C7C" w:rsidP="00435C7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2.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Горяной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Сергей Владимирович</w:t>
            </w:r>
          </w:p>
          <w:p w:rsidR="00435C7C" w:rsidRDefault="00435C7C" w:rsidP="00435C7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3.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Иманмәди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Молдир</w:t>
            </w:r>
            <w:proofErr w:type="spellEnd"/>
          </w:p>
          <w:p w:rsidR="00435C7C" w:rsidRDefault="00435C7C" w:rsidP="00435C7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4.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Иштиряков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Руслан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Идрисович</w:t>
            </w:r>
            <w:proofErr w:type="spellEnd"/>
          </w:p>
          <w:p w:rsidR="00B72CE3" w:rsidRPr="00435C7C" w:rsidRDefault="00435C7C" w:rsidP="00435C7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5.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Кенешев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Максат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Култайулы</w:t>
            </w:r>
            <w:proofErr w:type="spellEnd"/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</w:p>
          <w:p w:rsidR="00B72CE3" w:rsidRPr="00715C3A" w:rsidRDefault="00B72CE3" w:rsidP="00DC681C">
            <w:pPr>
              <w:shd w:val="clear" w:color="auto" w:fill="FFFFFF"/>
              <w:ind w:left="308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Горяной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Сергей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Владимирович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4146CB" w:rsidRPr="00715C3A" w:rsidTr="00C50463">
        <w:trPr>
          <w:trHeight w:val="218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kk-KZ"/>
              </w:rPr>
              <w:t>2.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г. Алатау</w:t>
            </w:r>
          </w:p>
        </w:tc>
        <w:tc>
          <w:tcPr>
            <w:tcW w:w="3969" w:type="dxa"/>
          </w:tcPr>
          <w:p w:rsidR="00982C19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1.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Саурбаева Риза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Санаковна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2.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Тезекбаев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Рахатулла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Ахметович</w:t>
            </w:r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Тезекбаев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Рахатулла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Ахметович</w:t>
            </w:r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235"/>
        </w:trPr>
        <w:tc>
          <w:tcPr>
            <w:tcW w:w="709" w:type="dxa"/>
          </w:tcPr>
          <w:p w:rsidR="00803DCB" w:rsidRDefault="00803DCB" w:rsidP="00803DCB">
            <w:pPr>
              <w:pStyle w:val="a4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  <w:p w:rsidR="00803DCB" w:rsidRDefault="00803DCB" w:rsidP="00803DCB">
            <w:pPr>
              <w:rPr>
                <w:lang w:val="ru-RU"/>
              </w:rPr>
            </w:pPr>
          </w:p>
          <w:p w:rsidR="00B72CE3" w:rsidRPr="00803DCB" w:rsidRDefault="00803DCB" w:rsidP="00803DCB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Территориальная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Балхашскому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CA56F5" w:rsidRDefault="00CA56F5" w:rsidP="00CA56F5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1. </w:t>
            </w:r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Ақылбеков Қанат Ақылбекұлы</w:t>
            </w:r>
          </w:p>
          <w:p w:rsidR="00B72CE3" w:rsidRPr="00435C7C" w:rsidRDefault="00CA56F5" w:rsidP="00CA56F5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2. </w:t>
            </w:r>
            <w:r w:rsidR="00B72CE3" w:rsidRPr="00435C7C"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Досымбеков Тынышбай Досымбекович</w:t>
            </w:r>
          </w:p>
          <w:p w:rsidR="00B72CE3" w:rsidRPr="00435C7C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Қанат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Ақылбекұлы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285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4.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Енбекшиказахскому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CA56F5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1. 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Акаев Мурат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Тлепбердиевич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2.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Байтулаков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Асыл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Байтулакович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3.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Дауталиев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Казыбек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Нурсеитович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 xml:space="preserve">4.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Сайдуллаев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Аркен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Абликимович</w:t>
            </w:r>
            <w:proofErr w:type="spellEnd"/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Акаев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Мурат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Тлепбердиевич</w:t>
            </w:r>
            <w:proofErr w:type="spellEnd"/>
          </w:p>
          <w:p w:rsidR="00B72CE3" w:rsidRPr="00715C3A" w:rsidRDefault="00B72CE3" w:rsidP="00DC681C">
            <w:pPr>
              <w:shd w:val="clear" w:color="auto" w:fill="FFFFFF"/>
              <w:ind w:left="720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252"/>
        </w:trPr>
        <w:tc>
          <w:tcPr>
            <w:tcW w:w="709" w:type="dxa"/>
          </w:tcPr>
          <w:p w:rsidR="00B72CE3" w:rsidRPr="00803DCB" w:rsidRDefault="00803DCB" w:rsidP="00803DCB">
            <w:pPr>
              <w:ind w:left="-46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5.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lastRenderedPageBreak/>
              <w:t>Жамбылскому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17A42" w:rsidRDefault="00CA56F5" w:rsidP="00CA56F5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lastRenderedPageBreak/>
              <w:t xml:space="preserve">1. 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Алиев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Багдат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Байшалович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lastRenderedPageBreak/>
              <w:t>2.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Бижуменова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Сания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Кабдрашевна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3.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Куштекова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Зинаш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Копжасаровна</w:t>
            </w:r>
            <w:proofErr w:type="spellEnd"/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lastRenderedPageBreak/>
              <w:t>Алиев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Багдат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Байшалович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100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contextualSpacing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Илийскому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Ботабеков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Токан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Какенович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Бесиров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Беркин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Сайлауханович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3.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Құрманжанова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Қымбат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4.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Мусаев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Маден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Токтарбаевич</w:t>
            </w:r>
            <w:proofErr w:type="spellEnd"/>
          </w:p>
          <w:p w:rsidR="00B72CE3" w:rsidRPr="00715C3A" w:rsidRDefault="00017A42" w:rsidP="00017A42">
            <w:pPr>
              <w:shd w:val="clear" w:color="auto" w:fill="FFFFFF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5.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Турумбетов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Ерболат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Сапарович</w:t>
            </w:r>
            <w:proofErr w:type="spellEnd"/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Мусаев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Маден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Токтарбаевич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251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7.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Карасайскому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Исаева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Атлана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Жанатовна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Исагулов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Жанат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Молдагулович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3.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Константинова Елена Владимировна</w:t>
            </w:r>
          </w:p>
          <w:p w:rsidR="00B72CE3" w:rsidRPr="00715C3A" w:rsidRDefault="00017A42" w:rsidP="00017A42">
            <w:pPr>
              <w:shd w:val="clear" w:color="auto" w:fill="FFFFFF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4.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Султанкулов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Эльбрус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Султанкулович</w:t>
            </w:r>
            <w:proofErr w:type="spellEnd"/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Исагулов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Жанат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Молдагулович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150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8.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Кегенскому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</w:rPr>
              <w:t>Кыргызалыкызы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</w:rPr>
              <w:t>Жанна</w:t>
            </w:r>
            <w:proofErr w:type="spellEnd"/>
          </w:p>
          <w:p w:rsidR="00B72CE3" w:rsidRPr="00715C3A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proofErr w:type="spellStart"/>
            <w:r w:rsidR="00B72CE3"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Мейманкулов</w:t>
            </w:r>
            <w:proofErr w:type="spellEnd"/>
            <w:r w:rsidR="00B72CE3"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="00B72CE3"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Болат</w:t>
            </w:r>
            <w:proofErr w:type="spellEnd"/>
            <w:r w:rsidR="00B72CE3"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="00B72CE3"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Адильжанович</w:t>
            </w:r>
            <w:proofErr w:type="spellEnd"/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Мейманкулов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Болат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Адильжанович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118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9.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Райымбекскому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Каптагаев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Айыпжан</w:t>
            </w:r>
            <w:proofErr w:type="spellEnd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Ескожаевич</w:t>
            </w:r>
            <w:proofErr w:type="spellEnd"/>
          </w:p>
          <w:p w:rsidR="00B72CE3" w:rsidRPr="00017A42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Малдыбаев Мурат </w:t>
            </w:r>
            <w:proofErr w:type="spellStart"/>
            <w:r w:rsidR="00B72CE3" w:rsidRPr="00017A42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Кыргызбаевич</w:t>
            </w:r>
            <w:proofErr w:type="spellEnd"/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Каптагаев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Айыпжан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Ескожаевич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101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10.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талгарскому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3969" w:type="dxa"/>
          </w:tcPr>
          <w:p w:rsidR="00B72CE3" w:rsidRPr="00071FFF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Абатайкызы</w:t>
            </w:r>
            <w:proofErr w:type="spellEnd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Молдир</w:t>
            </w:r>
            <w:proofErr w:type="spellEnd"/>
          </w:p>
          <w:p w:rsidR="00B72CE3" w:rsidRPr="00071FFF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Енкебайулы</w:t>
            </w:r>
            <w:proofErr w:type="spellEnd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Жумахан</w:t>
            </w:r>
            <w:proofErr w:type="spellEnd"/>
          </w:p>
          <w:p w:rsidR="00B72CE3" w:rsidRPr="00071FFF" w:rsidRDefault="00017A42" w:rsidP="00017A42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3.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Сарипов</w:t>
            </w:r>
            <w:proofErr w:type="spellEnd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Айдар </w:t>
            </w:r>
            <w:proofErr w:type="spellStart"/>
            <w:r w:rsidR="00B72CE3" w:rsidRPr="00071FFF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Саматович</w:t>
            </w:r>
            <w:proofErr w:type="spellEnd"/>
          </w:p>
          <w:p w:rsidR="00B72CE3" w:rsidRPr="00715C3A" w:rsidRDefault="00B72CE3" w:rsidP="00DC681C">
            <w:pPr>
              <w:ind w:left="308" w:hanging="292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72CE3" w:rsidRPr="00715C3A" w:rsidRDefault="00B72CE3" w:rsidP="00DC681C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Сарипов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Айдар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Саматович</w:t>
            </w:r>
            <w:proofErr w:type="spellEnd"/>
          </w:p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</w:p>
        </w:tc>
      </w:tr>
      <w:tr w:rsidR="004146CB" w:rsidRPr="00715C3A" w:rsidTr="00C50463">
        <w:trPr>
          <w:trHeight w:val="134"/>
        </w:trPr>
        <w:tc>
          <w:tcPr>
            <w:tcW w:w="709" w:type="dxa"/>
          </w:tcPr>
          <w:p w:rsidR="00B72CE3" w:rsidRPr="00803DCB" w:rsidRDefault="00803DCB" w:rsidP="00803DCB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sz w:val="26"/>
                <w:szCs w:val="26"/>
                <w:lang w:val="ru-RU"/>
              </w:rPr>
              <w:t>11.</w:t>
            </w:r>
          </w:p>
        </w:tc>
        <w:tc>
          <w:tcPr>
            <w:tcW w:w="3119" w:type="dxa"/>
          </w:tcPr>
          <w:p w:rsidR="00B72CE3" w:rsidRPr="00715C3A" w:rsidRDefault="00B72CE3" w:rsidP="00DC681C">
            <w:pPr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gram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Территориальная</w:t>
            </w:r>
            <w:proofErr w:type="gram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>комиссая</w:t>
            </w:r>
            <w:proofErr w:type="spellEnd"/>
            <w:r w:rsidRPr="00715C3A">
              <w:rPr>
                <w:rFonts w:ascii="Courier New" w:hAnsi="Courier New" w:cs="Courier New"/>
                <w:sz w:val="26"/>
                <w:szCs w:val="26"/>
                <w:lang w:val="ru-RU"/>
              </w:rPr>
              <w:t xml:space="preserve"> по Уйгурскому району</w:t>
            </w:r>
          </w:p>
        </w:tc>
        <w:tc>
          <w:tcPr>
            <w:tcW w:w="3969" w:type="dxa"/>
          </w:tcPr>
          <w:p w:rsidR="00B72CE3" w:rsidRPr="00200730" w:rsidRDefault="00071FFF" w:rsidP="00071FFF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1.</w:t>
            </w:r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Бабаханов </w:t>
            </w:r>
            <w:proofErr w:type="spellStart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Шерзат</w:t>
            </w:r>
            <w:proofErr w:type="spellEnd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Айсажанович</w:t>
            </w:r>
            <w:proofErr w:type="spellEnd"/>
          </w:p>
          <w:p w:rsidR="00B72CE3" w:rsidRPr="00200730" w:rsidRDefault="00071FFF" w:rsidP="00071FFF">
            <w:pPr>
              <w:shd w:val="clear" w:color="auto" w:fill="FFFFFF"/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</w:pPr>
            <w:r>
              <w:rPr>
                <w:rFonts w:ascii="Courier New" w:hAnsi="Courier New" w:cs="Courier New"/>
                <w:color w:val="151515"/>
                <w:sz w:val="26"/>
                <w:szCs w:val="26"/>
                <w:lang w:val="kk-KZ"/>
              </w:rPr>
              <w:t>2.</w:t>
            </w:r>
            <w:proofErr w:type="spellStart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Бекмуханбетов</w:t>
            </w:r>
            <w:proofErr w:type="spellEnd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Куралбек</w:t>
            </w:r>
            <w:proofErr w:type="spellEnd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72CE3" w:rsidRPr="00200730">
              <w:rPr>
                <w:rFonts w:ascii="Courier New" w:hAnsi="Courier New" w:cs="Courier New"/>
                <w:color w:val="151515"/>
                <w:sz w:val="26"/>
                <w:szCs w:val="26"/>
                <w:lang w:val="ru-RU"/>
              </w:rPr>
              <w:t>Ахметбаевич</w:t>
            </w:r>
            <w:proofErr w:type="spellEnd"/>
          </w:p>
        </w:tc>
        <w:tc>
          <w:tcPr>
            <w:tcW w:w="2268" w:type="dxa"/>
            <w:gridSpan w:val="2"/>
          </w:tcPr>
          <w:p w:rsidR="00B72CE3" w:rsidRPr="00715C3A" w:rsidRDefault="00B72CE3" w:rsidP="001B3813">
            <w:pPr>
              <w:shd w:val="clear" w:color="auto" w:fill="FFFFFF"/>
              <w:rPr>
                <w:rFonts w:ascii="Courier New" w:hAnsi="Courier New" w:cs="Courier New"/>
                <w:sz w:val="26"/>
                <w:szCs w:val="26"/>
                <w:lang w:val="ru-RU"/>
              </w:rPr>
            </w:pP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Бекмуханбетов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Куралбек</w:t>
            </w:r>
            <w:proofErr w:type="spellEnd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 xml:space="preserve"> </w:t>
            </w:r>
            <w:proofErr w:type="spellStart"/>
            <w:r w:rsidRPr="00715C3A">
              <w:rPr>
                <w:rFonts w:ascii="Courier New" w:hAnsi="Courier New" w:cs="Courier New"/>
                <w:color w:val="151515"/>
                <w:sz w:val="26"/>
                <w:szCs w:val="26"/>
              </w:rPr>
              <w:t>Ахметбаевич</w:t>
            </w:r>
            <w:proofErr w:type="spellEnd"/>
          </w:p>
        </w:tc>
      </w:tr>
    </w:tbl>
    <w:p w:rsidR="00B72CE3" w:rsidRPr="00715C3A" w:rsidRDefault="00B72CE3" w:rsidP="001B3813">
      <w:pPr>
        <w:rPr>
          <w:rFonts w:ascii="Courier New" w:hAnsi="Courier New" w:cs="Courier New"/>
          <w:sz w:val="26"/>
          <w:szCs w:val="26"/>
          <w:lang w:val="ru-RU"/>
        </w:rPr>
      </w:pPr>
    </w:p>
    <w:sectPr w:rsidR="00B72CE3" w:rsidRPr="00715C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614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428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555C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A7120"/>
    <w:multiLevelType w:val="hybridMultilevel"/>
    <w:tmpl w:val="4EF4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D3F1A"/>
    <w:multiLevelType w:val="hybridMultilevel"/>
    <w:tmpl w:val="FE0E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110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5A21"/>
    <w:multiLevelType w:val="hybridMultilevel"/>
    <w:tmpl w:val="CEAE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B0C59"/>
    <w:multiLevelType w:val="hybridMultilevel"/>
    <w:tmpl w:val="EBA8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636A2"/>
    <w:multiLevelType w:val="hybridMultilevel"/>
    <w:tmpl w:val="43D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4D00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E7CE0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32FD6"/>
    <w:multiLevelType w:val="hybridMultilevel"/>
    <w:tmpl w:val="E5A6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6613A"/>
    <w:multiLevelType w:val="multilevel"/>
    <w:tmpl w:val="7906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CA44BF3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B77A4"/>
    <w:multiLevelType w:val="hybridMultilevel"/>
    <w:tmpl w:val="8D92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C2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6316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2345"/>
    <w:multiLevelType w:val="multilevel"/>
    <w:tmpl w:val="0CBE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17CDD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279FE"/>
    <w:multiLevelType w:val="hybridMultilevel"/>
    <w:tmpl w:val="53A4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77D23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33509"/>
    <w:multiLevelType w:val="hybridMultilevel"/>
    <w:tmpl w:val="C0C83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5A80"/>
    <w:multiLevelType w:val="hybridMultilevel"/>
    <w:tmpl w:val="638C6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2B161C"/>
    <w:multiLevelType w:val="hybridMultilevel"/>
    <w:tmpl w:val="E8B4C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060AF"/>
    <w:multiLevelType w:val="multilevel"/>
    <w:tmpl w:val="D7E8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7A42098"/>
    <w:multiLevelType w:val="hybridMultilevel"/>
    <w:tmpl w:val="3ACAA87A"/>
    <w:lvl w:ilvl="0" w:tplc="044671C8">
      <w:start w:val="1"/>
      <w:numFmt w:val="decimal"/>
      <w:lvlText w:val="%1."/>
      <w:lvlJc w:val="left"/>
      <w:pPr>
        <w:ind w:left="828" w:hanging="468"/>
      </w:pPr>
      <w:rPr>
        <w:rFonts w:ascii="Courier New" w:eastAsiaTheme="minorHAnsi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70B70"/>
    <w:multiLevelType w:val="multilevel"/>
    <w:tmpl w:val="EA34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8233BB"/>
    <w:multiLevelType w:val="multilevel"/>
    <w:tmpl w:val="AD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9541484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52A09"/>
    <w:multiLevelType w:val="multilevel"/>
    <w:tmpl w:val="F4C26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BC23E1F"/>
    <w:multiLevelType w:val="multilevel"/>
    <w:tmpl w:val="2B6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Theme="minorHAnsi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C461917"/>
    <w:multiLevelType w:val="hybridMultilevel"/>
    <w:tmpl w:val="99E6B7A0"/>
    <w:lvl w:ilvl="0" w:tplc="EF94C7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4DD3"/>
    <w:multiLevelType w:val="multilevel"/>
    <w:tmpl w:val="1288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6D6043B1"/>
    <w:multiLevelType w:val="hybridMultilevel"/>
    <w:tmpl w:val="5B9017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665BBE"/>
    <w:multiLevelType w:val="hybridMultilevel"/>
    <w:tmpl w:val="DF9C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67EF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66735"/>
    <w:multiLevelType w:val="multilevel"/>
    <w:tmpl w:val="385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5771552"/>
    <w:multiLevelType w:val="hybridMultilevel"/>
    <w:tmpl w:val="E252E63E"/>
    <w:lvl w:ilvl="0" w:tplc="700CF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A193B"/>
    <w:multiLevelType w:val="multilevel"/>
    <w:tmpl w:val="4BAC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Theme="minorHAnsi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72646C1"/>
    <w:multiLevelType w:val="multilevel"/>
    <w:tmpl w:val="04D4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98411E2"/>
    <w:multiLevelType w:val="hybridMultilevel"/>
    <w:tmpl w:val="6C881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33312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7"/>
  </w:num>
  <w:num w:numId="9">
    <w:abstractNumId w:val="21"/>
  </w:num>
  <w:num w:numId="10">
    <w:abstractNumId w:val="19"/>
  </w:num>
  <w:num w:numId="11">
    <w:abstractNumId w:val="35"/>
  </w:num>
  <w:num w:numId="12">
    <w:abstractNumId w:val="5"/>
  </w:num>
  <w:num w:numId="13">
    <w:abstractNumId w:val="16"/>
  </w:num>
  <w:num w:numId="14">
    <w:abstractNumId w:val="4"/>
  </w:num>
  <w:num w:numId="15">
    <w:abstractNumId w:val="1"/>
  </w:num>
  <w:num w:numId="16">
    <w:abstractNumId w:val="31"/>
  </w:num>
  <w:num w:numId="17">
    <w:abstractNumId w:val="28"/>
  </w:num>
  <w:num w:numId="18">
    <w:abstractNumId w:val="2"/>
  </w:num>
  <w:num w:numId="19">
    <w:abstractNumId w:val="41"/>
  </w:num>
  <w:num w:numId="20">
    <w:abstractNumId w:val="0"/>
  </w:num>
  <w:num w:numId="21">
    <w:abstractNumId w:val="18"/>
  </w:num>
  <w:num w:numId="22">
    <w:abstractNumId w:val="17"/>
  </w:num>
  <w:num w:numId="23">
    <w:abstractNumId w:val="15"/>
  </w:num>
  <w:num w:numId="24">
    <w:abstractNumId w:val="10"/>
  </w:num>
  <w:num w:numId="25">
    <w:abstractNumId w:val="9"/>
  </w:num>
  <w:num w:numId="26">
    <w:abstractNumId w:val="26"/>
  </w:num>
  <w:num w:numId="27">
    <w:abstractNumId w:val="13"/>
  </w:num>
  <w:num w:numId="28">
    <w:abstractNumId w:val="40"/>
  </w:num>
  <w:num w:numId="29">
    <w:abstractNumId w:val="33"/>
  </w:num>
  <w:num w:numId="30">
    <w:abstractNumId w:val="22"/>
  </w:num>
  <w:num w:numId="31">
    <w:abstractNumId w:val="23"/>
  </w:num>
  <w:num w:numId="32">
    <w:abstractNumId w:val="34"/>
  </w:num>
  <w:num w:numId="33">
    <w:abstractNumId w:val="24"/>
  </w:num>
  <w:num w:numId="34">
    <w:abstractNumId w:val="29"/>
  </w:num>
  <w:num w:numId="35">
    <w:abstractNumId w:val="30"/>
  </w:num>
  <w:num w:numId="36">
    <w:abstractNumId w:val="12"/>
  </w:num>
  <w:num w:numId="37">
    <w:abstractNumId w:val="36"/>
  </w:num>
  <w:num w:numId="38">
    <w:abstractNumId w:val="38"/>
  </w:num>
  <w:num w:numId="39">
    <w:abstractNumId w:val="27"/>
  </w:num>
  <w:num w:numId="40">
    <w:abstractNumId w:val="39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6F"/>
    <w:rsid w:val="00017A42"/>
    <w:rsid w:val="00071FFF"/>
    <w:rsid w:val="001556CD"/>
    <w:rsid w:val="00182DF2"/>
    <w:rsid w:val="001B3813"/>
    <w:rsid w:val="00200730"/>
    <w:rsid w:val="00370F38"/>
    <w:rsid w:val="004019EB"/>
    <w:rsid w:val="004146CB"/>
    <w:rsid w:val="00435C7C"/>
    <w:rsid w:val="004A30E7"/>
    <w:rsid w:val="0060662C"/>
    <w:rsid w:val="006656FA"/>
    <w:rsid w:val="00715C3A"/>
    <w:rsid w:val="007D009F"/>
    <w:rsid w:val="00803DCB"/>
    <w:rsid w:val="008B296D"/>
    <w:rsid w:val="00911C6B"/>
    <w:rsid w:val="009217FD"/>
    <w:rsid w:val="00982C19"/>
    <w:rsid w:val="0099026D"/>
    <w:rsid w:val="009D2A6F"/>
    <w:rsid w:val="009D607C"/>
    <w:rsid w:val="00A27EFC"/>
    <w:rsid w:val="00A434D0"/>
    <w:rsid w:val="00A463E7"/>
    <w:rsid w:val="00AD4CAF"/>
    <w:rsid w:val="00B72CE3"/>
    <w:rsid w:val="00B85D9B"/>
    <w:rsid w:val="00B94739"/>
    <w:rsid w:val="00BA4E2E"/>
    <w:rsid w:val="00C50463"/>
    <w:rsid w:val="00C66B91"/>
    <w:rsid w:val="00C7783B"/>
    <w:rsid w:val="00CA40A5"/>
    <w:rsid w:val="00CA56F5"/>
    <w:rsid w:val="00E71B38"/>
    <w:rsid w:val="00E72538"/>
    <w:rsid w:val="00ED61DD"/>
    <w:rsid w:val="00F16B78"/>
    <w:rsid w:val="00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HP490</dc:creator>
  <cp:keywords/>
  <dc:description/>
  <cp:lastModifiedBy>User</cp:lastModifiedBy>
  <cp:revision>35</cp:revision>
  <dcterms:created xsi:type="dcterms:W3CDTF">2025-03-06T11:36:00Z</dcterms:created>
  <dcterms:modified xsi:type="dcterms:W3CDTF">2025-03-14T06:42:00Z</dcterms:modified>
</cp:coreProperties>
</file>