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CCA0" w14:textId="77777777" w:rsidR="008C33A5" w:rsidRPr="008C33A5" w:rsidRDefault="008C33A5" w:rsidP="008C33A5">
      <w:pPr>
        <w:spacing w:after="0" w:line="240" w:lineRule="auto"/>
        <w:ind w:firstLine="0"/>
        <w:jc w:val="center"/>
        <w:rPr>
          <w:b/>
          <w:lang w:val="kk-KZ"/>
        </w:rPr>
      </w:pPr>
      <w:r w:rsidRPr="008C33A5">
        <w:rPr>
          <w:b/>
          <w:lang w:val="kk-KZ"/>
        </w:rPr>
        <w:t xml:space="preserve">Екібастұз қаласы Қоғамдық кеңесінің 2024 жылғы                                                   1 жартыжылдықтағы   жұмысы туралы </w:t>
      </w:r>
    </w:p>
    <w:p w14:paraId="7761D476" w14:textId="77777777" w:rsidR="008C33A5" w:rsidRPr="008C33A5" w:rsidRDefault="008C33A5" w:rsidP="008C33A5">
      <w:pPr>
        <w:spacing w:after="0" w:line="240" w:lineRule="auto"/>
        <w:ind w:firstLine="0"/>
        <w:jc w:val="center"/>
        <w:rPr>
          <w:b/>
          <w:lang w:val="kk-KZ"/>
        </w:rPr>
      </w:pPr>
      <w:r w:rsidRPr="008C33A5">
        <w:rPr>
          <w:b/>
          <w:lang w:val="kk-KZ"/>
        </w:rPr>
        <w:t>Ақпарат</w:t>
      </w:r>
    </w:p>
    <w:p w14:paraId="7F20B7DD" w14:textId="77777777" w:rsidR="008C33A5" w:rsidRPr="008C33A5" w:rsidRDefault="008C33A5" w:rsidP="008C33A5">
      <w:pPr>
        <w:spacing w:after="0" w:line="240" w:lineRule="auto"/>
        <w:ind w:firstLine="0"/>
        <w:jc w:val="center"/>
        <w:rPr>
          <w:b/>
          <w:lang w:val="kk-KZ"/>
        </w:rPr>
      </w:pPr>
    </w:p>
    <w:p w14:paraId="253A8303" w14:textId="77777777" w:rsidR="008C33A5" w:rsidRPr="008C33A5" w:rsidRDefault="008C33A5" w:rsidP="008C33A5">
      <w:pPr>
        <w:spacing w:after="0" w:line="240" w:lineRule="auto"/>
        <w:rPr>
          <w:lang w:val="kk-KZ"/>
        </w:rPr>
      </w:pPr>
      <w:r w:rsidRPr="008C33A5">
        <w:rPr>
          <w:lang w:val="kk-KZ"/>
        </w:rPr>
        <w:t xml:space="preserve">Екібастұз қаласының қоғамдық кеңесі өз қызметін «Қоғамдық кеңестер туралы» ҚР Заңына,  Қазақстан Республикасы ақпарат және қоғамдық даму министрінің 2021 жылғы 26 ақпандағы №69 бұйрығымен бекітілген Үлгілік Ереже негізінде жүзеге асырады. </w:t>
      </w:r>
    </w:p>
    <w:p w14:paraId="75548F80" w14:textId="69E4E362" w:rsidR="008C33A5" w:rsidRPr="008C33A5" w:rsidRDefault="008C33A5" w:rsidP="008C33A5">
      <w:pPr>
        <w:spacing w:after="0" w:line="240" w:lineRule="auto"/>
        <w:rPr>
          <w:lang w:val="kk-KZ"/>
        </w:rPr>
      </w:pPr>
      <w:r w:rsidRPr="008C33A5">
        <w:rPr>
          <w:lang w:val="kk-KZ"/>
        </w:rPr>
        <w:t>2024 жыл</w:t>
      </w:r>
      <w:r>
        <w:rPr>
          <w:lang w:val="kk-KZ"/>
        </w:rPr>
        <w:t>ы</w:t>
      </w:r>
      <w:r w:rsidRPr="008C33A5">
        <w:rPr>
          <w:lang w:val="kk-KZ"/>
        </w:rPr>
        <w:t xml:space="preserve"> Екібастұз қаласының қоғамдық кеңесі </w:t>
      </w:r>
      <w:r>
        <w:rPr>
          <w:lang w:val="kk-KZ"/>
        </w:rPr>
        <w:t>2</w:t>
      </w:r>
      <w:r w:rsidR="0060490D">
        <w:rPr>
          <w:lang w:val="kk-KZ"/>
        </w:rPr>
        <w:t>3</w:t>
      </w:r>
      <w:r w:rsidRPr="008C33A5">
        <w:rPr>
          <w:lang w:val="kk-KZ"/>
        </w:rPr>
        <w:t xml:space="preserve"> отырыс өткізді. Мемлекеттік органдар</w:t>
      </w:r>
      <w:r w:rsidR="0060490D">
        <w:rPr>
          <w:lang w:val="kk-KZ"/>
        </w:rPr>
        <w:t xml:space="preserve"> ұсынған </w:t>
      </w:r>
      <w:r w:rsidRPr="008C33A5">
        <w:rPr>
          <w:lang w:val="kk-KZ"/>
        </w:rPr>
        <w:t>нормативтік-құқықтық актісі</w:t>
      </w:r>
      <w:r w:rsidR="0060490D">
        <w:rPr>
          <w:lang w:val="kk-KZ"/>
        </w:rPr>
        <w:t xml:space="preserve">лер жобасы бойынша </w:t>
      </w:r>
      <w:r w:rsidRPr="008C33A5">
        <w:rPr>
          <w:lang w:val="kk-KZ"/>
        </w:rPr>
        <w:t xml:space="preserve"> </w:t>
      </w:r>
      <w:r w:rsidR="0060490D">
        <w:rPr>
          <w:lang w:val="kk-KZ"/>
        </w:rPr>
        <w:t xml:space="preserve">35 </w:t>
      </w:r>
      <w:r w:rsidRPr="008C33A5">
        <w:rPr>
          <w:lang w:val="kk-KZ"/>
        </w:rPr>
        <w:t xml:space="preserve"> ұсыным берілді</w:t>
      </w:r>
      <w:r w:rsidR="0060490D">
        <w:rPr>
          <w:lang w:val="kk-KZ"/>
        </w:rPr>
        <w:t>.</w:t>
      </w:r>
    </w:p>
    <w:p w14:paraId="48121617" w14:textId="77777777" w:rsidR="008C33A5" w:rsidRPr="008C33A5" w:rsidRDefault="008C33A5" w:rsidP="008C33A5">
      <w:pPr>
        <w:spacing w:after="0" w:line="240" w:lineRule="auto"/>
        <w:rPr>
          <w:b/>
          <w:bCs/>
          <w:lang w:val="kk-KZ"/>
        </w:rPr>
      </w:pPr>
      <w:r w:rsidRPr="008C33A5">
        <w:rPr>
          <w:b/>
          <w:bCs/>
          <w:lang w:val="kk-KZ"/>
        </w:rPr>
        <w:t>Екібастұз қалалық мәлихатының шешімдері:</w:t>
      </w:r>
    </w:p>
    <w:p w14:paraId="78E63C1B" w14:textId="77777777" w:rsidR="008C33A5" w:rsidRPr="008C33A5" w:rsidRDefault="008C33A5" w:rsidP="008C33A5">
      <w:pPr>
        <w:spacing w:after="0" w:line="240" w:lineRule="auto"/>
        <w:rPr>
          <w:lang w:val="kk-KZ"/>
        </w:rPr>
      </w:pPr>
      <w:r w:rsidRPr="008C33A5">
        <w:rPr>
          <w:lang w:val="kk-KZ"/>
        </w:rPr>
        <w:t>- «Ауғанстан Демократиялық Республикасынан Кеңес әскерлерінің шектеулі контингентін шығарудың 35 жылдығына орай Екібастұз қаласы азаматтарының жекелеген санаттарына толыққанды әлеуметтік көмек көрсету туралы».</w:t>
      </w:r>
    </w:p>
    <w:p w14:paraId="339CCA26" w14:textId="77777777" w:rsidR="008C33A5" w:rsidRPr="008C33A5" w:rsidRDefault="008C33A5" w:rsidP="008C33A5">
      <w:pPr>
        <w:spacing w:after="0" w:line="240" w:lineRule="auto"/>
        <w:rPr>
          <w:lang w:val="kk-KZ"/>
        </w:rPr>
      </w:pPr>
      <w:r w:rsidRPr="008C33A5">
        <w:rPr>
          <w:lang w:val="kk-KZ"/>
        </w:rPr>
        <w:t xml:space="preserve">- «Екібастұз қаласында тұрғын үй көмегін көрсетудің мөлшері мен тәртібін айқындау туралы».                    </w:t>
      </w:r>
    </w:p>
    <w:p w14:paraId="2103F4D7" w14:textId="77777777" w:rsidR="008C33A5" w:rsidRPr="008C33A5" w:rsidRDefault="008C33A5" w:rsidP="008C33A5">
      <w:pPr>
        <w:spacing w:after="0" w:line="240" w:lineRule="auto"/>
        <w:rPr>
          <w:lang w:val="kk-KZ"/>
        </w:rPr>
      </w:pPr>
      <w:r w:rsidRPr="008C33A5">
        <w:rPr>
          <w:lang w:val="kk-KZ"/>
        </w:rPr>
        <w:t xml:space="preserve"> - Екібастұз қалалық мәслихатының 2023 жылғы 22 қыркүйектегі №59/7 «Екібастұз қаласы бойынша шетелдіктер үшін туристік жарна мөлшерлемелерін бекіту туралы» шешіміне өзгеріс енгізу туралы.</w:t>
      </w:r>
    </w:p>
    <w:p w14:paraId="2FD49833" w14:textId="77777777" w:rsidR="008C33A5" w:rsidRPr="008C33A5" w:rsidRDefault="008C33A5" w:rsidP="008C33A5">
      <w:pPr>
        <w:spacing w:after="0" w:line="240" w:lineRule="auto"/>
        <w:rPr>
          <w:lang w:val="kk-KZ"/>
        </w:rPr>
      </w:pPr>
      <w:r w:rsidRPr="008C33A5">
        <w:rPr>
          <w:lang w:val="kk-KZ"/>
        </w:rPr>
        <w:t xml:space="preserve">- «Екібастұз қаласында бөлшек салықтың арнайы салық режимін қолдану кезінде салық мөлшерлемесінің мөлшерін төмендету туралы».   </w:t>
      </w:r>
    </w:p>
    <w:p w14:paraId="09DFA9EF" w14:textId="77777777" w:rsidR="008C33A5" w:rsidRPr="008C33A5" w:rsidRDefault="008C33A5" w:rsidP="008C33A5">
      <w:pPr>
        <w:spacing w:after="0" w:line="240" w:lineRule="auto"/>
        <w:rPr>
          <w:lang w:val="kk-KZ"/>
        </w:rPr>
      </w:pPr>
      <w:r w:rsidRPr="008C33A5">
        <w:rPr>
          <w:lang w:val="kk-KZ"/>
        </w:rPr>
        <w:t>- Екібастұз қалалық мәслихатының 2023 жылғы 21 желтоқсандағы                         № 102/12 «2024-2026 жылдарға арналған Екібастұз қалалық бюджеті туралы» шешіміне өзгерістер енгізу туралы.</w:t>
      </w:r>
    </w:p>
    <w:p w14:paraId="249778D5" w14:textId="77777777" w:rsidR="008C33A5" w:rsidRPr="008C33A5" w:rsidRDefault="008C33A5" w:rsidP="008C33A5">
      <w:pPr>
        <w:spacing w:after="0" w:line="240" w:lineRule="auto"/>
        <w:rPr>
          <w:lang w:val="kk-KZ"/>
        </w:rPr>
      </w:pPr>
      <w:r w:rsidRPr="008C33A5">
        <w:rPr>
          <w:lang w:val="kk-KZ"/>
        </w:rPr>
        <w:t xml:space="preserve">-Екібастұз қаласы әкімінің 2014 жылғы 07 ақпандағы №2 «Екібастұз қаласының сайлау учаскелерін құру туралы» шешіміне өзгерістер мен толықтырулар енгізу туралы.  </w:t>
      </w:r>
    </w:p>
    <w:p w14:paraId="620339C6" w14:textId="77777777" w:rsidR="008C33A5" w:rsidRPr="008C33A5" w:rsidRDefault="008C33A5" w:rsidP="008C33A5">
      <w:pPr>
        <w:spacing w:after="0" w:line="240" w:lineRule="auto"/>
        <w:rPr>
          <w:lang w:val="kk-KZ"/>
        </w:rPr>
      </w:pPr>
      <w:r w:rsidRPr="008C33A5">
        <w:rPr>
          <w:lang w:val="kk-KZ"/>
        </w:rPr>
        <w:t xml:space="preserve"> -Екібастұз қалалық мәслихатының 2023 жылғы 13 қазандағы                          № 80/8 «Әлеуметтік көмек көрсету, оның мөлшерін белгілеу және Екібастұз қаласының мұқтаж азаматтарының жекелеген санаттарының тізбесін айқындау қағидаларын бекіту туралы» шешіміне өзгерістер мен толықтырулар енгізу туралы.                                           </w:t>
      </w:r>
    </w:p>
    <w:p w14:paraId="30CC5C30" w14:textId="77777777" w:rsidR="008C33A5" w:rsidRPr="008C33A5" w:rsidRDefault="008C33A5" w:rsidP="008C33A5">
      <w:pPr>
        <w:spacing w:after="0" w:line="240" w:lineRule="auto"/>
        <w:rPr>
          <w:lang w:val="kk-KZ"/>
        </w:rPr>
      </w:pPr>
      <w:r w:rsidRPr="008C33A5">
        <w:rPr>
          <w:lang w:val="kk-KZ"/>
        </w:rPr>
        <w:t xml:space="preserve">-Екібастұз қалалық мәслихатының 2023 жылғы 27 желтоқсандағы №111/14 «Екібастұз қаласының ауылдық округтерінің, ауылдары мен кенттерінің 2024-2026 жылдарға арналған бюджеті туралы» шешіміне өзгерістер енгізу туралы. </w:t>
      </w:r>
    </w:p>
    <w:p w14:paraId="2AF96F8F" w14:textId="77777777" w:rsidR="008C33A5" w:rsidRPr="008C33A5" w:rsidRDefault="008C33A5" w:rsidP="008C33A5">
      <w:pPr>
        <w:spacing w:after="0" w:line="240" w:lineRule="auto"/>
        <w:rPr>
          <w:lang w:val="kk-KZ"/>
        </w:rPr>
      </w:pPr>
      <w:r w:rsidRPr="008C33A5">
        <w:rPr>
          <w:lang w:val="kk-KZ"/>
        </w:rPr>
        <w:t>-Екібастұз қалалық мәслихатының 2024 жылғы 6 ақпандағы №118/15 «Екібастұз қаласында тұрғын үй көмегін көрсетудің мөлшері мен тәртібін айқындау туралы» шешіміне өзгерістер енгізу туралы.</w:t>
      </w:r>
    </w:p>
    <w:p w14:paraId="620CC31A" w14:textId="77777777" w:rsidR="008C33A5" w:rsidRDefault="008C33A5" w:rsidP="008C33A5">
      <w:pPr>
        <w:spacing w:after="0" w:line="240" w:lineRule="auto"/>
        <w:rPr>
          <w:lang w:val="kk-KZ"/>
        </w:rPr>
      </w:pPr>
      <w:r w:rsidRPr="008C33A5">
        <w:rPr>
          <w:lang w:val="kk-KZ"/>
        </w:rPr>
        <w:t>- «2024 жылға арналған кондоминиум объектісін басқаруға және кондоминиум объектісінің ортақ мүлкін күтіп-ұстауға жұмсалатын шығыстардың ең аз мөлшерін бекіту туралы».</w:t>
      </w:r>
    </w:p>
    <w:p w14:paraId="068CCAFB" w14:textId="22C07D29" w:rsidR="0060490D" w:rsidRPr="008C33A5" w:rsidRDefault="0060490D" w:rsidP="008C33A5">
      <w:pPr>
        <w:spacing w:after="0" w:line="240" w:lineRule="auto"/>
        <w:rPr>
          <w:i/>
          <w:iCs/>
          <w:lang w:val="kk-KZ"/>
        </w:rPr>
      </w:pPr>
      <w:r w:rsidRPr="0060490D">
        <w:rPr>
          <w:i/>
          <w:iCs/>
          <w:lang w:val="kk-KZ"/>
        </w:rPr>
        <w:t xml:space="preserve">Анықтама: аталған қаулының жобасын қарау кезінде қоғамдық кеңес мүшелері ҚР Азаматтық кодексіне (487-2-бап) </w:t>
      </w:r>
      <w:r>
        <w:rPr>
          <w:i/>
          <w:iCs/>
          <w:lang w:val="kk-KZ"/>
        </w:rPr>
        <w:t>«</w:t>
      </w:r>
      <w:r w:rsidRPr="0060490D">
        <w:rPr>
          <w:i/>
          <w:iCs/>
          <w:lang w:val="kk-KZ"/>
        </w:rPr>
        <w:t>жылу энергиясын пайдалану ережесі</w:t>
      </w:r>
      <w:r>
        <w:rPr>
          <w:i/>
          <w:iCs/>
          <w:lang w:val="kk-KZ"/>
        </w:rPr>
        <w:t>»</w:t>
      </w:r>
      <w:r w:rsidRPr="0060490D">
        <w:rPr>
          <w:i/>
          <w:iCs/>
          <w:lang w:val="kk-KZ"/>
        </w:rPr>
        <w:t xml:space="preserve"> нормативінің қайшылығын түсіндіру үшін ҚР Энергетика министрлігіне хат дайындауға және жіберуге бастамашы болды. </w:t>
      </w:r>
      <w:r w:rsidRPr="0060490D">
        <w:rPr>
          <w:i/>
          <w:iCs/>
          <w:lang w:val="kk-KZ"/>
        </w:rPr>
        <w:lastRenderedPageBreak/>
        <w:t xml:space="preserve">Министрліктен </w:t>
      </w:r>
      <w:r>
        <w:rPr>
          <w:i/>
          <w:iCs/>
          <w:lang w:val="kk-KZ"/>
        </w:rPr>
        <w:t>«</w:t>
      </w:r>
      <w:r w:rsidRPr="0060490D">
        <w:rPr>
          <w:i/>
          <w:iCs/>
          <w:lang w:val="kk-KZ"/>
        </w:rPr>
        <w:t>қабылданған "Жылу энергетикасы туралы" Қазақстан Республикасының Заңына байланысты тиісті өзгерістер мен толықтырулар енгізу бойынша жұмыстар жүргізілуде, оның шеңберінде көрсетілген сәйкессіздіктерді болдырмау көзделеді</w:t>
      </w:r>
      <w:r>
        <w:rPr>
          <w:i/>
          <w:iCs/>
          <w:lang w:val="kk-KZ"/>
        </w:rPr>
        <w:t xml:space="preserve">» </w:t>
      </w:r>
      <w:r w:rsidRPr="0060490D">
        <w:rPr>
          <w:i/>
          <w:iCs/>
          <w:lang w:val="kk-KZ"/>
        </w:rPr>
        <w:t>деген жауап алынды.</w:t>
      </w:r>
    </w:p>
    <w:p w14:paraId="0AA47F7D" w14:textId="7B33105A" w:rsidR="0060490D" w:rsidRDefault="005C56FC" w:rsidP="008C33A5">
      <w:pPr>
        <w:spacing w:after="0" w:line="240" w:lineRule="auto"/>
        <w:rPr>
          <w:lang w:val="kk-KZ"/>
        </w:rPr>
      </w:pPr>
      <w:r>
        <w:rPr>
          <w:lang w:val="kk-KZ"/>
        </w:rPr>
        <w:t>-</w:t>
      </w:r>
      <w:r w:rsidRPr="005C56FC">
        <w:rPr>
          <w:lang w:val="kk-KZ"/>
        </w:rPr>
        <w:t>Екібастұз қалалық мәслихатының 2023 жылғы 20 маусымдағы № 29/4 «2023-2024 жылдарға арналған Екібастұз қаласы бойынша жайылымдарды басқару және оларды пайдалану жөніндегіжоспарды бекіту туралы» шешімін жою туралы»</w:t>
      </w:r>
      <w:r>
        <w:rPr>
          <w:lang w:val="kk-KZ"/>
        </w:rPr>
        <w:t>.</w:t>
      </w:r>
    </w:p>
    <w:p w14:paraId="2E01A2F6" w14:textId="77777777" w:rsidR="005C56FC" w:rsidRDefault="005C56FC" w:rsidP="008C33A5">
      <w:pPr>
        <w:spacing w:after="0" w:line="240" w:lineRule="auto"/>
        <w:rPr>
          <w:lang w:val="kk-KZ"/>
        </w:rPr>
      </w:pPr>
      <w:r>
        <w:rPr>
          <w:lang w:val="kk-KZ"/>
        </w:rPr>
        <w:t>-</w:t>
      </w:r>
      <w:r w:rsidRPr="005C56FC">
        <w:rPr>
          <w:lang w:val="kk-KZ"/>
        </w:rPr>
        <w:t>Екібастұз қалалық мәслихатының 2023 жылғы 21 желтоқсандағы             № 103/12 «2024 жылы Екібастұз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 шешіміне өзгеріс енгізу туралы».</w:t>
      </w:r>
    </w:p>
    <w:p w14:paraId="410C7AA5" w14:textId="1A689341" w:rsidR="005C56FC" w:rsidRDefault="005C56FC" w:rsidP="008C33A5">
      <w:pPr>
        <w:spacing w:after="0" w:line="240" w:lineRule="auto"/>
        <w:rPr>
          <w:lang w:val="kk-KZ"/>
        </w:rPr>
      </w:pPr>
      <w:r>
        <w:rPr>
          <w:lang w:val="kk-KZ"/>
        </w:rPr>
        <w:t>-</w:t>
      </w:r>
      <w:r w:rsidRPr="005C56FC">
        <w:rPr>
          <w:lang w:val="kk-KZ"/>
        </w:rPr>
        <w:t xml:space="preserve">   «2025 жылы Екібастұз қаласының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w:t>
      </w:r>
      <w:r>
        <w:rPr>
          <w:lang w:val="kk-KZ"/>
        </w:rPr>
        <w:t>.</w:t>
      </w:r>
    </w:p>
    <w:p w14:paraId="3071D0AB" w14:textId="706BA711" w:rsidR="005C56FC" w:rsidRPr="005C56FC" w:rsidRDefault="005C56FC" w:rsidP="005C56FC">
      <w:pPr>
        <w:spacing w:after="0" w:line="240" w:lineRule="auto"/>
        <w:rPr>
          <w:lang w:val="kk-KZ"/>
        </w:rPr>
      </w:pPr>
      <w:r>
        <w:rPr>
          <w:lang w:val="kk-KZ"/>
        </w:rPr>
        <w:t>-</w:t>
      </w:r>
      <w:r w:rsidRPr="005C56FC">
        <w:rPr>
          <w:lang w:val="kk-KZ"/>
        </w:rPr>
        <w:t>«2025 - 2026 жылдарға арналған Екібастұз қалалық бюджеті туралы»</w:t>
      </w:r>
      <w:r>
        <w:rPr>
          <w:lang w:val="kk-KZ"/>
        </w:rPr>
        <w:t>.</w:t>
      </w:r>
    </w:p>
    <w:p w14:paraId="7FA5B669" w14:textId="766B4E03" w:rsidR="005C56FC" w:rsidRDefault="005C56FC" w:rsidP="005C56FC">
      <w:pPr>
        <w:spacing w:after="0" w:line="240" w:lineRule="auto"/>
        <w:rPr>
          <w:lang w:val="kk-KZ"/>
        </w:rPr>
      </w:pPr>
      <w:r>
        <w:rPr>
          <w:lang w:val="kk-KZ"/>
        </w:rPr>
        <w:t>-</w:t>
      </w:r>
      <w:r w:rsidRPr="005C56FC">
        <w:rPr>
          <w:lang w:val="kk-KZ"/>
        </w:rPr>
        <w:t>«2025-2027 жылдарға арналған Екібастұз қаласының ауылдық округтерінің, ауылдарының және поселкелерінің бюджеті туралы»</w:t>
      </w:r>
      <w:r>
        <w:rPr>
          <w:lang w:val="kk-KZ"/>
        </w:rPr>
        <w:t>.</w:t>
      </w:r>
    </w:p>
    <w:p w14:paraId="300909EB" w14:textId="77777777" w:rsidR="0060490D" w:rsidRPr="008C33A5" w:rsidRDefault="0060490D" w:rsidP="008C33A5">
      <w:pPr>
        <w:spacing w:after="0" w:line="240" w:lineRule="auto"/>
        <w:rPr>
          <w:lang w:val="kk-KZ"/>
        </w:rPr>
      </w:pPr>
    </w:p>
    <w:p w14:paraId="52049A5F" w14:textId="77777777" w:rsidR="008C33A5" w:rsidRPr="008C33A5" w:rsidRDefault="008C33A5" w:rsidP="008C33A5">
      <w:pPr>
        <w:spacing w:after="0" w:line="240" w:lineRule="auto"/>
        <w:rPr>
          <w:b/>
          <w:bCs/>
          <w:lang w:val="kk-KZ"/>
        </w:rPr>
      </w:pPr>
      <w:r w:rsidRPr="008C33A5">
        <w:rPr>
          <w:b/>
          <w:bCs/>
          <w:lang w:val="kk-KZ"/>
        </w:rPr>
        <w:t>Екібастұз қаласы әкімдігі қаулыларының жобалары:</w:t>
      </w:r>
    </w:p>
    <w:p w14:paraId="15A30E46" w14:textId="77777777" w:rsidR="008C33A5" w:rsidRPr="008C33A5" w:rsidRDefault="008C33A5" w:rsidP="008C33A5">
      <w:pPr>
        <w:spacing w:after="0" w:line="240" w:lineRule="auto"/>
        <w:rPr>
          <w:lang w:val="kk-KZ"/>
        </w:rPr>
      </w:pPr>
      <w:r w:rsidRPr="008C33A5">
        <w:rPr>
          <w:lang w:val="kk-KZ"/>
        </w:rPr>
        <w:t>-Екібастұз қаласы әкімдігінің 2015 жылғы 15 мамырдағы №548/6 «Екібастұз қаласының шалғайдағы елді мекендерінде тұратын балаларды жалпы білім беретін мектептерге тасымалдаудың схемалары мен тәртібін бекіту туралы» қаулысына өзгерістер енгізу туралы.</w:t>
      </w:r>
    </w:p>
    <w:p w14:paraId="2B674C27" w14:textId="77777777" w:rsidR="008C33A5" w:rsidRPr="008C33A5" w:rsidRDefault="008C33A5" w:rsidP="008C33A5">
      <w:pPr>
        <w:spacing w:after="0" w:line="240" w:lineRule="auto"/>
        <w:rPr>
          <w:lang w:val="kk-KZ"/>
        </w:rPr>
      </w:pPr>
      <w:r w:rsidRPr="008C33A5">
        <w:rPr>
          <w:lang w:val="kk-KZ"/>
        </w:rPr>
        <w:t>-«Екібастұз қаласы әкімдігінің тұрғын үй инспекциясы бөлімі мемлекеттік мекемесі туралы» ережеге өзгерістер мен толықтырулар енгізу туралы.</w:t>
      </w:r>
    </w:p>
    <w:p w14:paraId="34E13AE7" w14:textId="77777777" w:rsidR="008C33A5" w:rsidRPr="008C33A5" w:rsidRDefault="008C33A5" w:rsidP="008C33A5">
      <w:pPr>
        <w:spacing w:after="0" w:line="240" w:lineRule="auto"/>
        <w:rPr>
          <w:lang w:val="kk-KZ"/>
        </w:rPr>
      </w:pPr>
      <w:r w:rsidRPr="008C33A5">
        <w:rPr>
          <w:lang w:val="kk-KZ"/>
        </w:rPr>
        <w:t>- Екібастұз қаласы әкімдігінің 2022 жылғы 14 маусымдағы №487/6 «Екібастұз қаласы әкімдігінің тұрғын үй-коммуналдық шаруашылық, жолаушылар көлігі және автомобиль жолдары бөлімі» мемлекеттік мекемесі туралы ережені бекіту туралы» қаулысына өзгерістер мен толықтырулар енгізу туралы.</w:t>
      </w:r>
    </w:p>
    <w:p w14:paraId="3F9D7560" w14:textId="77777777" w:rsidR="008C33A5" w:rsidRPr="008C33A5" w:rsidRDefault="008C33A5" w:rsidP="008C33A5">
      <w:pPr>
        <w:spacing w:after="0" w:line="240" w:lineRule="auto"/>
        <w:rPr>
          <w:lang w:val="kk-KZ"/>
        </w:rPr>
      </w:pPr>
      <w:r w:rsidRPr="008C33A5">
        <w:rPr>
          <w:lang w:val="kk-KZ"/>
        </w:rPr>
        <w:t>-«Екібастұз қаласы әкімдігінің тұрғын үй инспекциясы бөлімі»мемлекеттік мекемесі туралы ережеге өзгерістер мен толықтырулар енгізу туралы. Екібастұз".</w:t>
      </w:r>
    </w:p>
    <w:p w14:paraId="16ACCC54" w14:textId="77777777" w:rsidR="008C33A5" w:rsidRPr="008C33A5" w:rsidRDefault="008C33A5" w:rsidP="008C33A5">
      <w:pPr>
        <w:spacing w:after="0" w:line="240" w:lineRule="auto"/>
        <w:rPr>
          <w:lang w:val="kk-KZ"/>
        </w:rPr>
      </w:pPr>
      <w:r w:rsidRPr="008C33A5">
        <w:rPr>
          <w:lang w:val="kk-KZ"/>
        </w:rPr>
        <w:t xml:space="preserve">-«Екібастұз қаласының инватакси қызметтерін алушылар санатын кеңейту туралы».                                       </w:t>
      </w:r>
    </w:p>
    <w:p w14:paraId="7E276DEE" w14:textId="77777777" w:rsidR="008C33A5" w:rsidRDefault="008C33A5" w:rsidP="008C33A5">
      <w:pPr>
        <w:spacing w:after="0" w:line="240" w:lineRule="auto"/>
        <w:rPr>
          <w:lang w:val="kk-KZ"/>
        </w:rPr>
      </w:pPr>
      <w:r w:rsidRPr="008C33A5">
        <w:rPr>
          <w:lang w:val="kk-KZ"/>
        </w:rPr>
        <w:t>-«Екібастұз қаласы әкімдігінің жұмыспен қамту және әлеуметтік бағдарламалар бөлімі» мемлекеттік мекемесі туралы ережені бекіту туралы.</w:t>
      </w:r>
    </w:p>
    <w:p w14:paraId="37B37FCF" w14:textId="3EBB8FCD" w:rsidR="006B3B87" w:rsidRDefault="006B3B87" w:rsidP="008C33A5">
      <w:pPr>
        <w:spacing w:after="0" w:line="240" w:lineRule="auto"/>
        <w:rPr>
          <w:lang w:val="kk-KZ"/>
        </w:rPr>
      </w:pPr>
      <w:r>
        <w:rPr>
          <w:lang w:val="kk-KZ"/>
        </w:rPr>
        <w:t>-</w:t>
      </w:r>
      <w:r w:rsidRPr="006B3B87">
        <w:rPr>
          <w:lang w:val="kk-KZ"/>
        </w:rPr>
        <w:t>Екібастұз қаласы әкімдігінің 2023 жылғы 17 шілдедегі «Екібастұз қаласының қалалық қатынастарында жолаушылар мен багажды автомобильмен тұрақты тасымалдауға сараланатын тарифті белгілеу туралы» № 559/7 қаулысына өзгеріс енгізу туралы</w:t>
      </w:r>
      <w:r>
        <w:rPr>
          <w:lang w:val="kk-KZ"/>
        </w:rPr>
        <w:t>.</w:t>
      </w:r>
    </w:p>
    <w:p w14:paraId="5C6F1FBC" w14:textId="660F6204" w:rsidR="006B3B87" w:rsidRDefault="006B3B87" w:rsidP="008C33A5">
      <w:pPr>
        <w:spacing w:after="0" w:line="240" w:lineRule="auto"/>
        <w:rPr>
          <w:lang w:val="kk-KZ"/>
        </w:rPr>
      </w:pPr>
      <w:r>
        <w:rPr>
          <w:lang w:val="kk-KZ"/>
        </w:rPr>
        <w:lastRenderedPageBreak/>
        <w:t>-</w:t>
      </w:r>
      <w:r w:rsidRPr="006B3B87">
        <w:rPr>
          <w:lang w:val="kk-KZ"/>
        </w:rPr>
        <w:t>Екібастұз қаласы әкімдігінің 2023 жылғы 30 қарашадағы № 1010/11 «Екібастұз қаласының аумағында стационарлық емес сауда объектілерін орналастыру орындары мен маршруттарын айқындау және бекіту туралы» қаулысына өзгерістер енгізу туралы»</w:t>
      </w:r>
      <w:r>
        <w:rPr>
          <w:lang w:val="kk-KZ"/>
        </w:rPr>
        <w:t>.</w:t>
      </w:r>
    </w:p>
    <w:p w14:paraId="38B13838" w14:textId="0B8A08BE" w:rsidR="006B3B87" w:rsidRPr="006B3B87" w:rsidRDefault="006B3B87" w:rsidP="006B3B87">
      <w:pPr>
        <w:spacing w:after="0" w:line="240" w:lineRule="auto"/>
        <w:rPr>
          <w:lang w:val="kk-KZ"/>
        </w:rPr>
      </w:pPr>
      <w:r>
        <w:rPr>
          <w:lang w:val="kk-KZ"/>
        </w:rPr>
        <w:t>-</w:t>
      </w:r>
      <w:r w:rsidRPr="006B3B87">
        <w:rPr>
          <w:lang w:val="kk-KZ"/>
        </w:rPr>
        <w:t>Екібастұз қаласы әкімдігінің 2021 жылғы 9 сәуірдегі «Екібастұз қаласында жолаушылар мен багажды автомобильмен тұрақты тасымалдаудың барлық маршруттары үшін бірыңғай тарифті белгілеу туралы» № 234/4 қаулысының күші жойылды деп тану туралы».</w:t>
      </w:r>
    </w:p>
    <w:p w14:paraId="01C67BF6" w14:textId="30B31149" w:rsidR="006B3B87" w:rsidRPr="006B3B87" w:rsidRDefault="006B3B87" w:rsidP="006B3B87">
      <w:pPr>
        <w:spacing w:after="0" w:line="240" w:lineRule="auto"/>
        <w:rPr>
          <w:lang w:val="kk-KZ"/>
        </w:rPr>
      </w:pPr>
      <w:r>
        <w:rPr>
          <w:lang w:val="kk-KZ"/>
        </w:rPr>
        <w:t>-«</w:t>
      </w:r>
      <w:r w:rsidRPr="006B3B87">
        <w:rPr>
          <w:lang w:val="kk-KZ"/>
        </w:rPr>
        <w:t>Екібастұз қаласы әкімдігі жергілікті атқарушы органдарының лауазымды адамдарының жеке тұлғаларды және заңды тұлғалардың өкілдерін жеке қабылдауының регламентін бекіту туралы».</w:t>
      </w:r>
    </w:p>
    <w:p w14:paraId="0EEA0954" w14:textId="19190D09" w:rsidR="006B3B87" w:rsidRPr="008C33A5" w:rsidRDefault="006B3B87" w:rsidP="006B3B87">
      <w:pPr>
        <w:spacing w:after="0" w:line="240" w:lineRule="auto"/>
        <w:rPr>
          <w:lang w:val="kk-KZ"/>
        </w:rPr>
      </w:pPr>
      <w:r>
        <w:rPr>
          <w:lang w:val="kk-KZ"/>
        </w:rPr>
        <w:t>-</w:t>
      </w:r>
      <w:r w:rsidRPr="006B3B87">
        <w:rPr>
          <w:lang w:val="kk-KZ"/>
        </w:rPr>
        <w:t>Екібастұз қаласы әкімдігінің 2022 жылғы 14 маусымдағы «Екібастұз қаласы әкімдігінің азаматтық хал актілерін тіркеу бөлімі» мемлекеттік мекемесі туралы Ережені бекіту туралы» № 479/6 қаулысының күшін жою туралы».</w:t>
      </w:r>
    </w:p>
    <w:p w14:paraId="49B1453D" w14:textId="77777777" w:rsidR="008C33A5" w:rsidRPr="008C33A5" w:rsidRDefault="008C33A5" w:rsidP="008C33A5">
      <w:pPr>
        <w:spacing w:after="0" w:line="240" w:lineRule="auto"/>
        <w:jc w:val="left"/>
        <w:rPr>
          <w:rFonts w:cstheme="minorBidi"/>
          <w:bCs/>
          <w:lang w:val="kk-KZ"/>
        </w:rPr>
      </w:pPr>
      <w:bookmarkStart w:id="0" w:name="_Hlk156816098"/>
    </w:p>
    <w:p w14:paraId="30B9FFB7" w14:textId="77777777" w:rsidR="008C33A5" w:rsidRPr="008C33A5" w:rsidRDefault="008C33A5" w:rsidP="008C33A5">
      <w:pPr>
        <w:spacing w:after="0" w:line="240" w:lineRule="auto"/>
        <w:jc w:val="left"/>
        <w:rPr>
          <w:rFonts w:cstheme="minorBidi"/>
          <w:b/>
          <w:lang w:val="kk-KZ"/>
        </w:rPr>
      </w:pPr>
      <w:r w:rsidRPr="008C33A5">
        <w:rPr>
          <w:rFonts w:cstheme="minorBidi"/>
          <w:b/>
          <w:lang w:val="kk-KZ"/>
        </w:rPr>
        <w:t>Екібастұз қаласы әкімдігінің бірлескен қаулысының және Екібастұз қалалық мәслихатының шешімінің жобасы:</w:t>
      </w:r>
    </w:p>
    <w:p w14:paraId="6A93DF0D" w14:textId="77777777" w:rsidR="008C33A5" w:rsidRPr="008C33A5" w:rsidRDefault="008C33A5" w:rsidP="00F76DFF">
      <w:pPr>
        <w:spacing w:after="0" w:line="240" w:lineRule="auto"/>
        <w:rPr>
          <w:rFonts w:cstheme="minorBidi"/>
          <w:bCs/>
          <w:lang w:val="kk-KZ"/>
        </w:rPr>
      </w:pPr>
      <w:r w:rsidRPr="008C33A5">
        <w:rPr>
          <w:rFonts w:cstheme="minorBidi"/>
          <w:bCs/>
          <w:lang w:val="kk-KZ"/>
        </w:rPr>
        <w:t>- «Екібастұз қаласының елді мекендерінің шекараларын (шегін) белгілеу туралы».</w:t>
      </w:r>
    </w:p>
    <w:p w14:paraId="61B79D3C" w14:textId="17AD1694" w:rsidR="008C33A5" w:rsidRPr="008C33A5" w:rsidRDefault="008C33A5" w:rsidP="00F76DFF">
      <w:pPr>
        <w:spacing w:after="0" w:line="240" w:lineRule="auto"/>
        <w:rPr>
          <w:rFonts w:cstheme="minorBidi"/>
          <w:bCs/>
          <w:lang w:val="kk-KZ"/>
        </w:rPr>
      </w:pPr>
      <w:r w:rsidRPr="008C33A5">
        <w:rPr>
          <w:rFonts w:cstheme="minorBidi"/>
          <w:bCs/>
          <w:lang w:val="kk-KZ"/>
        </w:rPr>
        <w:t xml:space="preserve">          Қоғамдық кеңестің жұмыс жоспарына сәйкес қала әкімдігінің жер қатынастары, жұмыспен қамту және әлеуметтік бағдарламалар, сәулет және қала құрылысы, экономика және қаржы бөлімдері басшыларының  келесі мәселелер бойынша ақпараттары тыңдалды:</w:t>
      </w:r>
    </w:p>
    <w:p w14:paraId="5C17EE6C" w14:textId="77777777" w:rsidR="008C33A5" w:rsidRPr="008C33A5" w:rsidRDefault="008C33A5" w:rsidP="00F76DFF">
      <w:pPr>
        <w:spacing w:after="0" w:line="240" w:lineRule="auto"/>
        <w:rPr>
          <w:rFonts w:cstheme="minorBidi"/>
          <w:bCs/>
          <w:lang w:val="kk-KZ"/>
        </w:rPr>
      </w:pPr>
      <w:r w:rsidRPr="008C33A5">
        <w:rPr>
          <w:rFonts w:cstheme="minorBidi"/>
          <w:bCs/>
          <w:lang w:val="kk-KZ"/>
        </w:rPr>
        <w:t>- жер қатынастары саласында мемлекеттік қызметтер көрсету сапасын арттыру бойынша қабылданып жатқан шаралар туралы;</w:t>
      </w:r>
    </w:p>
    <w:p w14:paraId="1D228718" w14:textId="77777777" w:rsidR="008C33A5" w:rsidRPr="008C33A5" w:rsidRDefault="008C33A5" w:rsidP="00F76DFF">
      <w:pPr>
        <w:spacing w:after="0" w:line="240" w:lineRule="auto"/>
        <w:rPr>
          <w:rFonts w:cstheme="minorBidi"/>
          <w:bCs/>
          <w:lang w:val="kk-KZ"/>
        </w:rPr>
      </w:pPr>
      <w:r w:rsidRPr="008C33A5">
        <w:rPr>
          <w:rFonts w:cstheme="minorBidi"/>
          <w:bCs/>
          <w:lang w:val="kk-KZ"/>
        </w:rPr>
        <w:t>- мүгедектігі бар адамдар үшін мемлекеттік қызметтердің сапасын арттыру бойынша қабылданып жатқан шаралар туралы;</w:t>
      </w:r>
    </w:p>
    <w:p w14:paraId="50A55FBC" w14:textId="77777777" w:rsidR="008C33A5" w:rsidRPr="008C33A5" w:rsidRDefault="008C33A5" w:rsidP="00F76DFF">
      <w:pPr>
        <w:spacing w:after="0" w:line="240" w:lineRule="auto"/>
        <w:rPr>
          <w:rFonts w:cstheme="minorBidi"/>
          <w:bCs/>
          <w:lang w:val="kk-KZ"/>
        </w:rPr>
      </w:pPr>
      <w:r w:rsidRPr="008C33A5">
        <w:rPr>
          <w:rFonts w:cstheme="minorBidi"/>
          <w:bCs/>
          <w:lang w:val="kk-KZ"/>
        </w:rPr>
        <w:t>- тұрғын үй қатынастары саласында мемлекеттік қызметтер көрсету сапасын арттыру бойынша қабылданып жатқан шаралар туралы;</w:t>
      </w:r>
    </w:p>
    <w:p w14:paraId="73569C17" w14:textId="63EE29AC" w:rsidR="008C33A5" w:rsidRDefault="008C33A5" w:rsidP="00F76DFF">
      <w:pPr>
        <w:spacing w:after="0" w:line="240" w:lineRule="auto"/>
        <w:rPr>
          <w:rFonts w:cstheme="minorBidi"/>
          <w:bCs/>
          <w:lang w:val="kk-KZ"/>
        </w:rPr>
      </w:pPr>
      <w:r w:rsidRPr="008C33A5">
        <w:rPr>
          <w:rFonts w:cstheme="minorBidi"/>
          <w:bCs/>
          <w:lang w:val="kk-KZ"/>
        </w:rPr>
        <w:t>- сәулет және қала құрылысы бөлімі ұсынатын мемлекеттік қызметтер</w:t>
      </w:r>
      <w:r w:rsidR="00355B8A">
        <w:rPr>
          <w:rFonts w:cstheme="minorBidi"/>
          <w:bCs/>
          <w:lang w:val="kk-KZ"/>
        </w:rPr>
        <w:t>;</w:t>
      </w:r>
    </w:p>
    <w:p w14:paraId="15FC2921" w14:textId="6877E605" w:rsidR="00355B8A" w:rsidRDefault="00355B8A" w:rsidP="00F76DFF">
      <w:pPr>
        <w:spacing w:after="0" w:line="240" w:lineRule="auto"/>
        <w:rPr>
          <w:rFonts w:cstheme="minorBidi"/>
          <w:bCs/>
          <w:lang w:val="kk-KZ"/>
        </w:rPr>
      </w:pPr>
      <w:r>
        <w:rPr>
          <w:rFonts w:cstheme="minorBidi"/>
          <w:bCs/>
          <w:lang w:val="kk-KZ"/>
        </w:rPr>
        <w:t>-</w:t>
      </w:r>
      <w:r w:rsidRPr="00355B8A">
        <w:rPr>
          <w:rFonts w:cstheme="minorBidi"/>
          <w:bCs/>
          <w:lang w:val="kk-KZ"/>
        </w:rPr>
        <w:t>«Екібастұз қаласы әкімдігінің ауыл шаруашылығы бөлімі» ММ ауыл шаруашылығы саласында мемлекеттік қызметтер көрсету сапасын арттыру бойынша қабылданып жатқан шаралары туралы</w:t>
      </w:r>
      <w:r>
        <w:rPr>
          <w:rFonts w:cstheme="minorBidi"/>
          <w:bCs/>
          <w:lang w:val="kk-KZ"/>
        </w:rPr>
        <w:t>;</w:t>
      </w:r>
    </w:p>
    <w:p w14:paraId="5B2A61E3" w14:textId="1C0583F1" w:rsidR="00355B8A" w:rsidRPr="00355B8A" w:rsidRDefault="00355B8A" w:rsidP="00F76DFF">
      <w:pPr>
        <w:spacing w:after="0" w:line="240" w:lineRule="auto"/>
        <w:rPr>
          <w:rFonts w:cstheme="minorBidi"/>
          <w:bCs/>
          <w:lang w:val="kk-KZ"/>
        </w:rPr>
      </w:pPr>
      <w:r>
        <w:rPr>
          <w:rFonts w:cstheme="minorBidi"/>
          <w:bCs/>
          <w:lang w:val="kk-KZ"/>
        </w:rPr>
        <w:t>-а</w:t>
      </w:r>
      <w:r w:rsidRPr="00355B8A">
        <w:rPr>
          <w:rFonts w:cstheme="minorBidi"/>
          <w:bCs/>
          <w:lang w:val="kk-KZ"/>
        </w:rPr>
        <w:t>ғаштарды кесуге рұқсат, энергия өндіруші және энергия беруші ұйымдарға күзгі-қысқы кезеңде жұмысқа әзірлік паспорттарын беру бойынша көрсетілетін мемлекеттік қызметтер</w:t>
      </w:r>
      <w:r>
        <w:rPr>
          <w:rFonts w:cstheme="minorBidi"/>
          <w:bCs/>
          <w:lang w:val="kk-KZ"/>
        </w:rPr>
        <w:t>;</w:t>
      </w:r>
    </w:p>
    <w:p w14:paraId="53B5DD58" w14:textId="06C294C2" w:rsidR="00355B8A" w:rsidRPr="008C33A5" w:rsidRDefault="00355B8A" w:rsidP="00F76DFF">
      <w:pPr>
        <w:spacing w:after="0" w:line="240" w:lineRule="auto"/>
        <w:rPr>
          <w:rFonts w:cstheme="minorBidi"/>
          <w:bCs/>
          <w:lang w:val="kk-KZ"/>
        </w:rPr>
      </w:pPr>
      <w:r>
        <w:rPr>
          <w:rFonts w:cstheme="minorBidi"/>
          <w:bCs/>
          <w:lang w:val="kk-KZ"/>
        </w:rPr>
        <w:t>-е</w:t>
      </w:r>
      <w:r w:rsidRPr="00355B8A">
        <w:rPr>
          <w:rFonts w:cstheme="minorBidi"/>
          <w:bCs/>
          <w:lang w:val="kk-KZ"/>
        </w:rPr>
        <w:t>ңбекші иммигранттар бойынша мемлекеттік қызметтер көрсету сапасын арттыруда қабылданып жатқан шаралар туралы.</w:t>
      </w:r>
    </w:p>
    <w:p w14:paraId="5CAF14AA" w14:textId="77777777" w:rsidR="008C33A5" w:rsidRPr="008C33A5" w:rsidRDefault="008C33A5" w:rsidP="00F76DFF">
      <w:pPr>
        <w:spacing w:after="0" w:line="240" w:lineRule="auto"/>
        <w:rPr>
          <w:rFonts w:cstheme="minorBidi"/>
          <w:bCs/>
          <w:lang w:val="kk-KZ"/>
        </w:rPr>
      </w:pPr>
      <w:r w:rsidRPr="008C33A5">
        <w:rPr>
          <w:rFonts w:cstheme="minorBidi"/>
          <w:bCs/>
          <w:lang w:val="kk-KZ"/>
        </w:rPr>
        <w:t>Аталған мәселелер бойынша есептерді тыңдап талқылағаннан кейін Қоғамдық кеңес келесі ұсыныстар берді :</w:t>
      </w:r>
    </w:p>
    <w:p w14:paraId="43B8B6C4" w14:textId="77777777" w:rsidR="008C33A5" w:rsidRPr="008C33A5" w:rsidRDefault="008C33A5" w:rsidP="00F76DFF">
      <w:pPr>
        <w:spacing w:after="0" w:line="240" w:lineRule="auto"/>
        <w:rPr>
          <w:rFonts w:cstheme="minorBidi"/>
          <w:bCs/>
          <w:lang w:val="kk-KZ"/>
        </w:rPr>
      </w:pPr>
      <w:r w:rsidRPr="008C33A5">
        <w:rPr>
          <w:rFonts w:cstheme="minorBidi"/>
          <w:bCs/>
          <w:lang w:val="kk-KZ"/>
        </w:rPr>
        <w:t xml:space="preserve">-мемлекеттік қызмет көрсету сапасын арттыру бойынша жоспар әзірлеу; </w:t>
      </w:r>
    </w:p>
    <w:p w14:paraId="20486475" w14:textId="77777777" w:rsidR="008C33A5" w:rsidRPr="008C33A5" w:rsidRDefault="008C33A5" w:rsidP="00F76DFF">
      <w:pPr>
        <w:spacing w:after="0" w:line="240" w:lineRule="auto"/>
        <w:rPr>
          <w:rFonts w:cstheme="minorBidi"/>
          <w:bCs/>
          <w:lang w:val="kk-KZ"/>
        </w:rPr>
      </w:pPr>
      <w:r w:rsidRPr="008C33A5">
        <w:rPr>
          <w:rFonts w:cstheme="minorBidi"/>
          <w:bCs/>
          <w:lang w:val="kk-KZ"/>
        </w:rPr>
        <w:t xml:space="preserve"> - бұдан әрі ақпарат беру кезінде қызметтерді жақсарту көрсеткіштерін, өткен жылмен салыстырмалы талдауды көрсету., </w:t>
      </w:r>
    </w:p>
    <w:p w14:paraId="14429B86" w14:textId="77777777" w:rsidR="008C33A5" w:rsidRDefault="008C33A5" w:rsidP="00F76DFF">
      <w:pPr>
        <w:spacing w:after="0" w:line="240" w:lineRule="auto"/>
        <w:rPr>
          <w:rFonts w:cstheme="minorBidi"/>
          <w:bCs/>
          <w:lang w:val="kk-KZ"/>
        </w:rPr>
      </w:pPr>
      <w:r w:rsidRPr="008C33A5">
        <w:rPr>
          <w:rFonts w:cstheme="minorBidi"/>
          <w:bCs/>
          <w:lang w:val="kk-KZ"/>
        </w:rPr>
        <w:t xml:space="preserve">- бір ай мерзімде жергілікті БАҚ-та жыл сайынғы статистикаға негізделген тұрғын үй қатынастары саласында мемлекеттік қызметтер </w:t>
      </w:r>
      <w:r w:rsidRPr="008C33A5">
        <w:rPr>
          <w:rFonts w:cstheme="minorBidi"/>
          <w:bCs/>
          <w:lang w:val="kk-KZ"/>
        </w:rPr>
        <w:lastRenderedPageBreak/>
        <w:t>көрсету сапасын арттыру жөніндегі мемлекеттік органның қызметіне кеңейтілген талдау жариялансын.</w:t>
      </w:r>
    </w:p>
    <w:p w14:paraId="4FD77607" w14:textId="28609026" w:rsidR="00F76DFF" w:rsidRDefault="00F76DFF" w:rsidP="00F76DFF">
      <w:pPr>
        <w:spacing w:after="0" w:line="240" w:lineRule="auto"/>
        <w:rPr>
          <w:rFonts w:cstheme="minorBidi"/>
          <w:bCs/>
          <w:lang w:val="kk-KZ"/>
        </w:rPr>
      </w:pPr>
      <w:r w:rsidRPr="00F76DFF">
        <w:rPr>
          <w:rFonts w:cstheme="minorBidi"/>
          <w:bCs/>
          <w:lang w:val="kk-KZ"/>
        </w:rPr>
        <w:t>- көрсетілетін мемлекеттік қызметтер бойынша халық арасында түсіндіру жұмыстарын жандандыр</w:t>
      </w:r>
      <w:r>
        <w:rPr>
          <w:rFonts w:cstheme="minorBidi"/>
          <w:bCs/>
          <w:lang w:val="kk-KZ"/>
        </w:rPr>
        <w:t>.</w:t>
      </w:r>
    </w:p>
    <w:p w14:paraId="4B95B546" w14:textId="6A5FA14F" w:rsidR="00F76DFF" w:rsidRPr="00F76DFF" w:rsidRDefault="00F76DFF" w:rsidP="00F76DFF">
      <w:pPr>
        <w:spacing w:after="0" w:line="240" w:lineRule="auto"/>
        <w:rPr>
          <w:rFonts w:cstheme="minorBidi"/>
          <w:bCs/>
          <w:lang w:val="kk-KZ"/>
        </w:rPr>
      </w:pPr>
      <w:r>
        <w:rPr>
          <w:rFonts w:cstheme="minorBidi"/>
          <w:bCs/>
          <w:lang w:val="kk-KZ"/>
        </w:rPr>
        <w:t xml:space="preserve">Жоғарыда аталған </w:t>
      </w:r>
      <w:r w:rsidRPr="00F76DFF">
        <w:rPr>
          <w:rFonts w:cstheme="minorBidi"/>
          <w:bCs/>
          <w:lang w:val="kk-KZ"/>
        </w:rPr>
        <w:t xml:space="preserve"> мәселелер</w:t>
      </w:r>
      <w:r>
        <w:rPr>
          <w:rFonts w:cstheme="minorBidi"/>
          <w:bCs/>
          <w:lang w:val="kk-KZ"/>
        </w:rPr>
        <w:t xml:space="preserve">ді қорытындылай келе </w:t>
      </w:r>
      <w:r w:rsidRPr="00F76DFF">
        <w:rPr>
          <w:rFonts w:cstheme="minorBidi"/>
          <w:bCs/>
          <w:lang w:val="kk-KZ"/>
        </w:rPr>
        <w:t xml:space="preserve"> Екібастұз қаласының жергілікті атқарушы органдарына және Екібастұз қаласы әкімі аппаратының мемлекеттік қызметтер және ақпараттық технологиялар мониторингі бөліміне ұсыныл</w:t>
      </w:r>
      <w:r>
        <w:rPr>
          <w:rFonts w:cstheme="minorBidi"/>
          <w:bCs/>
          <w:lang w:val="kk-KZ"/>
        </w:rPr>
        <w:t>ды</w:t>
      </w:r>
      <w:r w:rsidRPr="00F76DFF">
        <w:rPr>
          <w:rFonts w:cstheme="minorBidi"/>
          <w:bCs/>
          <w:lang w:val="kk-KZ"/>
        </w:rPr>
        <w:t xml:space="preserve">: </w:t>
      </w:r>
    </w:p>
    <w:p w14:paraId="495817D2" w14:textId="6553DADD" w:rsidR="00F76DFF" w:rsidRPr="00F76DFF" w:rsidRDefault="00F76DFF" w:rsidP="00F76DFF">
      <w:pPr>
        <w:spacing w:after="0" w:line="240" w:lineRule="auto"/>
        <w:rPr>
          <w:rFonts w:cstheme="minorBidi"/>
          <w:bCs/>
          <w:lang w:val="kk-KZ"/>
        </w:rPr>
      </w:pPr>
      <w:r>
        <w:rPr>
          <w:rFonts w:cstheme="minorBidi"/>
          <w:bCs/>
          <w:lang w:val="kk-KZ"/>
        </w:rPr>
        <w:t>-э</w:t>
      </w:r>
      <w:r w:rsidRPr="00F76DFF">
        <w:rPr>
          <w:rFonts w:cstheme="minorBidi"/>
          <w:bCs/>
          <w:lang w:val="kk-KZ"/>
        </w:rPr>
        <w:t>лектрондық қызметтерді, ақпараттық жүйелерді дамыту, халық арасында, сондай-ақ білім беру ұйымдарында, ірі кәсіпорындарда «электронды үкімет» порталын қолдану бойынша тиісті деңгейде түсіндіру жұмыстарын  жүргізу;</w:t>
      </w:r>
    </w:p>
    <w:p w14:paraId="5396A183" w14:textId="2997C310" w:rsidR="00F76DFF" w:rsidRPr="00F76DFF" w:rsidRDefault="00F76DFF" w:rsidP="00F76DFF">
      <w:pPr>
        <w:spacing w:after="0" w:line="240" w:lineRule="auto"/>
        <w:rPr>
          <w:rFonts w:cstheme="minorBidi"/>
          <w:bCs/>
          <w:lang w:val="kk-KZ"/>
        </w:rPr>
      </w:pPr>
      <w:r>
        <w:rPr>
          <w:rFonts w:cstheme="minorBidi"/>
          <w:bCs/>
          <w:lang w:val="kk-KZ"/>
        </w:rPr>
        <w:t>-б</w:t>
      </w:r>
      <w:r w:rsidRPr="00F76DFF">
        <w:rPr>
          <w:rFonts w:cstheme="minorBidi"/>
          <w:bCs/>
          <w:lang w:val="kk-KZ"/>
        </w:rPr>
        <w:t>ақылау іс-шараларының жоспарларын 100% сапалы орындау;</w:t>
      </w:r>
    </w:p>
    <w:p w14:paraId="54BF10B4" w14:textId="7E6CFB1E" w:rsidR="00F76DFF" w:rsidRPr="00F76DFF" w:rsidRDefault="00F76DFF" w:rsidP="00F76DFF">
      <w:pPr>
        <w:spacing w:after="0" w:line="240" w:lineRule="auto"/>
        <w:rPr>
          <w:rFonts w:cstheme="minorBidi"/>
          <w:bCs/>
          <w:lang w:val="kk-KZ"/>
        </w:rPr>
      </w:pPr>
      <w:r>
        <w:rPr>
          <w:rFonts w:cstheme="minorBidi"/>
          <w:bCs/>
          <w:lang w:val="kk-KZ"/>
        </w:rPr>
        <w:t>-</w:t>
      </w:r>
      <w:r w:rsidRPr="00F76DFF">
        <w:rPr>
          <w:rFonts w:cstheme="minorBidi"/>
          <w:bCs/>
          <w:lang w:val="kk-KZ"/>
        </w:rPr>
        <w:t>2024 жылғы 15 желтоқсанға дейінгі мерзімде 2025 жылға арналған бақылау іс шараларының жоспарларын бекіту;</w:t>
      </w:r>
    </w:p>
    <w:p w14:paraId="40F0BBBB" w14:textId="5A796E81" w:rsidR="00F76DFF" w:rsidRPr="00F76DFF" w:rsidRDefault="00F76DFF" w:rsidP="00F76DFF">
      <w:pPr>
        <w:spacing w:after="0" w:line="240" w:lineRule="auto"/>
        <w:rPr>
          <w:rFonts w:cstheme="minorBidi"/>
          <w:bCs/>
          <w:lang w:val="kk-KZ"/>
        </w:rPr>
      </w:pPr>
      <w:r>
        <w:rPr>
          <w:rFonts w:cstheme="minorBidi"/>
          <w:bCs/>
          <w:lang w:val="kk-KZ"/>
        </w:rPr>
        <w:t>-б</w:t>
      </w:r>
      <w:r w:rsidRPr="00F76DFF">
        <w:rPr>
          <w:rFonts w:cstheme="minorBidi"/>
          <w:bCs/>
          <w:lang w:val="kk-KZ"/>
        </w:rPr>
        <w:t>ақылау іс-шараларын жоспарлау кезінде халыққа сұранысқа ие және әлеуметтік маңызды қызметтер көрсетілетін объектілерді  ескеру;</w:t>
      </w:r>
    </w:p>
    <w:p w14:paraId="6E5ED5D0" w14:textId="01ED13D3" w:rsidR="00F76DFF" w:rsidRPr="00F76DFF" w:rsidRDefault="00F76DFF" w:rsidP="00F76DFF">
      <w:pPr>
        <w:spacing w:after="0" w:line="240" w:lineRule="auto"/>
        <w:rPr>
          <w:rFonts w:cstheme="minorBidi"/>
          <w:bCs/>
          <w:lang w:val="kk-KZ"/>
        </w:rPr>
      </w:pPr>
      <w:r>
        <w:rPr>
          <w:rFonts w:cstheme="minorBidi"/>
          <w:bCs/>
          <w:lang w:val="kk-KZ"/>
        </w:rPr>
        <w:t>-қ</w:t>
      </w:r>
      <w:r w:rsidRPr="00F76DFF">
        <w:rPr>
          <w:rFonts w:cstheme="minorBidi"/>
          <w:bCs/>
          <w:lang w:val="kk-KZ"/>
        </w:rPr>
        <w:t xml:space="preserve">ызметкерлердің мемлекеттік қызмет көрсету саласында біліктілігін арттыру бойынша шаралар қабылдау; </w:t>
      </w:r>
    </w:p>
    <w:p w14:paraId="2B6049AC" w14:textId="4D294275" w:rsidR="00F76DFF" w:rsidRDefault="00F76DFF" w:rsidP="00F76DFF">
      <w:pPr>
        <w:spacing w:after="0" w:line="240" w:lineRule="auto"/>
        <w:rPr>
          <w:rFonts w:cstheme="minorBidi"/>
          <w:bCs/>
          <w:lang w:val="kk-KZ"/>
        </w:rPr>
      </w:pPr>
      <w:r>
        <w:rPr>
          <w:rFonts w:cstheme="minorBidi"/>
          <w:bCs/>
          <w:lang w:val="kk-KZ"/>
        </w:rPr>
        <w:t>-н</w:t>
      </w:r>
      <w:r w:rsidRPr="00F76DFF">
        <w:rPr>
          <w:rFonts w:cstheme="minorBidi"/>
          <w:bCs/>
          <w:lang w:val="kk-KZ"/>
        </w:rPr>
        <w:t>ормативтік құқықтық актілерге тұрақты негізде талдау жүргізіп, мемлекеттік қызметтерді жетілдіру бойынша, оның ішінде «жасырын» мемлекеттік қызметтер бойынша ұсыныстар енгізу.</w:t>
      </w:r>
    </w:p>
    <w:p w14:paraId="5A550DF0" w14:textId="77777777" w:rsidR="008C33A5" w:rsidRPr="008C33A5" w:rsidRDefault="008C33A5" w:rsidP="00F76DFF">
      <w:pPr>
        <w:spacing w:after="0" w:line="240" w:lineRule="auto"/>
        <w:rPr>
          <w:rFonts w:eastAsia="Calibri"/>
          <w:lang w:val="kk-KZ" w:eastAsia="en-US"/>
        </w:rPr>
      </w:pPr>
      <w:r w:rsidRPr="008C33A5">
        <w:rPr>
          <w:rFonts w:eastAsia="Calibri"/>
          <w:lang w:val="kk-KZ" w:eastAsia="en-US"/>
        </w:rPr>
        <w:t xml:space="preserve"> Қоғамдық бақылау нысандарының бірі мемлекеттік органдардың қызметіне қоғамдық бақылау субъектілері тарапынан байқауды білдіретін қоғамдық мониторинг болып табылады.</w:t>
      </w:r>
    </w:p>
    <w:p w14:paraId="0C049B1D" w14:textId="77777777" w:rsidR="008C33A5" w:rsidRDefault="008C33A5" w:rsidP="00F76DFF">
      <w:pPr>
        <w:spacing w:after="0" w:line="240" w:lineRule="auto"/>
        <w:rPr>
          <w:rFonts w:eastAsia="Calibri"/>
          <w:lang w:val="kk-KZ" w:eastAsia="en-US"/>
        </w:rPr>
      </w:pPr>
      <w:r w:rsidRPr="008C33A5">
        <w:rPr>
          <w:rFonts w:eastAsia="Calibri"/>
          <w:lang w:val="kk-KZ" w:eastAsia="en-US"/>
        </w:rPr>
        <w:t>Экономика және қаржы бөлімінің басшысы С. Қорабаеваның Екібастұз қаласының 2023 жылғы бюджетінің атқарылуы туралы есебі тыңдалды.</w:t>
      </w:r>
    </w:p>
    <w:p w14:paraId="3B301CC5" w14:textId="16B554A2" w:rsidR="00F76DFF" w:rsidRPr="008C33A5" w:rsidRDefault="00F76DFF" w:rsidP="00F76DFF">
      <w:pPr>
        <w:spacing w:after="0" w:line="240" w:lineRule="auto"/>
        <w:rPr>
          <w:rFonts w:eastAsia="Calibri"/>
          <w:lang w:val="kk-KZ" w:eastAsia="en-US"/>
        </w:rPr>
      </w:pPr>
      <w:r w:rsidRPr="00F76DFF">
        <w:rPr>
          <w:rFonts w:eastAsia="Calibri"/>
          <w:lang w:val="kk-KZ" w:eastAsia="en-US"/>
        </w:rPr>
        <w:t xml:space="preserve">Қазақстан Республикасының «Қоғамдық кеңестер туралы» Заңының             5-бабы  1- тармағы 13-тармақшасына сәйкес  </w:t>
      </w:r>
      <w:r>
        <w:rPr>
          <w:rFonts w:eastAsia="Calibri"/>
          <w:lang w:val="kk-KZ" w:eastAsia="en-US"/>
        </w:rPr>
        <w:t xml:space="preserve">қаланың полиция басқармасының бастығы Т.Кудайбергенов </w:t>
      </w:r>
      <w:r w:rsidRPr="00F76DFF">
        <w:rPr>
          <w:rFonts w:eastAsia="Calibri"/>
          <w:lang w:val="kk-KZ" w:eastAsia="en-US"/>
        </w:rPr>
        <w:t>«Екібастұз қаласы полиция басқармасының адам мен азаматтың құқықтары мен бостандықтарының сақталуын және заңдылықты қамтамасыз ету жөніндегі жұмысы туралы» ақпарат</w:t>
      </w:r>
      <w:r>
        <w:rPr>
          <w:rFonts w:eastAsia="Calibri"/>
          <w:lang w:val="kk-KZ" w:eastAsia="en-US"/>
        </w:rPr>
        <w:t xml:space="preserve"> берді.</w:t>
      </w:r>
    </w:p>
    <w:p w14:paraId="27BF62BB" w14:textId="77777777" w:rsidR="008C33A5" w:rsidRPr="008C33A5" w:rsidRDefault="008C33A5" w:rsidP="00F76DFF">
      <w:pPr>
        <w:spacing w:after="0" w:line="240" w:lineRule="auto"/>
        <w:rPr>
          <w:rFonts w:eastAsia="Calibri"/>
          <w:b/>
          <w:bCs/>
          <w:lang w:val="kk-KZ" w:eastAsia="en-US"/>
        </w:rPr>
      </w:pPr>
      <w:r w:rsidRPr="008C33A5">
        <w:rPr>
          <w:rFonts w:eastAsia="Calibri"/>
          <w:lang w:val="kk-KZ" w:eastAsia="en-US"/>
        </w:rPr>
        <w:t>Қоғамдық бақылау Қоғамдық кеңес мүшелерінің мемлекеттік органның алқалы органдарының отырыстарына қатысуы, оларды қала әкімдігі жанындағы комиссиялардың құрамына енгізу арқылы да жүзеге асырылады</w:t>
      </w:r>
    </w:p>
    <w:bookmarkEnd w:id="0"/>
    <w:p w14:paraId="743B6670" w14:textId="77777777" w:rsidR="008C33A5" w:rsidRPr="00B323B7" w:rsidRDefault="008C33A5" w:rsidP="00B323B7">
      <w:pPr>
        <w:spacing w:after="0" w:line="240" w:lineRule="auto"/>
        <w:rPr>
          <w:rFonts w:cstheme="minorBidi"/>
          <w:bCs/>
          <w:lang w:val="kk-KZ"/>
        </w:rPr>
      </w:pPr>
      <w:r w:rsidRPr="00B323B7">
        <w:rPr>
          <w:rFonts w:cstheme="minorBidi"/>
          <w:bCs/>
          <w:lang w:val="kk-KZ"/>
        </w:rPr>
        <w:t xml:space="preserve">Қоғамдық кеңес мүшелері Қазақстан Республикасының жер заңнамасына сәйкес жер қатынастарын реттеу мәселелері бойынша жергілікті мемлекеттік басқару органдарының жұмысына қатысады. </w:t>
      </w:r>
    </w:p>
    <w:p w14:paraId="25D5D3F8" w14:textId="77777777" w:rsidR="008C33A5" w:rsidRPr="00B323B7" w:rsidRDefault="008C33A5" w:rsidP="00B323B7">
      <w:pPr>
        <w:spacing w:after="0" w:line="240" w:lineRule="auto"/>
        <w:rPr>
          <w:rFonts w:cstheme="minorBidi"/>
          <w:bCs/>
          <w:lang w:val="kk-KZ"/>
        </w:rPr>
      </w:pPr>
      <w:r w:rsidRPr="00B323B7">
        <w:rPr>
          <w:rFonts w:cstheme="minorBidi"/>
          <w:bCs/>
          <w:lang w:val="kk-KZ"/>
        </w:rPr>
        <w:t>Қоғамдық кеңес мүшелері қалалық мәслихаттың ТҮКШ мәселелері жөніндегі тұрақты комиссиясының көшпелі отырыстарына, жария тыңдауларға белсенді қатысады .</w:t>
      </w:r>
    </w:p>
    <w:p w14:paraId="17319F8C" w14:textId="77777777" w:rsidR="008C33A5" w:rsidRPr="00B323B7" w:rsidRDefault="008C33A5" w:rsidP="00B323B7">
      <w:pPr>
        <w:spacing w:after="0" w:line="240" w:lineRule="auto"/>
        <w:rPr>
          <w:rFonts w:cstheme="minorBidi"/>
          <w:bCs/>
          <w:lang w:val="kk-KZ"/>
        </w:rPr>
      </w:pPr>
      <w:r w:rsidRPr="00B323B7">
        <w:rPr>
          <w:rFonts w:cstheme="minorBidi"/>
          <w:bCs/>
          <w:lang w:val="kk-KZ"/>
        </w:rPr>
        <w:t>Қазақстан Республикасы мәдениет және ақпарат министрлігі азаматтық қоғам істері комитетінің ұсынымына сәйкес әр айдың төртінші сәрсенбісінде Қоғамдық кеңес комиссияларының төрағалары азаматтарға қоғамдық консультациялар өткізеді.</w:t>
      </w:r>
    </w:p>
    <w:p w14:paraId="65C27827" w14:textId="77777777" w:rsidR="008C33A5" w:rsidRPr="00B323B7" w:rsidRDefault="008C33A5" w:rsidP="00B323B7">
      <w:pPr>
        <w:spacing w:after="0" w:line="240" w:lineRule="auto"/>
        <w:rPr>
          <w:rFonts w:cstheme="minorBidi"/>
          <w:bCs/>
          <w:lang w:val="kk-KZ"/>
        </w:rPr>
      </w:pPr>
      <w:r w:rsidRPr="00B323B7">
        <w:rPr>
          <w:rFonts w:cstheme="minorBidi"/>
          <w:bCs/>
          <w:lang w:val="kk-KZ"/>
        </w:rPr>
        <w:lastRenderedPageBreak/>
        <w:t>Қоғамдық кеңестің өкілеттіктерінің бірі жеке және заңды тұлғалардың қоғамдық маңызы бар мәселелер бойынша өтініштерін қарау болып табылады.</w:t>
      </w:r>
    </w:p>
    <w:p w14:paraId="70885625" w14:textId="77777777" w:rsidR="008C33A5" w:rsidRPr="00B323B7" w:rsidRDefault="008C33A5" w:rsidP="00B323B7">
      <w:pPr>
        <w:spacing w:after="0" w:line="240" w:lineRule="auto"/>
        <w:rPr>
          <w:rFonts w:cstheme="minorBidi"/>
          <w:bCs/>
          <w:lang w:val="kk-KZ"/>
        </w:rPr>
      </w:pPr>
      <w:r w:rsidRPr="00B323B7">
        <w:rPr>
          <w:rFonts w:cstheme="minorBidi"/>
          <w:bCs/>
          <w:lang w:val="kk-KZ"/>
        </w:rPr>
        <w:t>Қоғамдық кеңес «Екібастұз қаласы әкімдігінің мәдениет, тілдерді дамыту, дене шынықтыру және спорт бөлімі» ММ - нің азамат                       С.К. Кущербаевтың атасы Б. Манаровтың есімін Даңқ аллеясында, азаматша У. Т. Ташимованың әкесі Т. Т.Ташимовтың есімін  Даңқ аллеясында және Шахтер саябағындағы Шахтер даңқы аллеясында қашап жазу туралы өтініштері бойынша хатын қарады. Талқылау қорытындысы бойынша мәдениет, тілдерді дамыту, дене шынықтыру және спорт бөліміне аталған азаматтардың хатын кандидаттардың есімдерін енгізу шарттары мен тәртібін көздейтін Ережеге сәйкес қарау ұсынылды.</w:t>
      </w:r>
    </w:p>
    <w:p w14:paraId="395DAB73" w14:textId="77777777" w:rsidR="008C33A5" w:rsidRPr="00B323B7" w:rsidRDefault="008C33A5" w:rsidP="00B323B7">
      <w:pPr>
        <w:spacing w:after="0" w:line="240" w:lineRule="auto"/>
        <w:rPr>
          <w:rFonts w:cstheme="minorBidi"/>
          <w:bCs/>
          <w:lang w:val="kk-KZ"/>
        </w:rPr>
      </w:pPr>
      <w:r w:rsidRPr="00B323B7">
        <w:rPr>
          <w:rFonts w:cstheme="minorBidi"/>
          <w:bCs/>
          <w:lang w:val="kk-KZ"/>
        </w:rPr>
        <w:t>Агроөнеркәсіптік кешенді және экологияны дамыту жөніндегі комиссия отырысында қала әкімінің орынбасары Е.Салхановтың, ТҮКШ, ЖТ және АЖ бөлімі басшысының м. а. С.Ж.Атиктің, Екібастұз қаласының «Қоршаған ортаны қорғау» ҚБ өкілдерінің қатысуымен азаматша                          Н.П. Башированың қаланы көгалдандыру мәселесі бойынша өтініші қаралды. Талқылау қорытындысы бойынша ТҮКШ бөліміне Қоғамдық кеңестің отырысында егжей-тегжейлі қарау үшін Н.П. Башированың өтінішінде көтерілген мәселелер бойынша толық ақпаратты дайындау ұсынылды. Мәселе қайта қаралған соң Қоғамдық кеңес мүшелерінің шешімі бойынша, ҚР Экология және табиғи ресурстар министрлігіне, қала әкімі А.Бейсекинге, қалалық мәслихат төрағасы Н.Макраевқа ұсыныс хаттар жолданды.</w:t>
      </w:r>
    </w:p>
    <w:p w14:paraId="4487235D" w14:textId="4710F4B4" w:rsidR="00F76DFF" w:rsidRPr="00B323B7" w:rsidRDefault="00F76DFF" w:rsidP="00B323B7">
      <w:pPr>
        <w:spacing w:after="0" w:line="240" w:lineRule="auto"/>
        <w:rPr>
          <w:rFonts w:cstheme="minorBidi"/>
          <w:bCs/>
          <w:lang w:val="kk-KZ"/>
        </w:rPr>
      </w:pPr>
      <w:r w:rsidRPr="00B323B7">
        <w:rPr>
          <w:rFonts w:cstheme="minorBidi"/>
          <w:bCs/>
          <w:lang w:val="kk-KZ"/>
        </w:rPr>
        <w:t>Кеңес мүшелері Екібастұздағы «жасыл экономиканы» дамыту жолдары мәселесі бойынша «Қазақстандық өнімділік орталығы» жеке қорының өтінішін талқылады. Аталған қордың президенті Ж. Матеновты тыңдап, сарапшыларды тарта отырып, зерттеу жұмыстарын жүргізу ұсынылды. Бұл мәселе бойынша «Отарқа» газетінде «Ұшыныс орында, бірақ» атты мақала жарияланды.</w:t>
      </w:r>
    </w:p>
    <w:p w14:paraId="0F647F6E" w14:textId="582B4349" w:rsidR="00F76DFF" w:rsidRPr="00B323B7" w:rsidRDefault="00D2785D" w:rsidP="00B323B7">
      <w:pPr>
        <w:spacing w:after="0" w:line="240" w:lineRule="auto"/>
        <w:rPr>
          <w:rFonts w:cstheme="minorBidi"/>
          <w:bCs/>
          <w:lang w:val="kk-KZ"/>
        </w:rPr>
      </w:pPr>
      <w:r w:rsidRPr="00B323B7">
        <w:rPr>
          <w:rFonts w:cstheme="minorBidi"/>
          <w:bCs/>
          <w:lang w:val="kk-KZ"/>
        </w:rPr>
        <w:t>«</w:t>
      </w:r>
      <w:r w:rsidR="00F76DFF" w:rsidRPr="00B323B7">
        <w:rPr>
          <w:rFonts w:cstheme="minorBidi"/>
          <w:bCs/>
          <w:lang w:val="kk-KZ"/>
        </w:rPr>
        <w:t>Таза Қазақстан</w:t>
      </w:r>
      <w:r w:rsidRPr="00B323B7">
        <w:rPr>
          <w:rFonts w:cstheme="minorBidi"/>
          <w:bCs/>
          <w:lang w:val="kk-KZ"/>
        </w:rPr>
        <w:t>»</w:t>
      </w:r>
      <w:r w:rsidR="00F76DFF" w:rsidRPr="00B323B7">
        <w:rPr>
          <w:rFonts w:cstheme="minorBidi"/>
          <w:bCs/>
          <w:lang w:val="kk-KZ"/>
        </w:rPr>
        <w:t xml:space="preserve"> республикалық акциясы аясында тұрғын үй-коммуналдық шаруашылық бөлімі өкілдерінің қатысуымен рұқсат етілмеген қоқыс үйінділерінің бұрын анықталған орналасу орындарына шығу жүзеге асырылды. Шығу қорытындысы бойынша көшпелі отырысқа қатысушылар осы учаскелерді сәйкестікке келтіру және бұзушыларды әкімшілік жауапкершілікке тарту жөнінде ұсынымдар берді.</w:t>
      </w:r>
    </w:p>
    <w:p w14:paraId="1D794DDE" w14:textId="481D6482" w:rsidR="00F76DFF" w:rsidRPr="00B323B7" w:rsidRDefault="00F76DFF" w:rsidP="00B323B7">
      <w:pPr>
        <w:spacing w:after="0" w:line="240" w:lineRule="auto"/>
        <w:rPr>
          <w:rFonts w:cstheme="minorBidi"/>
          <w:bCs/>
          <w:lang w:val="kk-KZ"/>
        </w:rPr>
      </w:pPr>
      <w:r w:rsidRPr="00B323B7">
        <w:rPr>
          <w:rFonts w:cstheme="minorBidi"/>
          <w:bCs/>
          <w:lang w:val="kk-KZ"/>
        </w:rPr>
        <w:t xml:space="preserve"> Агроөнеркәсіптік кешенді және экологияны дамыту жөніндегі комиссия </w:t>
      </w:r>
      <w:r w:rsidR="00D2785D" w:rsidRPr="00B323B7">
        <w:rPr>
          <w:rFonts w:cstheme="minorBidi"/>
          <w:bCs/>
          <w:lang w:val="kk-KZ"/>
        </w:rPr>
        <w:t>«</w:t>
      </w:r>
      <w:r w:rsidRPr="00B323B7">
        <w:rPr>
          <w:rFonts w:cstheme="minorBidi"/>
          <w:bCs/>
          <w:lang w:val="kk-KZ"/>
        </w:rPr>
        <w:t>Қоршаған ортаны қорғау</w:t>
      </w:r>
      <w:r w:rsidR="00D2785D" w:rsidRPr="00B323B7">
        <w:rPr>
          <w:rFonts w:cstheme="minorBidi"/>
          <w:bCs/>
          <w:lang w:val="kk-KZ"/>
        </w:rPr>
        <w:t>»</w:t>
      </w:r>
      <w:r w:rsidRPr="00B323B7">
        <w:rPr>
          <w:rFonts w:cstheme="minorBidi"/>
          <w:bCs/>
          <w:lang w:val="kk-KZ"/>
        </w:rPr>
        <w:t>ҚБ,</w:t>
      </w:r>
      <w:r w:rsidR="00D2785D" w:rsidRPr="00B323B7">
        <w:rPr>
          <w:rFonts w:cstheme="minorBidi"/>
          <w:bCs/>
          <w:lang w:val="kk-KZ"/>
        </w:rPr>
        <w:t xml:space="preserve"> «</w:t>
      </w:r>
      <w:r w:rsidRPr="00B323B7">
        <w:rPr>
          <w:rFonts w:cstheme="minorBidi"/>
          <w:bCs/>
          <w:lang w:val="kk-KZ"/>
        </w:rPr>
        <w:t xml:space="preserve"> Флора</w:t>
      </w:r>
      <w:r w:rsidR="00D2785D" w:rsidRPr="00B323B7">
        <w:rPr>
          <w:rFonts w:cstheme="minorBidi"/>
          <w:bCs/>
          <w:lang w:val="kk-KZ"/>
        </w:rPr>
        <w:t xml:space="preserve">» </w:t>
      </w:r>
      <w:r w:rsidRPr="00B323B7">
        <w:rPr>
          <w:rFonts w:cstheme="minorBidi"/>
          <w:bCs/>
          <w:lang w:val="kk-KZ"/>
        </w:rPr>
        <w:t>ШҚ</w:t>
      </w:r>
      <w:r w:rsidR="00D2785D" w:rsidRPr="00B323B7">
        <w:rPr>
          <w:rFonts w:cstheme="minorBidi"/>
          <w:bCs/>
          <w:lang w:val="kk-KZ"/>
        </w:rPr>
        <w:t>,</w:t>
      </w:r>
      <w:r w:rsidRPr="00B323B7">
        <w:rPr>
          <w:rFonts w:cstheme="minorBidi"/>
          <w:bCs/>
          <w:lang w:val="kk-KZ"/>
        </w:rPr>
        <w:t xml:space="preserve"> БАҚ өкілдерінің қатысуымен ағаштар</w:t>
      </w:r>
      <w:r w:rsidR="00D2785D" w:rsidRPr="00B323B7">
        <w:rPr>
          <w:rFonts w:cstheme="minorBidi"/>
          <w:bCs/>
          <w:lang w:val="kk-KZ"/>
        </w:rPr>
        <w:t xml:space="preserve">ы </w:t>
      </w:r>
      <w:r w:rsidRPr="00B323B7">
        <w:rPr>
          <w:rFonts w:cstheme="minorBidi"/>
          <w:bCs/>
          <w:lang w:val="kk-KZ"/>
        </w:rPr>
        <w:t xml:space="preserve"> кес</w:t>
      </w:r>
      <w:r w:rsidR="00D2785D" w:rsidRPr="00B323B7">
        <w:rPr>
          <w:rFonts w:cstheme="minorBidi"/>
          <w:bCs/>
          <w:lang w:val="kk-KZ"/>
        </w:rPr>
        <w:t>ілген орындарға барды</w:t>
      </w:r>
      <w:r w:rsidRPr="00B323B7">
        <w:rPr>
          <w:rFonts w:cstheme="minorBidi"/>
          <w:bCs/>
          <w:lang w:val="kk-KZ"/>
        </w:rPr>
        <w:t xml:space="preserve">. Анықталған фактілер ҚР АК 386-бабының </w:t>
      </w:r>
      <w:r w:rsidR="00D2785D" w:rsidRPr="00B323B7">
        <w:rPr>
          <w:rFonts w:cstheme="minorBidi"/>
          <w:bCs/>
          <w:lang w:val="kk-KZ"/>
        </w:rPr>
        <w:t>«</w:t>
      </w:r>
      <w:r w:rsidRPr="00B323B7">
        <w:rPr>
          <w:rFonts w:cstheme="minorBidi"/>
          <w:bCs/>
          <w:lang w:val="kk-KZ"/>
        </w:rPr>
        <w:t>жасыл екпелерді күтіп-ұстау және қорғау қағидаларын</w:t>
      </w:r>
      <w:r w:rsidR="00D2785D" w:rsidRPr="00B323B7">
        <w:rPr>
          <w:rFonts w:cstheme="minorBidi"/>
          <w:bCs/>
          <w:lang w:val="kk-KZ"/>
        </w:rPr>
        <w:t>ын»</w:t>
      </w:r>
      <w:r w:rsidRPr="00B323B7">
        <w:rPr>
          <w:rFonts w:cstheme="minorBidi"/>
          <w:bCs/>
          <w:lang w:val="kk-KZ"/>
        </w:rPr>
        <w:t xml:space="preserve">, сондай-ақ </w:t>
      </w:r>
      <w:r w:rsidR="00D2785D" w:rsidRPr="00B323B7">
        <w:rPr>
          <w:rFonts w:cstheme="minorBidi"/>
          <w:bCs/>
          <w:lang w:val="kk-KZ"/>
        </w:rPr>
        <w:t>«</w:t>
      </w:r>
      <w:r w:rsidRPr="00B323B7">
        <w:rPr>
          <w:rFonts w:cstheme="minorBidi"/>
          <w:bCs/>
          <w:lang w:val="kk-KZ"/>
        </w:rPr>
        <w:t>Павлодар облысының елді мекендерінің жасыл екпелерін құру, күтіп-ұстау және қорғау қағидаларын</w:t>
      </w:r>
      <w:r w:rsidR="00D2785D" w:rsidRPr="00B323B7">
        <w:rPr>
          <w:rFonts w:cstheme="minorBidi"/>
          <w:bCs/>
          <w:lang w:val="kk-KZ"/>
        </w:rPr>
        <w:t xml:space="preserve">» бұзу болып табылады. </w:t>
      </w:r>
      <w:r w:rsidRPr="00B323B7">
        <w:rPr>
          <w:rFonts w:cstheme="minorBidi"/>
          <w:bCs/>
          <w:lang w:val="kk-KZ"/>
        </w:rPr>
        <w:t xml:space="preserve">11.09.2023 ж.зерттеу қорытындысы бойынша қала әкімінің орынбасары </w:t>
      </w:r>
      <w:r w:rsidR="00D2785D" w:rsidRPr="00B323B7">
        <w:rPr>
          <w:rFonts w:cstheme="minorBidi"/>
          <w:bCs/>
          <w:lang w:val="kk-KZ"/>
        </w:rPr>
        <w:t xml:space="preserve">                      </w:t>
      </w:r>
      <w:r w:rsidRPr="00B323B7">
        <w:rPr>
          <w:rFonts w:cstheme="minorBidi"/>
          <w:bCs/>
          <w:lang w:val="kk-KZ"/>
        </w:rPr>
        <w:t>Е.Салхановқа, Т</w:t>
      </w:r>
      <w:r w:rsidR="00D2785D" w:rsidRPr="00B323B7">
        <w:rPr>
          <w:rFonts w:cstheme="minorBidi"/>
          <w:bCs/>
          <w:lang w:val="kk-KZ"/>
        </w:rPr>
        <w:t>Ү</w:t>
      </w:r>
      <w:r w:rsidRPr="00B323B7">
        <w:rPr>
          <w:rFonts w:cstheme="minorBidi"/>
          <w:bCs/>
          <w:lang w:val="kk-KZ"/>
        </w:rPr>
        <w:t xml:space="preserve">КШ бөліміне тиісті ұсынымдар берілді.  </w:t>
      </w:r>
      <w:r w:rsidR="00D2785D" w:rsidRPr="00B323B7">
        <w:rPr>
          <w:rFonts w:cstheme="minorBidi"/>
          <w:bCs/>
          <w:lang w:val="kk-KZ"/>
        </w:rPr>
        <w:t xml:space="preserve">Тексеру </w:t>
      </w:r>
      <w:r w:rsidRPr="00B323B7">
        <w:rPr>
          <w:rFonts w:cstheme="minorBidi"/>
          <w:bCs/>
          <w:lang w:val="kk-KZ"/>
        </w:rPr>
        <w:t xml:space="preserve">қорытындысы бойынша қалалық </w:t>
      </w:r>
      <w:r w:rsidR="00D2785D" w:rsidRPr="00B323B7">
        <w:rPr>
          <w:rFonts w:cstheme="minorBidi"/>
          <w:bCs/>
          <w:lang w:val="kk-KZ"/>
        </w:rPr>
        <w:t>«</w:t>
      </w:r>
      <w:r w:rsidRPr="00B323B7">
        <w:rPr>
          <w:rFonts w:cstheme="minorBidi"/>
          <w:bCs/>
          <w:lang w:val="kk-KZ"/>
        </w:rPr>
        <w:t>Отарқа</w:t>
      </w:r>
      <w:r w:rsidR="00D2785D" w:rsidRPr="00B323B7">
        <w:rPr>
          <w:rFonts w:cstheme="minorBidi"/>
          <w:bCs/>
          <w:lang w:val="kk-KZ"/>
        </w:rPr>
        <w:t>»</w:t>
      </w:r>
      <w:r w:rsidRPr="00B323B7">
        <w:rPr>
          <w:rFonts w:cstheme="minorBidi"/>
          <w:bCs/>
          <w:lang w:val="kk-KZ"/>
        </w:rPr>
        <w:t xml:space="preserve">, </w:t>
      </w:r>
      <w:r w:rsidR="00D2785D" w:rsidRPr="00B323B7">
        <w:rPr>
          <w:rFonts w:cstheme="minorBidi"/>
          <w:bCs/>
          <w:lang w:val="kk-KZ"/>
        </w:rPr>
        <w:t xml:space="preserve">«Голос Экибастуза» </w:t>
      </w:r>
      <w:r w:rsidRPr="00B323B7">
        <w:rPr>
          <w:rFonts w:cstheme="minorBidi"/>
          <w:bCs/>
          <w:lang w:val="kk-KZ"/>
        </w:rPr>
        <w:t xml:space="preserve"> газеттерінің тілшілері мақала дайындап, жариялады.</w:t>
      </w:r>
    </w:p>
    <w:p w14:paraId="0E8AB20D" w14:textId="36CD231B" w:rsidR="00F76DFF" w:rsidRPr="00B323B7" w:rsidRDefault="00D2785D" w:rsidP="00B323B7">
      <w:pPr>
        <w:spacing w:after="0" w:line="240" w:lineRule="auto"/>
        <w:rPr>
          <w:rFonts w:cstheme="minorBidi"/>
          <w:bCs/>
          <w:lang w:val="kk-KZ"/>
        </w:rPr>
      </w:pPr>
      <w:r w:rsidRPr="00B323B7">
        <w:rPr>
          <w:rFonts w:cstheme="minorBidi"/>
          <w:bCs/>
          <w:lang w:val="kk-KZ"/>
        </w:rPr>
        <w:t>Қоғамдық кеңес мүшелері «</w:t>
      </w:r>
      <w:r w:rsidR="00F76DFF" w:rsidRPr="00B323B7">
        <w:rPr>
          <w:rFonts w:cstheme="minorBidi"/>
          <w:bCs/>
          <w:lang w:val="kk-KZ"/>
        </w:rPr>
        <w:t>Қоғамдық эко-бақылау</w:t>
      </w:r>
      <w:r w:rsidRPr="00B323B7">
        <w:rPr>
          <w:rFonts w:cstheme="minorBidi"/>
          <w:bCs/>
          <w:lang w:val="kk-KZ"/>
        </w:rPr>
        <w:t>»</w:t>
      </w:r>
      <w:r w:rsidR="00F76DFF" w:rsidRPr="00B323B7">
        <w:rPr>
          <w:rFonts w:cstheme="minorBidi"/>
          <w:bCs/>
          <w:lang w:val="kk-KZ"/>
        </w:rPr>
        <w:t xml:space="preserve"> республикалық акциясына актілік қатысты. </w:t>
      </w:r>
    </w:p>
    <w:p w14:paraId="598724BB" w14:textId="77777777" w:rsidR="008C33A5" w:rsidRPr="00B323B7" w:rsidRDefault="008C33A5" w:rsidP="00B323B7">
      <w:pPr>
        <w:spacing w:after="0" w:line="240" w:lineRule="auto"/>
        <w:rPr>
          <w:rFonts w:cstheme="minorBidi"/>
          <w:bCs/>
          <w:lang w:val="kk-KZ"/>
        </w:rPr>
      </w:pPr>
      <w:r w:rsidRPr="00B323B7">
        <w:rPr>
          <w:rFonts w:cstheme="minorBidi"/>
          <w:bCs/>
          <w:lang w:val="kk-KZ"/>
        </w:rPr>
        <w:lastRenderedPageBreak/>
        <w:t>Қоғамдық кеңестің қызметі, өткізілген отырыстар, қоғамдық-саяси, мәдени-бұқаралық іс-шараларға қатысу туралы ақпараттар Екібастұз қалалық мәслихатының ресми интернет-ресурсында, сондай Facebook, Instagram әлеуметтік желілерінде -ақ  орналастырылады.</w:t>
      </w:r>
    </w:p>
    <w:p w14:paraId="3098FE7D" w14:textId="77777777" w:rsidR="008C33A5" w:rsidRPr="008C33A5" w:rsidRDefault="008C33A5" w:rsidP="008C33A5">
      <w:pPr>
        <w:spacing w:after="0"/>
        <w:ind w:firstLine="0"/>
        <w:rPr>
          <w:rFonts w:eastAsia="Times New Roman"/>
          <w:lang w:val="kk-KZ"/>
        </w:rPr>
      </w:pPr>
      <w:r w:rsidRPr="008C33A5">
        <w:rPr>
          <w:rFonts w:eastAsia="Times New Roman"/>
          <w:lang w:val="kk-KZ"/>
        </w:rPr>
        <w:tab/>
      </w:r>
    </w:p>
    <w:p w14:paraId="7867D21B" w14:textId="77777777" w:rsidR="008C33A5" w:rsidRPr="008C33A5" w:rsidRDefault="008C33A5" w:rsidP="008C33A5">
      <w:pPr>
        <w:spacing w:after="0"/>
        <w:ind w:firstLine="0"/>
        <w:rPr>
          <w:rFonts w:eastAsia="Times New Roman"/>
          <w:b/>
          <w:lang w:val="kk-KZ"/>
        </w:rPr>
      </w:pPr>
      <w:r w:rsidRPr="008C33A5">
        <w:rPr>
          <w:rFonts w:eastAsia="Times New Roman"/>
          <w:b/>
          <w:lang w:val="kk-KZ"/>
        </w:rPr>
        <w:t xml:space="preserve">Екібастұз қаласы Қоғамдық кеңесінің </w:t>
      </w:r>
    </w:p>
    <w:p w14:paraId="41F447B3" w14:textId="77777777" w:rsidR="008C33A5" w:rsidRPr="008C33A5" w:rsidRDefault="008C33A5" w:rsidP="008C33A5">
      <w:pPr>
        <w:spacing w:after="0"/>
        <w:ind w:firstLine="0"/>
        <w:rPr>
          <w:rFonts w:eastAsia="Times New Roman"/>
          <w:b/>
          <w:lang w:val="kk-KZ"/>
        </w:rPr>
      </w:pPr>
      <w:r w:rsidRPr="008C33A5">
        <w:rPr>
          <w:rFonts w:eastAsia="Times New Roman"/>
          <w:b/>
          <w:lang w:val="kk-KZ"/>
        </w:rPr>
        <w:t>төрағасы                                                                                  С.Рамазанов</w:t>
      </w:r>
    </w:p>
    <w:p w14:paraId="536F7B76" w14:textId="77777777" w:rsidR="008C33A5" w:rsidRPr="008C33A5" w:rsidRDefault="008C33A5" w:rsidP="008C33A5">
      <w:pPr>
        <w:spacing w:after="0"/>
        <w:ind w:firstLine="0"/>
        <w:rPr>
          <w:rFonts w:eastAsia="Times New Roman"/>
          <w:b/>
          <w:lang w:val="kk-KZ"/>
        </w:rPr>
      </w:pPr>
      <w:r w:rsidRPr="008C33A5">
        <w:rPr>
          <w:rFonts w:eastAsia="Times New Roman"/>
          <w:b/>
          <w:lang w:val="kk-KZ"/>
        </w:rPr>
        <w:tab/>
        <w:t xml:space="preserve"> </w:t>
      </w:r>
    </w:p>
    <w:p w14:paraId="5B702F86" w14:textId="77777777" w:rsidR="004B681C" w:rsidRPr="006A5961" w:rsidRDefault="004B681C" w:rsidP="006F02DC">
      <w:pPr>
        <w:spacing w:after="0"/>
        <w:rPr>
          <w:kern w:val="36"/>
          <w:lang w:val="kk-KZ"/>
        </w:rPr>
      </w:pPr>
    </w:p>
    <w:sectPr w:rsidR="004B681C" w:rsidRPr="006A5961" w:rsidSect="002D684B">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100C3"/>
    <w:multiLevelType w:val="hybridMultilevel"/>
    <w:tmpl w:val="52EC94D6"/>
    <w:lvl w:ilvl="0" w:tplc="93D26A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7F50973"/>
    <w:multiLevelType w:val="hybridMultilevel"/>
    <w:tmpl w:val="861A33E2"/>
    <w:lvl w:ilvl="0" w:tplc="208E39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BAC6210"/>
    <w:multiLevelType w:val="hybridMultilevel"/>
    <w:tmpl w:val="78C0F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60305186">
    <w:abstractNumId w:val="0"/>
  </w:num>
  <w:num w:numId="2" w16cid:durableId="2134788669">
    <w:abstractNumId w:val="2"/>
  </w:num>
  <w:num w:numId="3" w16cid:durableId="1645695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C733B"/>
    <w:rsid w:val="00002B74"/>
    <w:rsid w:val="00014CB3"/>
    <w:rsid w:val="00014EDB"/>
    <w:rsid w:val="00021F5A"/>
    <w:rsid w:val="000349B0"/>
    <w:rsid w:val="00041818"/>
    <w:rsid w:val="00050E70"/>
    <w:rsid w:val="00063F76"/>
    <w:rsid w:val="00067512"/>
    <w:rsid w:val="00067B0E"/>
    <w:rsid w:val="000726FC"/>
    <w:rsid w:val="00072E54"/>
    <w:rsid w:val="00084CDE"/>
    <w:rsid w:val="0008712F"/>
    <w:rsid w:val="0009068E"/>
    <w:rsid w:val="000908CA"/>
    <w:rsid w:val="000950E5"/>
    <w:rsid w:val="0009749F"/>
    <w:rsid w:val="000A2EE5"/>
    <w:rsid w:val="000A4B22"/>
    <w:rsid w:val="000A701B"/>
    <w:rsid w:val="000B5858"/>
    <w:rsid w:val="000B5DBC"/>
    <w:rsid w:val="000C0ADF"/>
    <w:rsid w:val="000C15DA"/>
    <w:rsid w:val="000C499D"/>
    <w:rsid w:val="000C75E2"/>
    <w:rsid w:val="000E0E09"/>
    <w:rsid w:val="000E186D"/>
    <w:rsid w:val="000E3598"/>
    <w:rsid w:val="000E3D6F"/>
    <w:rsid w:val="000E7FA6"/>
    <w:rsid w:val="000F2832"/>
    <w:rsid w:val="00100E03"/>
    <w:rsid w:val="001018E6"/>
    <w:rsid w:val="00130604"/>
    <w:rsid w:val="00130635"/>
    <w:rsid w:val="0013101F"/>
    <w:rsid w:val="001337C0"/>
    <w:rsid w:val="00144742"/>
    <w:rsid w:val="00150CAB"/>
    <w:rsid w:val="0016250B"/>
    <w:rsid w:val="00183446"/>
    <w:rsid w:val="00197759"/>
    <w:rsid w:val="001B36C8"/>
    <w:rsid w:val="001B5C9A"/>
    <w:rsid w:val="001B66FC"/>
    <w:rsid w:val="001C0E88"/>
    <w:rsid w:val="001C1F9F"/>
    <w:rsid w:val="001C30BF"/>
    <w:rsid w:val="001E077F"/>
    <w:rsid w:val="001E11B3"/>
    <w:rsid w:val="001E1B56"/>
    <w:rsid w:val="001E2277"/>
    <w:rsid w:val="001E6439"/>
    <w:rsid w:val="001F1BA4"/>
    <w:rsid w:val="001F518A"/>
    <w:rsid w:val="001F5A1F"/>
    <w:rsid w:val="002022F9"/>
    <w:rsid w:val="00215D27"/>
    <w:rsid w:val="002165B9"/>
    <w:rsid w:val="002166EA"/>
    <w:rsid w:val="00216812"/>
    <w:rsid w:val="00232983"/>
    <w:rsid w:val="0023308A"/>
    <w:rsid w:val="00243AA6"/>
    <w:rsid w:val="002464A2"/>
    <w:rsid w:val="00252962"/>
    <w:rsid w:val="002700F0"/>
    <w:rsid w:val="00277B43"/>
    <w:rsid w:val="002879AE"/>
    <w:rsid w:val="00292D51"/>
    <w:rsid w:val="002A2C65"/>
    <w:rsid w:val="002B1051"/>
    <w:rsid w:val="002C5235"/>
    <w:rsid w:val="002C604E"/>
    <w:rsid w:val="002D684B"/>
    <w:rsid w:val="002F0C31"/>
    <w:rsid w:val="002F5209"/>
    <w:rsid w:val="002F5920"/>
    <w:rsid w:val="003000A0"/>
    <w:rsid w:val="00310B3D"/>
    <w:rsid w:val="00311E34"/>
    <w:rsid w:val="0031431B"/>
    <w:rsid w:val="003164BD"/>
    <w:rsid w:val="003168BF"/>
    <w:rsid w:val="003418E9"/>
    <w:rsid w:val="00342D95"/>
    <w:rsid w:val="003452D0"/>
    <w:rsid w:val="00350754"/>
    <w:rsid w:val="00355B8A"/>
    <w:rsid w:val="00380C3F"/>
    <w:rsid w:val="00385D64"/>
    <w:rsid w:val="00391231"/>
    <w:rsid w:val="003A14A9"/>
    <w:rsid w:val="003B1059"/>
    <w:rsid w:val="003B5966"/>
    <w:rsid w:val="003C67C0"/>
    <w:rsid w:val="003C7FDD"/>
    <w:rsid w:val="003D7B59"/>
    <w:rsid w:val="003E67C0"/>
    <w:rsid w:val="003E6A93"/>
    <w:rsid w:val="003F57DB"/>
    <w:rsid w:val="00412C54"/>
    <w:rsid w:val="00421A8D"/>
    <w:rsid w:val="00426644"/>
    <w:rsid w:val="00430312"/>
    <w:rsid w:val="00434BA4"/>
    <w:rsid w:val="00436588"/>
    <w:rsid w:val="00444760"/>
    <w:rsid w:val="00444A4B"/>
    <w:rsid w:val="00446F5B"/>
    <w:rsid w:val="004534AC"/>
    <w:rsid w:val="00455A4F"/>
    <w:rsid w:val="00455D20"/>
    <w:rsid w:val="00461B01"/>
    <w:rsid w:val="00463B57"/>
    <w:rsid w:val="0047536C"/>
    <w:rsid w:val="00481536"/>
    <w:rsid w:val="00490811"/>
    <w:rsid w:val="00493ACD"/>
    <w:rsid w:val="00497D9D"/>
    <w:rsid w:val="004A06D3"/>
    <w:rsid w:val="004A678A"/>
    <w:rsid w:val="004A6A75"/>
    <w:rsid w:val="004A6AED"/>
    <w:rsid w:val="004A6C45"/>
    <w:rsid w:val="004A7C93"/>
    <w:rsid w:val="004B681C"/>
    <w:rsid w:val="004C0DAE"/>
    <w:rsid w:val="004C69C5"/>
    <w:rsid w:val="004D3BCB"/>
    <w:rsid w:val="004D4194"/>
    <w:rsid w:val="004E3EAD"/>
    <w:rsid w:val="004E6A91"/>
    <w:rsid w:val="004F1D62"/>
    <w:rsid w:val="004F5360"/>
    <w:rsid w:val="004F59CF"/>
    <w:rsid w:val="0051098A"/>
    <w:rsid w:val="0052100F"/>
    <w:rsid w:val="00544B75"/>
    <w:rsid w:val="005521E1"/>
    <w:rsid w:val="00552AE8"/>
    <w:rsid w:val="00556948"/>
    <w:rsid w:val="00563ED4"/>
    <w:rsid w:val="00570944"/>
    <w:rsid w:val="00571253"/>
    <w:rsid w:val="005727BD"/>
    <w:rsid w:val="005800B3"/>
    <w:rsid w:val="00581CCE"/>
    <w:rsid w:val="00584CFA"/>
    <w:rsid w:val="00584DEF"/>
    <w:rsid w:val="005928B5"/>
    <w:rsid w:val="00597391"/>
    <w:rsid w:val="005A3131"/>
    <w:rsid w:val="005B3B03"/>
    <w:rsid w:val="005C2A6D"/>
    <w:rsid w:val="005C4D0E"/>
    <w:rsid w:val="005C56FC"/>
    <w:rsid w:val="005D5023"/>
    <w:rsid w:val="005E0FD7"/>
    <w:rsid w:val="005E369F"/>
    <w:rsid w:val="005E5BA7"/>
    <w:rsid w:val="005F2E33"/>
    <w:rsid w:val="005F2F84"/>
    <w:rsid w:val="005F63DE"/>
    <w:rsid w:val="006039A6"/>
    <w:rsid w:val="0060490D"/>
    <w:rsid w:val="00605B95"/>
    <w:rsid w:val="00611F0B"/>
    <w:rsid w:val="00622EAD"/>
    <w:rsid w:val="00634F17"/>
    <w:rsid w:val="00636DF1"/>
    <w:rsid w:val="00641175"/>
    <w:rsid w:val="0064481F"/>
    <w:rsid w:val="006461E2"/>
    <w:rsid w:val="006912FA"/>
    <w:rsid w:val="00693262"/>
    <w:rsid w:val="006A370D"/>
    <w:rsid w:val="006A5961"/>
    <w:rsid w:val="006A7C94"/>
    <w:rsid w:val="006B3527"/>
    <w:rsid w:val="006B3B87"/>
    <w:rsid w:val="006B40A3"/>
    <w:rsid w:val="006C32B8"/>
    <w:rsid w:val="006C6298"/>
    <w:rsid w:val="006C733B"/>
    <w:rsid w:val="006D289B"/>
    <w:rsid w:val="006E33AD"/>
    <w:rsid w:val="006E6ACB"/>
    <w:rsid w:val="006F02DC"/>
    <w:rsid w:val="006F2BAA"/>
    <w:rsid w:val="006F63F5"/>
    <w:rsid w:val="006F72FF"/>
    <w:rsid w:val="007017A1"/>
    <w:rsid w:val="00703B07"/>
    <w:rsid w:val="007232E6"/>
    <w:rsid w:val="00734E4D"/>
    <w:rsid w:val="00740A3D"/>
    <w:rsid w:val="00742372"/>
    <w:rsid w:val="00745FDF"/>
    <w:rsid w:val="00755547"/>
    <w:rsid w:val="00756CF3"/>
    <w:rsid w:val="00756D07"/>
    <w:rsid w:val="00761CDD"/>
    <w:rsid w:val="00762324"/>
    <w:rsid w:val="00763F44"/>
    <w:rsid w:val="00776B81"/>
    <w:rsid w:val="0078242F"/>
    <w:rsid w:val="00786A6A"/>
    <w:rsid w:val="007874CA"/>
    <w:rsid w:val="00787944"/>
    <w:rsid w:val="007921F7"/>
    <w:rsid w:val="00796806"/>
    <w:rsid w:val="007A2533"/>
    <w:rsid w:val="007A70CA"/>
    <w:rsid w:val="007C0739"/>
    <w:rsid w:val="007E147E"/>
    <w:rsid w:val="007E234C"/>
    <w:rsid w:val="007E7BE1"/>
    <w:rsid w:val="007F0260"/>
    <w:rsid w:val="007F04B4"/>
    <w:rsid w:val="007F72DB"/>
    <w:rsid w:val="008002E1"/>
    <w:rsid w:val="00802916"/>
    <w:rsid w:val="00807D85"/>
    <w:rsid w:val="00810558"/>
    <w:rsid w:val="00817612"/>
    <w:rsid w:val="00827E08"/>
    <w:rsid w:val="00833146"/>
    <w:rsid w:val="00834569"/>
    <w:rsid w:val="00837264"/>
    <w:rsid w:val="00852DF4"/>
    <w:rsid w:val="00854649"/>
    <w:rsid w:val="00865636"/>
    <w:rsid w:val="008656CF"/>
    <w:rsid w:val="00870B26"/>
    <w:rsid w:val="00882BBF"/>
    <w:rsid w:val="008873EB"/>
    <w:rsid w:val="00892452"/>
    <w:rsid w:val="008A15EA"/>
    <w:rsid w:val="008A2B71"/>
    <w:rsid w:val="008A5E42"/>
    <w:rsid w:val="008C33A5"/>
    <w:rsid w:val="008C6B40"/>
    <w:rsid w:val="008E6F7A"/>
    <w:rsid w:val="008F2AB9"/>
    <w:rsid w:val="008F3782"/>
    <w:rsid w:val="008F48FE"/>
    <w:rsid w:val="008F5F35"/>
    <w:rsid w:val="008F7C7E"/>
    <w:rsid w:val="00903D09"/>
    <w:rsid w:val="0090631C"/>
    <w:rsid w:val="00917A8D"/>
    <w:rsid w:val="00921358"/>
    <w:rsid w:val="00925799"/>
    <w:rsid w:val="009357AC"/>
    <w:rsid w:val="00947616"/>
    <w:rsid w:val="00950BEC"/>
    <w:rsid w:val="00955175"/>
    <w:rsid w:val="00956D23"/>
    <w:rsid w:val="00957365"/>
    <w:rsid w:val="0096298A"/>
    <w:rsid w:val="00963F61"/>
    <w:rsid w:val="009709B6"/>
    <w:rsid w:val="00981538"/>
    <w:rsid w:val="00983E83"/>
    <w:rsid w:val="00984990"/>
    <w:rsid w:val="00984CBD"/>
    <w:rsid w:val="00986D31"/>
    <w:rsid w:val="009910F4"/>
    <w:rsid w:val="009913E1"/>
    <w:rsid w:val="0099731F"/>
    <w:rsid w:val="009A758A"/>
    <w:rsid w:val="009B5E93"/>
    <w:rsid w:val="009C6AF2"/>
    <w:rsid w:val="009D3DF5"/>
    <w:rsid w:val="009E2DDA"/>
    <w:rsid w:val="009E6831"/>
    <w:rsid w:val="009F2791"/>
    <w:rsid w:val="009F3E3C"/>
    <w:rsid w:val="009F5791"/>
    <w:rsid w:val="009F7C72"/>
    <w:rsid w:val="00A03217"/>
    <w:rsid w:val="00A037D8"/>
    <w:rsid w:val="00A16306"/>
    <w:rsid w:val="00A17735"/>
    <w:rsid w:val="00A270BE"/>
    <w:rsid w:val="00A27DB6"/>
    <w:rsid w:val="00A3501F"/>
    <w:rsid w:val="00A3702F"/>
    <w:rsid w:val="00A4766C"/>
    <w:rsid w:val="00A6102A"/>
    <w:rsid w:val="00A62550"/>
    <w:rsid w:val="00A6640C"/>
    <w:rsid w:val="00A8362F"/>
    <w:rsid w:val="00A83A94"/>
    <w:rsid w:val="00A94BC9"/>
    <w:rsid w:val="00AA38D7"/>
    <w:rsid w:val="00AA39DC"/>
    <w:rsid w:val="00AB1A22"/>
    <w:rsid w:val="00AC0FAB"/>
    <w:rsid w:val="00AD0AB2"/>
    <w:rsid w:val="00AD0C65"/>
    <w:rsid w:val="00AD7E75"/>
    <w:rsid w:val="00B0116B"/>
    <w:rsid w:val="00B01C0E"/>
    <w:rsid w:val="00B0352C"/>
    <w:rsid w:val="00B11767"/>
    <w:rsid w:val="00B20315"/>
    <w:rsid w:val="00B244E8"/>
    <w:rsid w:val="00B270E5"/>
    <w:rsid w:val="00B30559"/>
    <w:rsid w:val="00B3134F"/>
    <w:rsid w:val="00B323B7"/>
    <w:rsid w:val="00B35D99"/>
    <w:rsid w:val="00B4018A"/>
    <w:rsid w:val="00B47D64"/>
    <w:rsid w:val="00B51380"/>
    <w:rsid w:val="00B57B2E"/>
    <w:rsid w:val="00B64A56"/>
    <w:rsid w:val="00B671FF"/>
    <w:rsid w:val="00B71FE1"/>
    <w:rsid w:val="00B73F58"/>
    <w:rsid w:val="00B86999"/>
    <w:rsid w:val="00B90834"/>
    <w:rsid w:val="00B90A42"/>
    <w:rsid w:val="00B94837"/>
    <w:rsid w:val="00BA1C3D"/>
    <w:rsid w:val="00BC3FCF"/>
    <w:rsid w:val="00BD1A5E"/>
    <w:rsid w:val="00BF4108"/>
    <w:rsid w:val="00BF4A3D"/>
    <w:rsid w:val="00C020F9"/>
    <w:rsid w:val="00C0267C"/>
    <w:rsid w:val="00C04CE5"/>
    <w:rsid w:val="00C1198B"/>
    <w:rsid w:val="00C1292E"/>
    <w:rsid w:val="00C204A6"/>
    <w:rsid w:val="00C24FA9"/>
    <w:rsid w:val="00C25CF4"/>
    <w:rsid w:val="00C37D67"/>
    <w:rsid w:val="00C4292D"/>
    <w:rsid w:val="00C44AFB"/>
    <w:rsid w:val="00C4565A"/>
    <w:rsid w:val="00C51761"/>
    <w:rsid w:val="00C51B7B"/>
    <w:rsid w:val="00C65974"/>
    <w:rsid w:val="00C74A25"/>
    <w:rsid w:val="00C81FFB"/>
    <w:rsid w:val="00C863A7"/>
    <w:rsid w:val="00C908D2"/>
    <w:rsid w:val="00CA0315"/>
    <w:rsid w:val="00CA0ACE"/>
    <w:rsid w:val="00CB6530"/>
    <w:rsid w:val="00CD0F00"/>
    <w:rsid w:val="00CE5E96"/>
    <w:rsid w:val="00D06904"/>
    <w:rsid w:val="00D06C11"/>
    <w:rsid w:val="00D07132"/>
    <w:rsid w:val="00D11779"/>
    <w:rsid w:val="00D12F57"/>
    <w:rsid w:val="00D2785D"/>
    <w:rsid w:val="00D41EF9"/>
    <w:rsid w:val="00D44945"/>
    <w:rsid w:val="00D46E58"/>
    <w:rsid w:val="00D50EED"/>
    <w:rsid w:val="00D61EA9"/>
    <w:rsid w:val="00D77698"/>
    <w:rsid w:val="00D85978"/>
    <w:rsid w:val="00D95C2A"/>
    <w:rsid w:val="00D965B0"/>
    <w:rsid w:val="00DB0DF3"/>
    <w:rsid w:val="00DB63D8"/>
    <w:rsid w:val="00DB68BE"/>
    <w:rsid w:val="00DB6AF6"/>
    <w:rsid w:val="00DC1AE2"/>
    <w:rsid w:val="00DC565D"/>
    <w:rsid w:val="00DE1070"/>
    <w:rsid w:val="00DE165F"/>
    <w:rsid w:val="00DF5F9D"/>
    <w:rsid w:val="00E0561C"/>
    <w:rsid w:val="00E06F64"/>
    <w:rsid w:val="00E12E7B"/>
    <w:rsid w:val="00E2361E"/>
    <w:rsid w:val="00E24885"/>
    <w:rsid w:val="00E26BBE"/>
    <w:rsid w:val="00E277E4"/>
    <w:rsid w:val="00E302E2"/>
    <w:rsid w:val="00E307C2"/>
    <w:rsid w:val="00E30E78"/>
    <w:rsid w:val="00E345FF"/>
    <w:rsid w:val="00E3796B"/>
    <w:rsid w:val="00E4158A"/>
    <w:rsid w:val="00E45DC7"/>
    <w:rsid w:val="00E5397F"/>
    <w:rsid w:val="00E55FA9"/>
    <w:rsid w:val="00E66D19"/>
    <w:rsid w:val="00E858F1"/>
    <w:rsid w:val="00E85CD7"/>
    <w:rsid w:val="00E87DE7"/>
    <w:rsid w:val="00EA360E"/>
    <w:rsid w:val="00EA68C4"/>
    <w:rsid w:val="00EB07A2"/>
    <w:rsid w:val="00EB7EE8"/>
    <w:rsid w:val="00EC5A5D"/>
    <w:rsid w:val="00EC72AF"/>
    <w:rsid w:val="00ED0044"/>
    <w:rsid w:val="00ED047A"/>
    <w:rsid w:val="00ED798C"/>
    <w:rsid w:val="00EF03BC"/>
    <w:rsid w:val="00EF3160"/>
    <w:rsid w:val="00F207CC"/>
    <w:rsid w:val="00F27216"/>
    <w:rsid w:val="00F279EC"/>
    <w:rsid w:val="00F42F7C"/>
    <w:rsid w:val="00F510FF"/>
    <w:rsid w:val="00F63644"/>
    <w:rsid w:val="00F70E70"/>
    <w:rsid w:val="00F711C4"/>
    <w:rsid w:val="00F75663"/>
    <w:rsid w:val="00F76DFF"/>
    <w:rsid w:val="00F77812"/>
    <w:rsid w:val="00F826C3"/>
    <w:rsid w:val="00F8325A"/>
    <w:rsid w:val="00F83D69"/>
    <w:rsid w:val="00FA12C4"/>
    <w:rsid w:val="00FA292B"/>
    <w:rsid w:val="00FB1335"/>
    <w:rsid w:val="00FC0853"/>
    <w:rsid w:val="00FD3C53"/>
    <w:rsid w:val="00FD703E"/>
    <w:rsid w:val="00FF45A1"/>
    <w:rsid w:val="00FF4E7F"/>
    <w:rsid w:val="00FF6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8C0C"/>
  <w15:docId w15:val="{00D798FF-129A-48CA-9164-819D96FE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D64"/>
    <w:pPr>
      <w:ind w:firstLine="708"/>
      <w:jc w:val="both"/>
    </w:pPr>
    <w:rPr>
      <w:rFonts w:ascii="Times New Roman" w:hAnsi="Times New Roman" w:cs="Times New Roman"/>
      <w:sz w:val="28"/>
      <w:szCs w:val="28"/>
    </w:rPr>
  </w:style>
  <w:style w:type="paragraph" w:styleId="1">
    <w:name w:val="heading 1"/>
    <w:basedOn w:val="a"/>
    <w:link w:val="10"/>
    <w:uiPriority w:val="9"/>
    <w:qFormat/>
    <w:rsid w:val="00014EDB"/>
    <w:pPr>
      <w:spacing w:before="100" w:beforeAutospacing="1" w:after="100" w:afterAutospacing="1" w:line="240" w:lineRule="auto"/>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Айгерим,No Spacing,норма,Обя,Без интервала11,мелкий,мой рабочий,No Spacing1,свой,УКЗ и СП,МОЙ СТИЛЬ,14 TNR,Без интеБез интервала,Без интерваль,Елжан,No Spacing11,Без интервала111,исполнитель,ААА,основа,Алия,ТекстОтчета"/>
    <w:link w:val="a4"/>
    <w:uiPriority w:val="1"/>
    <w:qFormat/>
    <w:rsid w:val="006C733B"/>
    <w:pPr>
      <w:spacing w:after="0" w:line="240" w:lineRule="auto"/>
    </w:pPr>
  </w:style>
  <w:style w:type="paragraph" w:styleId="a5">
    <w:name w:val="List Paragraph"/>
    <w:basedOn w:val="a"/>
    <w:uiPriority w:val="99"/>
    <w:qFormat/>
    <w:rsid w:val="00AC0FAB"/>
    <w:pPr>
      <w:ind w:left="720"/>
    </w:pPr>
    <w:rPr>
      <w:rFonts w:ascii="Calibri" w:eastAsia="Times New Roman" w:hAnsi="Calibri" w:cs="Calibri"/>
    </w:rPr>
  </w:style>
  <w:style w:type="paragraph" w:customStyle="1" w:styleId="Default">
    <w:name w:val="Default"/>
    <w:rsid w:val="00E06F64"/>
    <w:pPr>
      <w:autoSpaceDE w:val="0"/>
      <w:autoSpaceDN w:val="0"/>
      <w:adjustRightInd w:val="0"/>
      <w:spacing w:after="0" w:line="240" w:lineRule="auto"/>
    </w:pPr>
    <w:rPr>
      <w:rFonts w:ascii="Calibri" w:eastAsia="Times New Roman" w:hAnsi="Calibri" w:cs="Calibri"/>
      <w:color w:val="000000"/>
      <w:sz w:val="24"/>
      <w:szCs w:val="24"/>
    </w:rPr>
  </w:style>
  <w:style w:type="table" w:styleId="a6">
    <w:name w:val="Table Grid"/>
    <w:basedOn w:val="a1"/>
    <w:uiPriority w:val="59"/>
    <w:rsid w:val="00FD70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aliases w:val="Айгерим Знак,No Spacing Знак,норма Знак,Обя Знак,Без интервала11 Знак,мелкий Знак,мой рабочий Знак,No Spacing1 Знак,свой Знак,УКЗ и СП Знак,МОЙ СТИЛЬ Знак,14 TNR Знак,Без интеБез интервала Знак,Без интерваль Знак,Елжан Знак,ААА Знак"/>
    <w:link w:val="a3"/>
    <w:uiPriority w:val="1"/>
    <w:locked/>
    <w:rsid w:val="00570944"/>
  </w:style>
  <w:style w:type="character" w:styleId="a7">
    <w:name w:val="Emphasis"/>
    <w:basedOn w:val="a0"/>
    <w:uiPriority w:val="20"/>
    <w:qFormat/>
    <w:rsid w:val="00B244E8"/>
    <w:rPr>
      <w:i/>
      <w:iCs/>
    </w:rPr>
  </w:style>
  <w:style w:type="paragraph" w:styleId="a8">
    <w:name w:val="Normal (Web)"/>
    <w:basedOn w:val="a"/>
    <w:uiPriority w:val="99"/>
    <w:unhideWhenUsed/>
    <w:rsid w:val="0009068E"/>
    <w:pPr>
      <w:spacing w:before="100" w:beforeAutospacing="1" w:after="100" w:afterAutospacing="1" w:line="240" w:lineRule="auto"/>
    </w:pPr>
    <w:rPr>
      <w:rFonts w:eastAsia="Times New Roman"/>
      <w:sz w:val="24"/>
      <w:szCs w:val="24"/>
    </w:rPr>
  </w:style>
  <w:style w:type="character" w:customStyle="1" w:styleId="10">
    <w:name w:val="Заголовок 1 Знак"/>
    <w:basedOn w:val="a0"/>
    <w:link w:val="1"/>
    <w:uiPriority w:val="9"/>
    <w:rsid w:val="00014EDB"/>
    <w:rPr>
      <w:rFonts w:ascii="Times New Roman" w:eastAsia="Times New Roman" w:hAnsi="Times New Roman" w:cs="Times New Roman"/>
      <w:b/>
      <w:bCs/>
      <w:kern w:val="36"/>
      <w:sz w:val="48"/>
      <w:szCs w:val="48"/>
    </w:rPr>
  </w:style>
  <w:style w:type="character" w:customStyle="1" w:styleId="uk-text-small">
    <w:name w:val="uk-text-small"/>
    <w:basedOn w:val="a0"/>
    <w:rsid w:val="00014EDB"/>
  </w:style>
  <w:style w:type="character" w:customStyle="1" w:styleId="uk-article-meta">
    <w:name w:val="uk-article-meta"/>
    <w:basedOn w:val="a0"/>
    <w:rsid w:val="00014EDB"/>
  </w:style>
  <w:style w:type="paragraph" w:styleId="a9">
    <w:name w:val="Balloon Text"/>
    <w:basedOn w:val="a"/>
    <w:link w:val="aa"/>
    <w:uiPriority w:val="99"/>
    <w:semiHidden/>
    <w:unhideWhenUsed/>
    <w:rsid w:val="00014E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4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070496">
      <w:bodyDiv w:val="1"/>
      <w:marLeft w:val="0"/>
      <w:marRight w:val="0"/>
      <w:marTop w:val="0"/>
      <w:marBottom w:val="0"/>
      <w:divBdr>
        <w:top w:val="none" w:sz="0" w:space="0" w:color="auto"/>
        <w:left w:val="none" w:sz="0" w:space="0" w:color="auto"/>
        <w:bottom w:val="none" w:sz="0" w:space="0" w:color="auto"/>
        <w:right w:val="none" w:sz="0" w:space="0" w:color="auto"/>
      </w:divBdr>
    </w:div>
    <w:div w:id="353239428">
      <w:bodyDiv w:val="1"/>
      <w:marLeft w:val="0"/>
      <w:marRight w:val="0"/>
      <w:marTop w:val="0"/>
      <w:marBottom w:val="0"/>
      <w:divBdr>
        <w:top w:val="none" w:sz="0" w:space="0" w:color="auto"/>
        <w:left w:val="none" w:sz="0" w:space="0" w:color="auto"/>
        <w:bottom w:val="none" w:sz="0" w:space="0" w:color="auto"/>
        <w:right w:val="none" w:sz="0" w:space="0" w:color="auto"/>
      </w:divBdr>
    </w:div>
    <w:div w:id="691610889">
      <w:bodyDiv w:val="1"/>
      <w:marLeft w:val="0"/>
      <w:marRight w:val="0"/>
      <w:marTop w:val="0"/>
      <w:marBottom w:val="0"/>
      <w:divBdr>
        <w:top w:val="none" w:sz="0" w:space="0" w:color="auto"/>
        <w:left w:val="none" w:sz="0" w:space="0" w:color="auto"/>
        <w:bottom w:val="none" w:sz="0" w:space="0" w:color="auto"/>
        <w:right w:val="none" w:sz="0" w:space="0" w:color="auto"/>
      </w:divBdr>
    </w:div>
    <w:div w:id="733353008">
      <w:bodyDiv w:val="1"/>
      <w:marLeft w:val="0"/>
      <w:marRight w:val="0"/>
      <w:marTop w:val="0"/>
      <w:marBottom w:val="0"/>
      <w:divBdr>
        <w:top w:val="none" w:sz="0" w:space="0" w:color="auto"/>
        <w:left w:val="none" w:sz="0" w:space="0" w:color="auto"/>
        <w:bottom w:val="none" w:sz="0" w:space="0" w:color="auto"/>
        <w:right w:val="none" w:sz="0" w:space="0" w:color="auto"/>
      </w:divBdr>
      <w:divsChild>
        <w:div w:id="1995521448">
          <w:marLeft w:val="0"/>
          <w:marRight w:val="0"/>
          <w:marTop w:val="0"/>
          <w:marBottom w:val="0"/>
          <w:divBdr>
            <w:top w:val="none" w:sz="0" w:space="0" w:color="auto"/>
            <w:left w:val="none" w:sz="0" w:space="0" w:color="auto"/>
            <w:bottom w:val="none" w:sz="0" w:space="0" w:color="auto"/>
            <w:right w:val="none" w:sz="0" w:space="0" w:color="auto"/>
          </w:divBdr>
        </w:div>
        <w:div w:id="1677027534">
          <w:marLeft w:val="0"/>
          <w:marRight w:val="0"/>
          <w:marTop w:val="0"/>
          <w:marBottom w:val="0"/>
          <w:divBdr>
            <w:top w:val="none" w:sz="0" w:space="0" w:color="auto"/>
            <w:left w:val="none" w:sz="0" w:space="0" w:color="auto"/>
            <w:bottom w:val="none" w:sz="0" w:space="0" w:color="auto"/>
            <w:right w:val="none" w:sz="0" w:space="0" w:color="auto"/>
          </w:divBdr>
        </w:div>
        <w:div w:id="1445541125">
          <w:blockQuote w:val="1"/>
          <w:marLeft w:val="600"/>
          <w:marRight w:val="0"/>
          <w:marTop w:val="300"/>
          <w:marBottom w:val="300"/>
          <w:divBdr>
            <w:top w:val="none" w:sz="0" w:space="0" w:color="auto"/>
            <w:left w:val="none" w:sz="0" w:space="0" w:color="auto"/>
            <w:bottom w:val="none" w:sz="0" w:space="0" w:color="auto"/>
            <w:right w:val="none" w:sz="0" w:space="0" w:color="auto"/>
          </w:divBdr>
        </w:div>
        <w:div w:id="1047220908">
          <w:marLeft w:val="0"/>
          <w:marRight w:val="0"/>
          <w:marTop w:val="0"/>
          <w:marBottom w:val="0"/>
          <w:divBdr>
            <w:top w:val="none" w:sz="0" w:space="0" w:color="auto"/>
            <w:left w:val="none" w:sz="0" w:space="0" w:color="auto"/>
            <w:bottom w:val="none" w:sz="0" w:space="0" w:color="auto"/>
            <w:right w:val="none" w:sz="0" w:space="0" w:color="auto"/>
          </w:divBdr>
          <w:divsChild>
            <w:div w:id="447814729">
              <w:blockQuote w:val="1"/>
              <w:marLeft w:val="600"/>
              <w:marRight w:val="0"/>
              <w:marTop w:val="300"/>
              <w:marBottom w:val="300"/>
              <w:divBdr>
                <w:top w:val="none" w:sz="0" w:space="0" w:color="auto"/>
                <w:left w:val="none" w:sz="0" w:space="0" w:color="auto"/>
                <w:bottom w:val="none" w:sz="0" w:space="0" w:color="auto"/>
                <w:right w:val="none" w:sz="0" w:space="0" w:color="auto"/>
              </w:divBdr>
            </w:div>
            <w:div w:id="440342788">
              <w:blockQuote w:val="1"/>
              <w:marLeft w:val="600"/>
              <w:marRight w:val="0"/>
              <w:marTop w:val="300"/>
              <w:marBottom w:val="300"/>
              <w:divBdr>
                <w:top w:val="none" w:sz="0" w:space="0" w:color="auto"/>
                <w:left w:val="none" w:sz="0" w:space="0" w:color="auto"/>
                <w:bottom w:val="none" w:sz="0" w:space="0" w:color="auto"/>
                <w:right w:val="none" w:sz="0" w:space="0" w:color="auto"/>
              </w:divBdr>
            </w:div>
            <w:div w:id="1034581072">
              <w:blockQuote w:val="1"/>
              <w:marLeft w:val="600"/>
              <w:marRight w:val="0"/>
              <w:marTop w:val="300"/>
              <w:marBottom w:val="300"/>
              <w:divBdr>
                <w:top w:val="none" w:sz="0" w:space="0" w:color="auto"/>
                <w:left w:val="none" w:sz="0" w:space="0" w:color="auto"/>
                <w:bottom w:val="none" w:sz="0" w:space="0" w:color="auto"/>
                <w:right w:val="none" w:sz="0" w:space="0" w:color="auto"/>
              </w:divBdr>
            </w:div>
            <w:div w:id="1428384923">
              <w:blockQuote w:val="1"/>
              <w:marLeft w:val="600"/>
              <w:marRight w:val="0"/>
              <w:marTop w:val="300"/>
              <w:marBottom w:val="300"/>
              <w:divBdr>
                <w:top w:val="none" w:sz="0" w:space="0" w:color="auto"/>
                <w:left w:val="none" w:sz="0" w:space="0" w:color="auto"/>
                <w:bottom w:val="none" w:sz="0" w:space="0" w:color="auto"/>
                <w:right w:val="none" w:sz="0" w:space="0" w:color="auto"/>
              </w:divBdr>
            </w:div>
            <w:div w:id="545265630">
              <w:blockQuote w:val="1"/>
              <w:marLeft w:val="600"/>
              <w:marRight w:val="0"/>
              <w:marTop w:val="300"/>
              <w:marBottom w:val="300"/>
              <w:divBdr>
                <w:top w:val="none" w:sz="0" w:space="0" w:color="auto"/>
                <w:left w:val="none" w:sz="0" w:space="0" w:color="auto"/>
                <w:bottom w:val="none" w:sz="0" w:space="0" w:color="auto"/>
                <w:right w:val="none" w:sz="0" w:space="0" w:color="auto"/>
              </w:divBdr>
            </w:div>
            <w:div w:id="628434308">
              <w:blockQuote w:val="1"/>
              <w:marLeft w:val="600"/>
              <w:marRight w:val="0"/>
              <w:marTop w:val="300"/>
              <w:marBottom w:val="300"/>
              <w:divBdr>
                <w:top w:val="none" w:sz="0" w:space="0" w:color="auto"/>
                <w:left w:val="none" w:sz="0" w:space="0" w:color="auto"/>
                <w:bottom w:val="none" w:sz="0" w:space="0" w:color="auto"/>
                <w:right w:val="none" w:sz="0" w:space="0" w:color="auto"/>
              </w:divBdr>
            </w:div>
          </w:divsChild>
        </w:div>
      </w:divsChild>
    </w:div>
    <w:div w:id="771097531">
      <w:bodyDiv w:val="1"/>
      <w:marLeft w:val="0"/>
      <w:marRight w:val="0"/>
      <w:marTop w:val="0"/>
      <w:marBottom w:val="0"/>
      <w:divBdr>
        <w:top w:val="none" w:sz="0" w:space="0" w:color="auto"/>
        <w:left w:val="none" w:sz="0" w:space="0" w:color="auto"/>
        <w:bottom w:val="none" w:sz="0" w:space="0" w:color="auto"/>
        <w:right w:val="none" w:sz="0" w:space="0" w:color="auto"/>
      </w:divBdr>
    </w:div>
    <w:div w:id="1638755167">
      <w:bodyDiv w:val="1"/>
      <w:marLeft w:val="0"/>
      <w:marRight w:val="0"/>
      <w:marTop w:val="0"/>
      <w:marBottom w:val="0"/>
      <w:divBdr>
        <w:top w:val="none" w:sz="0" w:space="0" w:color="auto"/>
        <w:left w:val="none" w:sz="0" w:space="0" w:color="auto"/>
        <w:bottom w:val="none" w:sz="0" w:space="0" w:color="auto"/>
        <w:right w:val="none" w:sz="0" w:space="0" w:color="auto"/>
      </w:divBdr>
    </w:div>
    <w:div w:id="1818719343">
      <w:bodyDiv w:val="1"/>
      <w:marLeft w:val="0"/>
      <w:marRight w:val="0"/>
      <w:marTop w:val="0"/>
      <w:marBottom w:val="0"/>
      <w:divBdr>
        <w:top w:val="none" w:sz="0" w:space="0" w:color="auto"/>
        <w:left w:val="none" w:sz="0" w:space="0" w:color="auto"/>
        <w:bottom w:val="none" w:sz="0" w:space="0" w:color="auto"/>
        <w:right w:val="none" w:sz="0" w:space="0" w:color="auto"/>
      </w:divBdr>
    </w:div>
    <w:div w:id="2014716864">
      <w:bodyDiv w:val="1"/>
      <w:marLeft w:val="0"/>
      <w:marRight w:val="0"/>
      <w:marTop w:val="0"/>
      <w:marBottom w:val="0"/>
      <w:divBdr>
        <w:top w:val="none" w:sz="0" w:space="0" w:color="auto"/>
        <w:left w:val="none" w:sz="0" w:space="0" w:color="auto"/>
        <w:bottom w:val="none" w:sz="0" w:space="0" w:color="auto"/>
        <w:right w:val="none" w:sz="0" w:space="0" w:color="auto"/>
      </w:divBdr>
    </w:div>
    <w:div w:id="202640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4C13B-6DF7-4A70-86F9-3DB73782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6</Pages>
  <Words>2102</Words>
  <Characters>11985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Tokurova</dc:creator>
  <cp:lastModifiedBy>umerseitova</cp:lastModifiedBy>
  <cp:revision>56</cp:revision>
  <cp:lastPrinted>2024-07-11T04:50:00Z</cp:lastPrinted>
  <dcterms:created xsi:type="dcterms:W3CDTF">2021-11-16T09:45:00Z</dcterms:created>
  <dcterms:modified xsi:type="dcterms:W3CDTF">2024-12-24T05:44:00Z</dcterms:modified>
</cp:coreProperties>
</file>