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D205" w14:textId="0E6D6E0B" w:rsidR="00CD1AFA" w:rsidRPr="00CD1AFA" w:rsidRDefault="00691274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Уточнение бюджета города </w:t>
      </w:r>
      <w:r w:rsidR="00CD1AFA" w:rsidRPr="00CD1AF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на 2025-202</w:t>
      </w:r>
      <w:r w:rsidR="008F26AE">
        <w:rPr>
          <w:rFonts w:ascii="Times New Roman" w:hAnsi="Times New Roman" w:cs="Times New Roman"/>
          <w:b/>
          <w:bCs/>
          <w:sz w:val="28"/>
          <w:szCs w:val="28"/>
          <w:lang w:val="kk-KZ"/>
        </w:rPr>
        <w:t>7</w:t>
      </w:r>
      <w:r w:rsidR="00CD1AFA" w:rsidRPr="00CD1AF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год</w:t>
      </w:r>
      <w:r w:rsidR="00CD1AFA">
        <w:rPr>
          <w:rFonts w:ascii="Times New Roman" w:hAnsi="Times New Roman" w:cs="Times New Roman"/>
          <w:b/>
          <w:bCs/>
          <w:sz w:val="28"/>
          <w:szCs w:val="28"/>
          <w:lang w:val="kk-KZ"/>
        </w:rPr>
        <w:t>ы</w:t>
      </w:r>
    </w:p>
    <w:p w14:paraId="7FA49E65" w14:textId="77777777" w:rsidR="005A5312" w:rsidRDefault="005A5312" w:rsidP="00D82C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25181C7" w14:textId="1C979E67" w:rsidR="00D82CFA" w:rsidRPr="00D82CFA" w:rsidRDefault="00D82CFA" w:rsidP="00D82C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2CFA">
        <w:rPr>
          <w:rFonts w:ascii="Times New Roman" w:hAnsi="Times New Roman" w:cs="Times New Roman"/>
          <w:sz w:val="28"/>
          <w:szCs w:val="28"/>
          <w:lang w:val="kk-KZ"/>
        </w:rPr>
        <w:t>На очередном заседании Общественного совета был рассмотрен проект нормативного правового акта «О внесении изменений в решение Экибастузского городского маслихата от 25 декабря 2024 года № 208/25»"Об Экибастузском городском бюджете на 2025–2027 годы».</w:t>
      </w:r>
    </w:p>
    <w:p w14:paraId="56A3DE56" w14:textId="185DBEDA" w:rsidR="00D82CFA" w:rsidRPr="00D82CFA" w:rsidRDefault="00D82CFA" w:rsidP="00D82C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2CFA">
        <w:rPr>
          <w:rFonts w:ascii="Times New Roman" w:hAnsi="Times New Roman" w:cs="Times New Roman"/>
          <w:sz w:val="28"/>
          <w:szCs w:val="28"/>
          <w:lang w:val="kk-KZ"/>
        </w:rPr>
        <w:t>С информацией по данному вопросу выступила руководитель отдела экономики и финансов Салтанат Корабаева. В своем докладе она подробно ознакомила членов совета с планируемыми изменениями в бюджет города на 2025–2026 годы. В частности, была произведена корректировка областного бюджета на сумму 894,3 млн тенге. Изменения включают: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82CFA">
        <w:rPr>
          <w:rFonts w:ascii="Times New Roman" w:hAnsi="Times New Roman" w:cs="Times New Roman"/>
          <w:sz w:val="28"/>
          <w:szCs w:val="28"/>
          <w:lang w:val="kk-KZ"/>
        </w:rPr>
        <w:t>увеличение поступления займов по отделу строительства – на 1 189,7 млн тенге; уменьшение трансфертов по отделу ЖКХ, ПТ и АД – на 295,4 млн тенге;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82CFA">
        <w:rPr>
          <w:rFonts w:ascii="Times New Roman" w:hAnsi="Times New Roman" w:cs="Times New Roman"/>
          <w:sz w:val="28"/>
          <w:szCs w:val="28"/>
          <w:lang w:val="kk-KZ"/>
        </w:rPr>
        <w:t>учет экономии по государственным закупкам и оптимизация расходов администраторов бюджетных программ – на сумму 409,7 млн тенге.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82CFA">
        <w:rPr>
          <w:rFonts w:ascii="Times New Roman" w:hAnsi="Times New Roman" w:cs="Times New Roman"/>
          <w:sz w:val="28"/>
          <w:szCs w:val="28"/>
          <w:lang w:val="kk-KZ"/>
        </w:rPr>
        <w:t>С учётом указанных изменений общий объем бюджета города составит 74 842,6 млн тенге.</w:t>
      </w:r>
    </w:p>
    <w:p w14:paraId="68F5AF13" w14:textId="77777777" w:rsidR="00D82CFA" w:rsidRPr="00D82CFA" w:rsidRDefault="00D82CFA" w:rsidP="00D82C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2CFA">
        <w:rPr>
          <w:rFonts w:ascii="Times New Roman" w:hAnsi="Times New Roman" w:cs="Times New Roman"/>
          <w:sz w:val="28"/>
          <w:szCs w:val="28"/>
          <w:lang w:val="kk-KZ"/>
        </w:rPr>
        <w:t xml:space="preserve">В ходе обсуждения члены Общественного совета задали ряд уточняющих вопросов. </w:t>
      </w:r>
    </w:p>
    <w:p w14:paraId="5684B7F1" w14:textId="5205C23C" w:rsidR="00D82CFA" w:rsidRPr="00D82CFA" w:rsidRDefault="00D82CFA" w:rsidP="00D82C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Общественным советом </w:t>
      </w:r>
      <w:r w:rsidRPr="00D82CFA">
        <w:rPr>
          <w:rFonts w:ascii="Times New Roman" w:hAnsi="Times New Roman" w:cs="Times New Roman"/>
          <w:sz w:val="28"/>
          <w:szCs w:val="28"/>
          <w:lang w:val="kk-KZ"/>
        </w:rPr>
        <w:t>принято решение поддержать представленный проект нормативного правового акта.</w:t>
      </w:r>
    </w:p>
    <w:p w14:paraId="0415A49C" w14:textId="77777777" w:rsidR="00D82CFA" w:rsidRPr="00D82CFA" w:rsidRDefault="00D82CFA" w:rsidP="00D82CF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82CFA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14:paraId="4D589E8E" w14:textId="77777777" w:rsidR="00D82CFA" w:rsidRPr="00D82CFA" w:rsidRDefault="00D82CFA" w:rsidP="00D8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C79C07" w14:textId="77777777" w:rsidR="00D82CFA" w:rsidRPr="00D82CFA" w:rsidRDefault="00D82CFA" w:rsidP="00D82CF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82CFA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14:paraId="757C05E2" w14:textId="00E2ACD3" w:rsidR="00691274" w:rsidRPr="00691274" w:rsidRDefault="00691274" w:rsidP="0069127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3E7672" w14:textId="77777777" w:rsidR="00691274" w:rsidRDefault="00691274" w:rsidP="00D41FC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9AF2DB3" w14:textId="77777777" w:rsidR="00691274" w:rsidRDefault="00691274" w:rsidP="00D41FC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91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4697"/>
    <w:multiLevelType w:val="hybridMultilevel"/>
    <w:tmpl w:val="1EB2033C"/>
    <w:lvl w:ilvl="0" w:tplc="663EC12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D91105C"/>
    <w:multiLevelType w:val="multilevel"/>
    <w:tmpl w:val="99D2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87762">
    <w:abstractNumId w:val="0"/>
  </w:num>
  <w:num w:numId="2" w16cid:durableId="1805074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1C"/>
    <w:rsid w:val="00042213"/>
    <w:rsid w:val="000724D8"/>
    <w:rsid w:val="000D304A"/>
    <w:rsid w:val="00120200"/>
    <w:rsid w:val="00137620"/>
    <w:rsid w:val="001751E2"/>
    <w:rsid w:val="001E4AB7"/>
    <w:rsid w:val="002E39B5"/>
    <w:rsid w:val="0030426B"/>
    <w:rsid w:val="003C727E"/>
    <w:rsid w:val="00403FCB"/>
    <w:rsid w:val="00404BAF"/>
    <w:rsid w:val="004B6D79"/>
    <w:rsid w:val="005A5312"/>
    <w:rsid w:val="00606F45"/>
    <w:rsid w:val="00691274"/>
    <w:rsid w:val="00696AE5"/>
    <w:rsid w:val="006B7E3B"/>
    <w:rsid w:val="008C2C93"/>
    <w:rsid w:val="008D4595"/>
    <w:rsid w:val="008D5D1C"/>
    <w:rsid w:val="008F26AE"/>
    <w:rsid w:val="00905D9B"/>
    <w:rsid w:val="00954E6A"/>
    <w:rsid w:val="00B102BF"/>
    <w:rsid w:val="00BD3EC8"/>
    <w:rsid w:val="00C269F3"/>
    <w:rsid w:val="00CD1AFA"/>
    <w:rsid w:val="00D215A8"/>
    <w:rsid w:val="00D41FC9"/>
    <w:rsid w:val="00D82CFA"/>
    <w:rsid w:val="00DC3B06"/>
    <w:rsid w:val="00DD34DA"/>
    <w:rsid w:val="00DE4F0D"/>
    <w:rsid w:val="00E540C9"/>
    <w:rsid w:val="00F3551A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0DF0"/>
  <w15:chartTrackingRefBased/>
  <w15:docId w15:val="{F04C437C-C326-4D22-8336-9372B226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274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5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D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5D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5D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5D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5D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5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5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5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5D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5D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5D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5D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5D1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D1A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8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1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68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14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9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92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13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7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7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umerseitova</dc:creator>
  <cp:keywords/>
  <dc:description/>
  <cp:lastModifiedBy>umerseitova</cp:lastModifiedBy>
  <cp:revision>15</cp:revision>
  <dcterms:created xsi:type="dcterms:W3CDTF">2025-04-14T06:19:00Z</dcterms:created>
  <dcterms:modified xsi:type="dcterms:W3CDTF">2025-07-03T12:32:00Z</dcterms:modified>
</cp:coreProperties>
</file>