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15F7AC2A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A209B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2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2F665948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  2025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1</w:t>
      </w:r>
      <w:r w:rsidR="00A209B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3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ақпан</w:t>
      </w:r>
    </w:p>
    <w:p w14:paraId="2AE2A8FE" w14:textId="26535A0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20B2C7C" w14:textId="0E95500F" w:rsidR="004152D4" w:rsidRDefault="00B47686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Алибек Мухитович Байдильдин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«Екібастұз қаласы әкімдігінің тұрғын үй инспекциясы  бөлімі» ММ басшысы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ab/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.</w:t>
      </w:r>
    </w:p>
    <w:p w14:paraId="07406AFD" w14:textId="77777777" w:rsidR="00A209BE" w:rsidRPr="004152D4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457FD17" w14:textId="77777777" w:rsidR="008519D6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5E7138F7" w14:textId="77777777" w:rsidR="008519D6" w:rsidRPr="004152D4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EABCBDB" w14:textId="77777777" w:rsidR="00A209BE" w:rsidRPr="00A209BE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1. Екібастұз қаласы әкімдігінің «Павлодар облысы Екібастұз қаласында лифттерді жөндеуге және ауыстыруға, көппәтерлі тұрғын үйді күрделі жөндеуге байланысты пәтерлердің, тұрғын емес үй-жайлардың меншік иелерінің ақшаны қайтаруын қамтамасыз ету қағидаларын бекіту туралы» қаулы жобасы.</w:t>
      </w:r>
    </w:p>
    <w:p w14:paraId="522F8D35" w14:textId="18FAE25E" w:rsidR="00A209BE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2.Екібастұз қаласы Қоғамдық кеңесінің  2025 жылға арналған </w:t>
      </w:r>
      <w:r w:rsidR="00E9780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жұмыс </w:t>
      </w:r>
      <w:r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жоспарын бекіту туралы.</w:t>
      </w:r>
    </w:p>
    <w:p w14:paraId="16B9A71C" w14:textId="77777777" w:rsidR="00A209BE" w:rsidRPr="00A209BE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1E6969C2" w:rsidR="004152D4" w:rsidRDefault="00B4768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Pr="00B47686">
        <w:rPr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әкімдігінің 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тұрғын үй инспекциясы 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бөлімінен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«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«Павлодар облысы Екібастұз қаласында лифттерді жөндеуге және ауыстыруға, көппәтерлі тұрғын үйді күрделі жөндеуге байланысты пәтерлердің, тұрғын емес үй-жайлардың меншік иелерінің ақшаны қайтаруын қамтамасыз ету қағидаларын бекіту туралы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, бұл жоба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3581F84D" w14:textId="77777777" w:rsidR="00ED6AB6" w:rsidRDefault="00ED6AB6" w:rsidP="009B488C">
      <w:pPr>
        <w:ind w:firstLine="708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</w:p>
    <w:p w14:paraId="0D937221" w14:textId="1EADF521" w:rsidR="00ED6AB6" w:rsidRDefault="009B488C" w:rsidP="00ED6AB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9B488C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Pr="009B488C">
        <w:rPr>
          <w:lang w:val="kk-KZ"/>
        </w:rPr>
        <w:t xml:space="preserve"> 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Баяндамашы: Алибек Мухитович Байдильдин «Екібастұз қаласы әкімдігінің тұрғын үй инспекциясы  бөлімі» ММ басшысы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17B95F2" w14:textId="01C7B817" w:rsidR="009B488C" w:rsidRPr="009B488C" w:rsidRDefault="009B488C" w:rsidP="009B488C">
      <w:pPr>
        <w:ind w:firstLine="360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bookmarkStart w:id="0" w:name="_Hlk190420066"/>
      <w:r w:rsidRPr="009B488C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47CBA76E" w14:textId="6727F0B2" w:rsidR="009B488C" w:rsidRPr="004152D4" w:rsidRDefault="008519D6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1" w:name="_Hlk190419606"/>
      <w:bookmarkEnd w:id="0"/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End w:id="1"/>
      <w:r w:rsidRP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>Е.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Н.В</w:t>
      </w:r>
      <w:r w:rsidRP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ласьева,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А.Н.</w:t>
      </w:r>
      <w:r w:rsidRP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Винс,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К.Н.К</w:t>
      </w:r>
      <w:r w:rsidRP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аржасов, Қоғамдық кеңес мүшелері. Тұрғын үй қорын жаңғырту кезінде сметаны бекіту тәртібін, бөлінетін соманы түзетуді, тұрғындардың кредитті өтеу мерзімдерін,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P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>ағдарлама операторын, мердігерлерді айқындауды нақтылады.</w:t>
      </w:r>
      <w:r w:rsidRPr="008519D6">
        <w:rPr>
          <w:lang w:val="kk-KZ"/>
        </w:rPr>
        <w:t xml:space="preserve"> </w:t>
      </w:r>
      <w:r w:rsidRP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>Талқылау қорытындысы бойынша жобаны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е</w:t>
      </w:r>
      <w:r w:rsidRPr="008519D6">
        <w:rPr>
          <w:rFonts w:ascii="Times New Roman" w:eastAsia="Lucida Sans Unicode" w:hAnsi="Times New Roman" w:cs="Times New Roman"/>
          <w:sz w:val="28"/>
          <w:szCs w:val="28"/>
          <w:lang w:val="kk-KZ"/>
        </w:rPr>
        <w:t>скертусіз қолдау туралы ұсыныс енгізілді.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15F98CA3" w14:textId="77777777" w:rsidR="004152D4" w:rsidRDefault="004152D4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6A955953" w14:textId="77777777" w:rsidR="008519D6" w:rsidRDefault="008519D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35D40D2" w14:textId="77777777" w:rsidR="008519D6" w:rsidRDefault="008519D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63897C8" w14:textId="77777777" w:rsidR="008519D6" w:rsidRPr="004152D4" w:rsidRDefault="008519D6" w:rsidP="004152D4">
      <w:pPr>
        <w:spacing w:after="0" w:line="240" w:lineRule="auto"/>
        <w:ind w:left="360" w:firstLine="34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2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2"/>
    <w:p w14:paraId="522ACA68" w14:textId="0C040B48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1.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«Павлодар облысы Екібастұз қаласында лифттерді жөндеуге және ауыстыруға, көппәтерлі тұрғын үйді күрделі жөндеуге байланысты пәтерлердің, тұрғын емес үй-жайлардың меншік иелерінің ақшаны қайтаруын қамтамасыз ету қағидаларын бекіту туралы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»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(бірауыздан).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B8F9ABC" w14:textId="58CBD957" w:rsidR="008519D6" w:rsidRDefault="00200C66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Екінші мәселе бойынша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                 </w:t>
      </w:r>
      <w:r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Ж.Ж.Сәдуақасов 2025 жылға арналған жұмыс жоспарының жобасы кеңес мүшелерінің ұсыныстарын ескере отырып жасалғанын хабарлады.</w:t>
      </w:r>
    </w:p>
    <w:p w14:paraId="6AF80DE2" w14:textId="77777777" w:rsidR="006E037D" w:rsidRDefault="006E037D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FB690F2" w14:textId="1BD6CED6" w:rsidR="006E037D" w:rsidRDefault="006E037D" w:rsidP="006E037D">
      <w:pPr>
        <w:spacing w:after="0" w:line="240" w:lineRule="auto"/>
        <w:ind w:firstLine="360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E037D">
        <w:drawing>
          <wp:inline distT="0" distB="0" distL="0" distR="0" wp14:anchorId="35A6A305" wp14:editId="35A87D2C">
            <wp:extent cx="6115050" cy="361950"/>
            <wp:effectExtent l="0" t="0" r="0" b="0"/>
            <wp:docPr id="190411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F914" w14:textId="3E78F9B0" w:rsidR="008519D6" w:rsidRDefault="008519D6" w:rsidP="006E037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СӨЗ СӨЙЛЕГЕНДЕР: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К.Нигметжанова, А.З.Мейрамова, А.Н.Винс, А.С.Рахимжанова жұмыс жоспарын қолдап</w:t>
      </w:r>
      <w:r w:rsidR="00B576E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қабылдауды ұсынды.</w:t>
      </w:r>
    </w:p>
    <w:p w14:paraId="5FA99B0D" w14:textId="77777777" w:rsidR="008519D6" w:rsidRPr="00200C66" w:rsidRDefault="008519D6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8554EED" w14:textId="77777777" w:rsidR="002E71DC" w:rsidRDefault="002E71DC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276E079" w14:textId="11675981" w:rsidR="002E71DC" w:rsidRDefault="002E71DC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264BACCF" w14:textId="1B014E08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1.Екібастұз қаласы Қоғамдық кеңесінің  2025 жылға арналған </w:t>
      </w:r>
      <w:r w:rsidR="00E9780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жұмыс </w:t>
      </w: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жоспары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бекітілсін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(бірауыздан)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2BE2F26" w14:textId="77777777" w:rsidR="002E71DC" w:rsidRPr="004152D4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3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3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D7015"/>
    <w:rsid w:val="003E145C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19D6"/>
    <w:rsid w:val="00866AED"/>
    <w:rsid w:val="00872924"/>
    <w:rsid w:val="00876041"/>
    <w:rsid w:val="0088573C"/>
    <w:rsid w:val="00894DC5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3930"/>
    <w:rsid w:val="00AC20C7"/>
    <w:rsid w:val="00AD0875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56F67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99</cp:revision>
  <cp:lastPrinted>2025-02-10T04:17:00Z</cp:lastPrinted>
  <dcterms:created xsi:type="dcterms:W3CDTF">2016-01-28T08:12:00Z</dcterms:created>
  <dcterms:modified xsi:type="dcterms:W3CDTF">2025-02-14T05:07:00Z</dcterms:modified>
</cp:coreProperties>
</file>