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17" w:rsidRDefault="00231917" w:rsidP="00231917">
      <w:pPr>
        <w:widowControl w:val="0"/>
        <w:spacing w:after="0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Уважаемые члены общественного совета!</w:t>
      </w:r>
    </w:p>
    <w:p w:rsidR="00231917" w:rsidRDefault="00231917" w:rsidP="00231917">
      <w:pPr>
        <w:widowControl w:val="0"/>
        <w:spacing w:after="0"/>
        <w:ind w:firstLine="708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Уважаемые депутаты и приглашенные!</w:t>
      </w:r>
    </w:p>
    <w:p w:rsidR="00231917" w:rsidRPr="00F16925" w:rsidRDefault="00231917" w:rsidP="00231917">
      <w:pPr>
        <w:widowControl w:val="0"/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>В целом за 202</w:t>
      </w:r>
      <w:r w:rsidRPr="00F16925">
        <w:rPr>
          <w:rFonts w:ascii="Arial" w:hAnsi="Arial" w:cs="Arial"/>
          <w:sz w:val="32"/>
          <w:szCs w:val="32"/>
          <w:lang w:val="kk-KZ"/>
        </w:rPr>
        <w:t>1</w:t>
      </w:r>
      <w:r w:rsidRPr="00F16925">
        <w:rPr>
          <w:rFonts w:ascii="Arial" w:hAnsi="Arial" w:cs="Arial"/>
          <w:sz w:val="32"/>
          <w:szCs w:val="32"/>
        </w:rPr>
        <w:t xml:space="preserve"> год поступления в бюджет города составили  сумму  </w:t>
      </w:r>
      <w:r w:rsidRPr="00F16925">
        <w:rPr>
          <w:rFonts w:ascii="Arial" w:hAnsi="Arial" w:cs="Arial"/>
          <w:b/>
          <w:bCs/>
          <w:sz w:val="32"/>
          <w:szCs w:val="32"/>
        </w:rPr>
        <w:t>8 635 875,4 тыс. тенге</w:t>
      </w:r>
      <w:r w:rsidRPr="00F16925">
        <w:rPr>
          <w:rFonts w:ascii="Arial" w:hAnsi="Arial" w:cs="Arial"/>
          <w:sz w:val="32"/>
          <w:szCs w:val="32"/>
        </w:rPr>
        <w:t xml:space="preserve"> </w:t>
      </w:r>
      <w:r w:rsidRPr="00F16925">
        <w:rPr>
          <w:rFonts w:ascii="Arial" w:hAnsi="Arial" w:cs="Arial"/>
          <w:i/>
          <w:iCs/>
          <w:sz w:val="24"/>
          <w:szCs w:val="24"/>
        </w:rPr>
        <w:t>(</w:t>
      </w:r>
      <w:r w:rsidRPr="00F16925">
        <w:rPr>
          <w:rFonts w:ascii="Arial" w:hAnsi="Arial" w:cs="Arial"/>
          <w:i/>
          <w:iCs/>
        </w:rPr>
        <w:t>2020 г</w:t>
      </w:r>
      <w:r w:rsidRPr="00F16925">
        <w:rPr>
          <w:rFonts w:ascii="Arial" w:hAnsi="Arial" w:cs="Arial"/>
          <w:i/>
          <w:iCs/>
          <w:sz w:val="28"/>
          <w:szCs w:val="28"/>
        </w:rPr>
        <w:t>.-</w:t>
      </w:r>
      <w:r w:rsidRPr="00F16925">
        <w:rPr>
          <w:rFonts w:ascii="Arial" w:hAnsi="Arial" w:cs="Arial"/>
          <w:i/>
          <w:iCs/>
        </w:rPr>
        <w:t>11 071 314,1 тыс. тенге -</w:t>
      </w:r>
      <w:r w:rsidRPr="00F16925">
        <w:rPr>
          <w:rFonts w:ascii="Arial" w:hAnsi="Arial" w:cs="Arial"/>
          <w:i/>
          <w:iCs/>
          <w:sz w:val="18"/>
          <w:szCs w:val="18"/>
        </w:rPr>
        <w:t>)</w:t>
      </w:r>
      <w:r w:rsidRPr="00F16925">
        <w:rPr>
          <w:rFonts w:ascii="Arial" w:hAnsi="Arial" w:cs="Arial"/>
          <w:i/>
          <w:iCs/>
        </w:rPr>
        <w:t>2435,4 или 78%)</w:t>
      </w:r>
      <w:r w:rsidRPr="00F16925">
        <w:rPr>
          <w:rFonts w:ascii="Arial" w:hAnsi="Arial" w:cs="Arial"/>
          <w:i/>
          <w:iCs/>
          <w:sz w:val="28"/>
          <w:szCs w:val="28"/>
        </w:rPr>
        <w:t>.</w:t>
      </w:r>
      <w:r w:rsidRPr="00F16925">
        <w:rPr>
          <w:rFonts w:ascii="Arial" w:hAnsi="Arial" w:cs="Arial"/>
          <w:sz w:val="32"/>
          <w:szCs w:val="32"/>
        </w:rPr>
        <w:t xml:space="preserve"> 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 xml:space="preserve">В сравнении с 2020 годом </w:t>
      </w:r>
      <w:r w:rsidRPr="00F16925">
        <w:rPr>
          <w:rFonts w:ascii="Arial" w:hAnsi="Arial" w:cs="Arial"/>
          <w:i/>
          <w:iCs/>
          <w:sz w:val="24"/>
          <w:szCs w:val="24"/>
        </w:rPr>
        <w:t>(11 071314,1 тыс. тенге)</w:t>
      </w:r>
      <w:r w:rsidRPr="00F16925">
        <w:rPr>
          <w:rFonts w:ascii="Arial" w:hAnsi="Arial" w:cs="Arial"/>
          <w:sz w:val="24"/>
          <w:szCs w:val="24"/>
        </w:rPr>
        <w:t xml:space="preserve"> </w:t>
      </w:r>
      <w:r w:rsidRPr="00F16925">
        <w:rPr>
          <w:rFonts w:ascii="Arial" w:hAnsi="Arial" w:cs="Arial"/>
          <w:sz w:val="32"/>
          <w:szCs w:val="32"/>
        </w:rPr>
        <w:t>отмечается</w:t>
      </w:r>
      <w:r w:rsidRPr="00F16925">
        <w:rPr>
          <w:rFonts w:ascii="Arial" w:hAnsi="Arial" w:cs="Arial"/>
          <w:sz w:val="24"/>
          <w:szCs w:val="24"/>
        </w:rPr>
        <w:t xml:space="preserve">  </w:t>
      </w:r>
      <w:r w:rsidRPr="00F16925">
        <w:rPr>
          <w:rFonts w:ascii="Arial" w:hAnsi="Arial" w:cs="Arial"/>
          <w:sz w:val="32"/>
          <w:szCs w:val="32"/>
        </w:rPr>
        <w:t xml:space="preserve">снижение  на сумму </w:t>
      </w:r>
      <w:r w:rsidRPr="00F16925">
        <w:rPr>
          <w:rFonts w:ascii="Arial" w:hAnsi="Arial" w:cs="Arial"/>
          <w:b/>
          <w:bCs/>
          <w:sz w:val="32"/>
          <w:szCs w:val="32"/>
        </w:rPr>
        <w:t>2 435 438,7</w:t>
      </w:r>
      <w:r w:rsidRPr="00F16925">
        <w:rPr>
          <w:rFonts w:ascii="Arial" w:hAnsi="Arial" w:cs="Arial"/>
          <w:sz w:val="32"/>
          <w:szCs w:val="32"/>
        </w:rPr>
        <w:t xml:space="preserve"> тыс. тенге или 22%. 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 xml:space="preserve">Основной причиной уменьшения поступлений явилось значительное </w:t>
      </w:r>
      <w:r w:rsidRPr="00F16925">
        <w:rPr>
          <w:rFonts w:ascii="Arial" w:hAnsi="Arial" w:cs="Arial"/>
          <w:b/>
          <w:bCs/>
          <w:sz w:val="32"/>
          <w:szCs w:val="32"/>
        </w:rPr>
        <w:t xml:space="preserve">снижение трансфертов </w:t>
      </w:r>
      <w:r w:rsidRPr="00F16925">
        <w:rPr>
          <w:rFonts w:ascii="Arial" w:hAnsi="Arial" w:cs="Arial"/>
          <w:sz w:val="32"/>
          <w:szCs w:val="32"/>
        </w:rPr>
        <w:t xml:space="preserve">из республиканского и областного бюджета </w:t>
      </w:r>
      <w:r w:rsidRPr="00F16925">
        <w:rPr>
          <w:rFonts w:ascii="Arial" w:hAnsi="Arial" w:cs="Arial"/>
          <w:b/>
          <w:bCs/>
          <w:sz w:val="32"/>
          <w:szCs w:val="32"/>
        </w:rPr>
        <w:t>на 1 715 273 тыс. тенге</w:t>
      </w:r>
      <w:r w:rsidRPr="00F16925">
        <w:rPr>
          <w:rFonts w:ascii="Arial" w:hAnsi="Arial" w:cs="Arial"/>
          <w:sz w:val="32"/>
          <w:szCs w:val="32"/>
        </w:rPr>
        <w:t xml:space="preserve"> и поступлений </w:t>
      </w:r>
      <w:r w:rsidRPr="00F16925">
        <w:rPr>
          <w:rFonts w:ascii="Arial" w:hAnsi="Arial" w:cs="Arial"/>
          <w:b/>
          <w:bCs/>
          <w:sz w:val="32"/>
          <w:szCs w:val="32"/>
        </w:rPr>
        <w:t>займов на 624 215,9 тыс. тенге</w:t>
      </w:r>
      <w:r w:rsidRPr="00F16925">
        <w:rPr>
          <w:rFonts w:ascii="Arial" w:hAnsi="Arial" w:cs="Arial"/>
          <w:sz w:val="32"/>
          <w:szCs w:val="32"/>
        </w:rPr>
        <w:t>.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16925">
        <w:rPr>
          <w:rFonts w:ascii="Arial" w:hAnsi="Arial" w:cs="Arial"/>
          <w:sz w:val="32"/>
          <w:szCs w:val="32"/>
        </w:rPr>
        <w:t xml:space="preserve"> В то же время достигнут</w:t>
      </w:r>
      <w:r w:rsidRPr="00F16925">
        <w:rPr>
          <w:rFonts w:ascii="Arial" w:hAnsi="Arial" w:cs="Arial"/>
          <w:b/>
          <w:bCs/>
          <w:sz w:val="32"/>
          <w:szCs w:val="32"/>
        </w:rPr>
        <w:t xml:space="preserve"> рост  собственных доходов на                         299 553 тыс. тенге</w:t>
      </w:r>
      <w:r w:rsidRPr="00F16925">
        <w:rPr>
          <w:rFonts w:ascii="Arial" w:hAnsi="Arial" w:cs="Arial"/>
          <w:sz w:val="32"/>
          <w:szCs w:val="32"/>
        </w:rPr>
        <w:t xml:space="preserve"> за счет   налоговых поступлений и </w:t>
      </w:r>
      <w:r w:rsidRPr="00F16925">
        <w:rPr>
          <w:rFonts w:ascii="Arial" w:hAnsi="Arial" w:cs="Arial"/>
          <w:i/>
          <w:iCs/>
          <w:sz w:val="24"/>
          <w:szCs w:val="24"/>
        </w:rPr>
        <w:t xml:space="preserve"> </w:t>
      </w:r>
      <w:r w:rsidRPr="00F16925">
        <w:rPr>
          <w:rFonts w:ascii="Arial" w:hAnsi="Arial" w:cs="Arial"/>
          <w:sz w:val="32"/>
          <w:szCs w:val="32"/>
        </w:rPr>
        <w:t>продажи основного капитала.</w:t>
      </w:r>
    </w:p>
    <w:p w:rsidR="00231917" w:rsidRPr="00F16925" w:rsidRDefault="00231917" w:rsidP="00231917">
      <w:pPr>
        <w:pStyle w:val="a3"/>
        <w:ind w:firstLine="709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 xml:space="preserve">План по  собственным доходам исполнен на </w:t>
      </w:r>
      <w:r w:rsidRPr="00F16925">
        <w:rPr>
          <w:rFonts w:ascii="Arial" w:hAnsi="Arial" w:cs="Arial"/>
          <w:sz w:val="32"/>
          <w:szCs w:val="32"/>
          <w:lang w:val="kk-KZ"/>
        </w:rPr>
        <w:t>107,4</w:t>
      </w:r>
      <w:r w:rsidRPr="00F16925">
        <w:rPr>
          <w:rFonts w:ascii="Arial" w:hAnsi="Arial" w:cs="Arial"/>
          <w:sz w:val="32"/>
          <w:szCs w:val="32"/>
        </w:rPr>
        <w:t xml:space="preserve">% или  на </w:t>
      </w:r>
      <w:r w:rsidRPr="00F16925">
        <w:rPr>
          <w:rFonts w:ascii="Arial" w:hAnsi="Arial" w:cs="Arial"/>
          <w:b/>
          <w:bCs/>
          <w:sz w:val="32"/>
          <w:szCs w:val="32"/>
          <w:lang w:val="kk-KZ"/>
        </w:rPr>
        <w:t>4 373 371,5</w:t>
      </w:r>
      <w:r w:rsidRPr="00F16925">
        <w:rPr>
          <w:rFonts w:ascii="Arial" w:hAnsi="Arial" w:cs="Arial"/>
          <w:b/>
          <w:bCs/>
          <w:sz w:val="32"/>
          <w:szCs w:val="32"/>
        </w:rPr>
        <w:t xml:space="preserve"> тыс. тенге</w:t>
      </w:r>
      <w:r w:rsidRPr="00F16925">
        <w:rPr>
          <w:rFonts w:ascii="Arial" w:hAnsi="Arial" w:cs="Arial"/>
          <w:sz w:val="32"/>
          <w:szCs w:val="32"/>
        </w:rPr>
        <w:t xml:space="preserve">. Темп </w:t>
      </w:r>
      <w:r w:rsidRPr="00F16925">
        <w:rPr>
          <w:rFonts w:ascii="Arial" w:hAnsi="Arial" w:cs="Arial"/>
          <w:b/>
          <w:bCs/>
          <w:sz w:val="32"/>
          <w:szCs w:val="32"/>
        </w:rPr>
        <w:t xml:space="preserve">роста </w:t>
      </w:r>
      <w:r w:rsidRPr="00F16925">
        <w:rPr>
          <w:rFonts w:ascii="Arial" w:hAnsi="Arial" w:cs="Arial"/>
          <w:sz w:val="32"/>
          <w:szCs w:val="32"/>
        </w:rPr>
        <w:t xml:space="preserve">к  уровню 2020 года составил </w:t>
      </w:r>
      <w:r w:rsidRPr="00F16925">
        <w:rPr>
          <w:rFonts w:ascii="Arial" w:hAnsi="Arial" w:cs="Arial"/>
          <w:b/>
          <w:bCs/>
          <w:sz w:val="32"/>
          <w:szCs w:val="32"/>
        </w:rPr>
        <w:t>107,4%</w:t>
      </w:r>
      <w:r w:rsidRPr="00F16925">
        <w:rPr>
          <w:rFonts w:ascii="Arial" w:hAnsi="Arial" w:cs="Arial"/>
          <w:sz w:val="32"/>
          <w:szCs w:val="32"/>
        </w:rPr>
        <w:t xml:space="preserve"> </w:t>
      </w:r>
      <w:r w:rsidRPr="00F16925">
        <w:rPr>
          <w:rFonts w:ascii="Arial" w:hAnsi="Arial" w:cs="Arial"/>
          <w:i/>
          <w:iCs/>
          <w:sz w:val="24"/>
          <w:szCs w:val="24"/>
        </w:rPr>
        <w:t>(2020г-110,9%)</w:t>
      </w:r>
      <w:r w:rsidRPr="00F16925">
        <w:rPr>
          <w:rFonts w:ascii="Arial" w:hAnsi="Arial" w:cs="Arial"/>
          <w:sz w:val="24"/>
          <w:szCs w:val="24"/>
        </w:rPr>
        <w:t xml:space="preserve"> </w:t>
      </w:r>
      <w:r w:rsidRPr="00F16925">
        <w:rPr>
          <w:rFonts w:ascii="Arial" w:hAnsi="Arial" w:cs="Arial"/>
          <w:i/>
          <w:iCs/>
          <w:sz w:val="28"/>
          <w:szCs w:val="28"/>
        </w:rPr>
        <w:t>(а в местный бюджет-119,3%, 2020 г.-127,5%).</w:t>
      </w:r>
      <w:r w:rsidRPr="00F16925">
        <w:rPr>
          <w:rFonts w:ascii="Arial" w:hAnsi="Arial" w:cs="Arial"/>
          <w:sz w:val="32"/>
          <w:szCs w:val="32"/>
        </w:rPr>
        <w:t xml:space="preserve"> </w:t>
      </w:r>
    </w:p>
    <w:p w:rsidR="00231917" w:rsidRPr="00F16925" w:rsidRDefault="00231917" w:rsidP="00231917">
      <w:pPr>
        <w:pStyle w:val="a3"/>
        <w:spacing w:line="276" w:lineRule="auto"/>
        <w:ind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F16925">
        <w:rPr>
          <w:rFonts w:ascii="Arial" w:hAnsi="Arial" w:cs="Arial"/>
          <w:sz w:val="32"/>
          <w:szCs w:val="32"/>
        </w:rPr>
        <w:t xml:space="preserve">Основными источниками собственных  доходов  являются социальный налог, налог на имущество юридических лиц и индивидуальных предпринимателей, по которым прогнозные показатели исполнены с перевыполнением на сумму                                          </w:t>
      </w:r>
      <w:r w:rsidRPr="00F16925">
        <w:rPr>
          <w:rFonts w:ascii="Arial" w:hAnsi="Arial" w:cs="Arial"/>
          <w:b/>
          <w:bCs/>
          <w:sz w:val="32"/>
          <w:szCs w:val="32"/>
        </w:rPr>
        <w:t>234,2 млн. тенге</w:t>
      </w:r>
      <w:r w:rsidRPr="00F16925">
        <w:rPr>
          <w:rFonts w:ascii="Arial" w:hAnsi="Arial" w:cs="Arial"/>
          <w:sz w:val="32"/>
          <w:szCs w:val="32"/>
        </w:rPr>
        <w:t xml:space="preserve"> и с ростом </w:t>
      </w:r>
      <w:r w:rsidRPr="00F16925">
        <w:rPr>
          <w:rFonts w:ascii="Arial" w:hAnsi="Arial" w:cs="Arial"/>
          <w:bCs/>
          <w:sz w:val="32"/>
          <w:szCs w:val="32"/>
        </w:rPr>
        <w:t xml:space="preserve"> </w:t>
      </w:r>
      <w:r w:rsidRPr="00F16925">
        <w:rPr>
          <w:rFonts w:ascii="Arial" w:hAnsi="Arial" w:cs="Arial"/>
          <w:sz w:val="32"/>
          <w:szCs w:val="32"/>
          <w:lang w:val="kk-KZ"/>
        </w:rPr>
        <w:t xml:space="preserve">к уровню 2020 года на </w:t>
      </w:r>
      <w:r w:rsidRPr="00F16925">
        <w:rPr>
          <w:rFonts w:ascii="Arial" w:hAnsi="Arial" w:cs="Arial"/>
          <w:b/>
          <w:bCs/>
          <w:sz w:val="32"/>
          <w:szCs w:val="32"/>
          <w:lang w:val="kk-KZ"/>
        </w:rPr>
        <w:t>220,8 млн. тенге</w:t>
      </w:r>
      <w:r w:rsidRPr="00F16925">
        <w:rPr>
          <w:rFonts w:ascii="Arial" w:hAnsi="Arial" w:cs="Arial"/>
          <w:sz w:val="32"/>
          <w:szCs w:val="32"/>
          <w:lang w:val="kk-KZ"/>
        </w:rPr>
        <w:t xml:space="preserve">, в основном  за счет увеличения фонда оплаты труда, оплаты бонусов крупными предприятиями, выплатами единовременного характера предприятиями горнодобывающей промышленностью </w:t>
      </w:r>
      <w:r w:rsidRPr="00F16925">
        <w:rPr>
          <w:rFonts w:ascii="Arial" w:hAnsi="Arial" w:cs="Arial"/>
          <w:i/>
          <w:iCs/>
          <w:sz w:val="28"/>
          <w:szCs w:val="28"/>
          <w:lang w:val="kk-KZ"/>
        </w:rPr>
        <w:t>на 114 млн.тенге</w:t>
      </w:r>
      <w:r w:rsidRPr="00F16925">
        <w:rPr>
          <w:rFonts w:ascii="Arial" w:hAnsi="Arial" w:cs="Arial"/>
          <w:sz w:val="28"/>
          <w:szCs w:val="28"/>
          <w:lang w:val="kk-KZ"/>
        </w:rPr>
        <w:t xml:space="preserve"> </w:t>
      </w:r>
      <w:r w:rsidRPr="00F16925">
        <w:rPr>
          <w:rFonts w:ascii="Arial" w:hAnsi="Arial" w:cs="Arial"/>
          <w:sz w:val="32"/>
          <w:szCs w:val="32"/>
          <w:lang w:val="kk-KZ"/>
        </w:rPr>
        <w:t xml:space="preserve">в связи с пандемией, за счет постановки на учет </w:t>
      </w:r>
      <w:r w:rsidRPr="00F16925">
        <w:rPr>
          <w:rFonts w:ascii="Arial" w:hAnsi="Arial" w:cs="Arial"/>
          <w:i/>
          <w:iCs/>
          <w:sz w:val="28"/>
          <w:szCs w:val="28"/>
          <w:lang w:val="kk-KZ"/>
        </w:rPr>
        <w:t>(в конце 2020года)</w:t>
      </w:r>
      <w:r w:rsidRPr="00F16925">
        <w:rPr>
          <w:rFonts w:ascii="Arial" w:hAnsi="Arial" w:cs="Arial"/>
          <w:sz w:val="28"/>
          <w:szCs w:val="28"/>
          <w:lang w:val="kk-KZ"/>
        </w:rPr>
        <w:t xml:space="preserve"> </w:t>
      </w:r>
      <w:r w:rsidRPr="00F16925">
        <w:rPr>
          <w:rFonts w:ascii="Arial" w:hAnsi="Arial" w:cs="Arial"/>
          <w:sz w:val="32"/>
          <w:szCs w:val="32"/>
          <w:lang w:val="kk-KZ"/>
        </w:rPr>
        <w:t>новых  предприятий и филиалов.</w:t>
      </w:r>
    </w:p>
    <w:p w:rsidR="00231917" w:rsidRPr="00F16925" w:rsidRDefault="00231917" w:rsidP="0023191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2"/>
          <w:szCs w:val="28"/>
        </w:rPr>
      </w:pP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В целях изыскания дополнительных поступлений в местный бюджет  проведена работа по росту  фонда оплаты труда,  и  увеличению индивидуального подоходного налога и соцналога. </w:t>
      </w:r>
    </w:p>
    <w:p w:rsidR="00231917" w:rsidRPr="00F16925" w:rsidRDefault="00231917" w:rsidP="0023191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2"/>
          <w:szCs w:val="28"/>
        </w:rPr>
      </w:pPr>
      <w:r w:rsidRPr="00F16925">
        <w:rPr>
          <w:rFonts w:ascii="Arial" w:eastAsia="Times New Roman" w:hAnsi="Arial" w:cs="Arial"/>
          <w:color w:val="000000"/>
          <w:sz w:val="32"/>
          <w:szCs w:val="28"/>
        </w:rPr>
        <w:lastRenderedPageBreak/>
        <w:t xml:space="preserve">План по доведенному  росту ФОТ исполнен на 108,7 %, дополнительно поступило в бюджет  </w:t>
      </w:r>
      <w:r w:rsidRPr="00F16925">
        <w:rPr>
          <w:rFonts w:ascii="Arial" w:eastAsia="Times New Roman" w:hAnsi="Arial" w:cs="Arial"/>
          <w:b/>
          <w:bCs/>
          <w:color w:val="000000"/>
          <w:sz w:val="32"/>
          <w:szCs w:val="28"/>
        </w:rPr>
        <w:t>109, 8 млн. тенге налогов.</w:t>
      </w:r>
    </w:p>
    <w:p w:rsidR="00231917" w:rsidRPr="00F16925" w:rsidRDefault="00231917" w:rsidP="0023191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2"/>
          <w:szCs w:val="28"/>
        </w:rPr>
      </w:pP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В текущем году  </w:t>
      </w:r>
      <w:r w:rsidRPr="00F16925">
        <w:rPr>
          <w:rFonts w:ascii="Arial" w:eastAsia="Times New Roman" w:hAnsi="Arial" w:cs="Arial"/>
          <w:b/>
          <w:bCs/>
          <w:color w:val="000000"/>
          <w:sz w:val="32"/>
          <w:szCs w:val="28"/>
        </w:rPr>
        <w:t>Департаментом государственных доходов</w:t>
      </w: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 по Акмолинской области, </w:t>
      </w:r>
      <w:r w:rsidRPr="00F16925">
        <w:rPr>
          <w:rFonts w:ascii="Arial" w:eastAsia="Times New Roman" w:hAnsi="Arial" w:cs="Arial"/>
          <w:b/>
          <w:bCs/>
          <w:color w:val="000000"/>
          <w:sz w:val="32"/>
          <w:szCs w:val="28"/>
        </w:rPr>
        <w:t>согласно статистических данных</w:t>
      </w: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 среднемесячной заработной платы за 2021 год,  произведены </w:t>
      </w:r>
      <w:r w:rsidRPr="00F16925"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расчеты </w:t>
      </w: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допрезервов по фонду оплаты труда, которые по городу составили </w:t>
      </w:r>
      <w:r w:rsidRPr="00F16925">
        <w:rPr>
          <w:rFonts w:ascii="Arial" w:eastAsia="Times New Roman" w:hAnsi="Arial" w:cs="Arial"/>
          <w:b/>
          <w:bCs/>
          <w:color w:val="000000"/>
          <w:sz w:val="32"/>
          <w:szCs w:val="28"/>
        </w:rPr>
        <w:t>410 779,0 тыс. тенге</w:t>
      </w: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 </w:t>
      </w:r>
      <w:r w:rsidRPr="00F16925">
        <w:rPr>
          <w:rFonts w:ascii="Arial" w:eastAsia="Times New Roman" w:hAnsi="Arial" w:cs="Arial"/>
          <w:i/>
          <w:iCs/>
          <w:color w:val="000000"/>
          <w:sz w:val="28"/>
          <w:szCs w:val="24"/>
        </w:rPr>
        <w:t>(ИПН – 263 млн. тенге, соцналог – 147,7млн. тенге)</w:t>
      </w: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. Таким образом, план по изысканию допрезервов по фонду оплаты труда увеличен без малого в 4 раза. </w:t>
      </w:r>
    </w:p>
    <w:p w:rsidR="00231917" w:rsidRPr="00F16925" w:rsidRDefault="00231917" w:rsidP="0023191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2"/>
          <w:szCs w:val="28"/>
        </w:rPr>
      </w:pP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Соответственно, </w:t>
      </w:r>
      <w:r w:rsidRPr="00F16925">
        <w:rPr>
          <w:rFonts w:ascii="Arial" w:eastAsia="Times New Roman" w:hAnsi="Arial" w:cs="Arial"/>
          <w:b/>
          <w:bCs/>
          <w:color w:val="000000"/>
          <w:sz w:val="32"/>
          <w:szCs w:val="28"/>
        </w:rPr>
        <w:t>управлению государственных доходов</w:t>
      </w: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 совместно с </w:t>
      </w:r>
      <w:r w:rsidRPr="00F16925">
        <w:rPr>
          <w:rFonts w:ascii="Arial" w:eastAsia="Times New Roman" w:hAnsi="Arial" w:cs="Arial"/>
          <w:b/>
          <w:bCs/>
          <w:color w:val="000000"/>
          <w:sz w:val="32"/>
          <w:szCs w:val="28"/>
        </w:rPr>
        <w:t>местным исполнительным органом</w:t>
      </w: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 необходимо принять меры по исполнению доведенного плана, обеспечить поступление дополнительных резервов в местный бюджет</w:t>
      </w:r>
    </w:p>
    <w:p w:rsidR="00231917" w:rsidRPr="00F16925" w:rsidRDefault="00231917" w:rsidP="00231917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32"/>
          <w:szCs w:val="28"/>
        </w:rPr>
      </w:pPr>
      <w:r w:rsidRPr="00F16925">
        <w:rPr>
          <w:rFonts w:ascii="Arial" w:eastAsia="Times New Roman" w:hAnsi="Arial" w:cs="Arial"/>
          <w:color w:val="000000"/>
          <w:sz w:val="32"/>
          <w:szCs w:val="28"/>
        </w:rPr>
        <w:t xml:space="preserve">Кроме того, одним из основных пунктов изыскания дополнительных резервов </w:t>
      </w:r>
      <w:r w:rsidRPr="00F16925">
        <w:rPr>
          <w:rFonts w:ascii="Arial" w:eastAsia="Times New Roman" w:hAnsi="Arial" w:cs="Arial"/>
          <w:b/>
          <w:bCs/>
          <w:color w:val="000000"/>
          <w:sz w:val="32"/>
          <w:szCs w:val="28"/>
        </w:rPr>
        <w:t xml:space="preserve">остается переоценка объектов недвижимости, </w:t>
      </w:r>
      <w:r w:rsidRPr="00F16925">
        <w:rPr>
          <w:rFonts w:ascii="Arial" w:eastAsia="Times New Roman" w:hAnsi="Arial" w:cs="Arial"/>
          <w:color w:val="000000"/>
          <w:sz w:val="32"/>
          <w:szCs w:val="28"/>
        </w:rPr>
        <w:t>используемых в предпринимательских целях, по которым проводится разъяснительная работа. Однако, действующим законодательством  полномочия госорганов в данном направлении ограничиваются лишь беседами разъяснительного характера. Нами внесены предложения по внесению изменений в законодательство в части переоценки объектов до рыночной стоимости.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 xml:space="preserve">Также в отчетном периоде решением Степногорского городского маслихата Акмолинской области от 25 декабря 2020 года № 6С-61/2  «О бюджетах поселков, сел и сельского округа на 2021-2023 годы» </w:t>
      </w:r>
      <w:r w:rsidRPr="00F16925">
        <w:rPr>
          <w:rFonts w:ascii="Arial" w:hAnsi="Arial" w:cs="Arial"/>
          <w:i/>
          <w:iCs/>
          <w:sz w:val="24"/>
          <w:szCs w:val="24"/>
        </w:rPr>
        <w:t>с учетом изменений и корректировок</w:t>
      </w:r>
      <w:r w:rsidRPr="00F16925">
        <w:rPr>
          <w:rFonts w:ascii="Arial" w:hAnsi="Arial" w:cs="Arial"/>
          <w:sz w:val="24"/>
          <w:szCs w:val="24"/>
        </w:rPr>
        <w:t xml:space="preserve"> </w:t>
      </w:r>
      <w:r w:rsidRPr="00F16925">
        <w:rPr>
          <w:rFonts w:ascii="Arial" w:hAnsi="Arial" w:cs="Arial"/>
          <w:sz w:val="32"/>
          <w:szCs w:val="32"/>
        </w:rPr>
        <w:t xml:space="preserve">утверждены бюджеты </w:t>
      </w:r>
      <w:r w:rsidRPr="00F16925">
        <w:rPr>
          <w:rFonts w:ascii="Arial" w:eastAsia="Times New Roman" w:hAnsi="Arial" w:cs="Arial"/>
          <w:sz w:val="32"/>
          <w:szCs w:val="32"/>
        </w:rPr>
        <w:t>МСУ:</w:t>
      </w:r>
      <w:r w:rsidRPr="00F16925">
        <w:rPr>
          <w:rFonts w:ascii="Arial" w:hAnsi="Arial" w:cs="Arial"/>
          <w:sz w:val="32"/>
          <w:szCs w:val="32"/>
        </w:rPr>
        <w:t xml:space="preserve"> поселков, сел и сельского округа с общим объемом поступлений </w:t>
      </w:r>
      <w:r w:rsidRPr="00F16925">
        <w:rPr>
          <w:rFonts w:ascii="Arial" w:eastAsia="Times New Roman" w:hAnsi="Arial" w:cs="Arial"/>
          <w:b/>
          <w:bCs/>
          <w:sz w:val="32"/>
          <w:szCs w:val="32"/>
        </w:rPr>
        <w:t>445 342,9 тыс. тенге</w:t>
      </w:r>
      <w:r w:rsidRPr="00F16925">
        <w:rPr>
          <w:rFonts w:ascii="Arial" w:eastAsia="Times New Roman" w:hAnsi="Arial" w:cs="Arial"/>
          <w:sz w:val="32"/>
          <w:szCs w:val="32"/>
        </w:rPr>
        <w:t xml:space="preserve">, из них -трансферты – </w:t>
      </w:r>
      <w:r w:rsidRPr="00F16925">
        <w:rPr>
          <w:rFonts w:ascii="Arial" w:eastAsia="Times New Roman" w:hAnsi="Arial" w:cs="Arial"/>
          <w:b/>
          <w:bCs/>
          <w:sz w:val="32"/>
          <w:szCs w:val="32"/>
        </w:rPr>
        <w:t>403 696,7 тыс. тенге</w:t>
      </w:r>
      <w:r w:rsidRPr="00F16925">
        <w:rPr>
          <w:rFonts w:ascii="Arial" w:eastAsia="Times New Roman" w:hAnsi="Arial" w:cs="Arial"/>
          <w:sz w:val="32"/>
          <w:szCs w:val="32"/>
        </w:rPr>
        <w:t xml:space="preserve">. Фактически  план исполнен на </w:t>
      </w:r>
      <w:r w:rsidRPr="00F16925">
        <w:rPr>
          <w:rFonts w:ascii="Arial" w:eastAsia="Times New Roman" w:hAnsi="Arial" w:cs="Arial"/>
          <w:b/>
          <w:bCs/>
          <w:sz w:val="32"/>
          <w:szCs w:val="32"/>
        </w:rPr>
        <w:t>468 163,0 тыс. тенге</w:t>
      </w:r>
      <w:r w:rsidRPr="00F16925">
        <w:rPr>
          <w:rFonts w:ascii="Arial" w:eastAsia="Times New Roman" w:hAnsi="Arial" w:cs="Arial"/>
          <w:sz w:val="32"/>
          <w:szCs w:val="32"/>
        </w:rPr>
        <w:t xml:space="preserve">, с перевыполнением на 105,1% или </w:t>
      </w:r>
      <w:r w:rsidRPr="00F16925">
        <w:rPr>
          <w:rFonts w:ascii="Arial" w:eastAsia="Times New Roman" w:hAnsi="Arial" w:cs="Arial"/>
          <w:b/>
          <w:bCs/>
          <w:sz w:val="32"/>
          <w:szCs w:val="32"/>
        </w:rPr>
        <w:t>22 820,1 тыс. тенге</w:t>
      </w:r>
      <w:r w:rsidRPr="00F16925">
        <w:rPr>
          <w:rFonts w:ascii="Arial" w:eastAsia="Times New Roman" w:hAnsi="Arial" w:cs="Arial"/>
          <w:sz w:val="32"/>
          <w:szCs w:val="32"/>
        </w:rPr>
        <w:t>.</w:t>
      </w:r>
    </w:p>
    <w:p w:rsidR="00231917" w:rsidRPr="00F16925" w:rsidRDefault="00231917" w:rsidP="00231917">
      <w:pPr>
        <w:widowControl w:val="0"/>
        <w:spacing w:after="0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sz w:val="32"/>
          <w:szCs w:val="32"/>
        </w:rPr>
        <w:lastRenderedPageBreak/>
        <w:t xml:space="preserve">Следует признать,  бюджеты поселков не достаточны для финансового обеспечения реализации их задач и функций, т.е. имеется потребность в трансфертах.  Так доля трансфертов от суммы поступлений </w:t>
      </w:r>
      <w:r w:rsidRPr="00F16925">
        <w:rPr>
          <w:rFonts w:ascii="Arial" w:hAnsi="Arial" w:cs="Arial"/>
          <w:iCs/>
          <w:sz w:val="32"/>
          <w:szCs w:val="32"/>
        </w:rPr>
        <w:t>по поселкам в среднем составляет более 88 %.</w:t>
      </w:r>
    </w:p>
    <w:p w:rsidR="00231917" w:rsidRPr="00F16925" w:rsidRDefault="00231917" w:rsidP="00231917">
      <w:pPr>
        <w:widowControl w:val="0"/>
        <w:spacing w:after="0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F16925">
        <w:rPr>
          <w:rFonts w:ascii="Arial" w:hAnsi="Arial" w:cs="Arial"/>
          <w:iCs/>
          <w:sz w:val="32"/>
          <w:szCs w:val="32"/>
        </w:rPr>
        <w:t>Это связано с узким  контингентом поступлений в четвертый уровень, т.е. основными доходными источниками сельских бюджетов являются налоги с физических лиц  с невысокой  ставкой налога</w:t>
      </w:r>
      <w:r w:rsidRPr="00F16925">
        <w:rPr>
          <w:rFonts w:ascii="Arial" w:hAnsi="Arial" w:cs="Arial"/>
          <w:i/>
          <w:sz w:val="28"/>
          <w:szCs w:val="28"/>
        </w:rPr>
        <w:t xml:space="preserve"> (налог на имущество, землю, транспорт),</w:t>
      </w:r>
      <w:r w:rsidRPr="00F16925">
        <w:rPr>
          <w:rFonts w:ascii="Arial" w:hAnsi="Arial" w:cs="Arial"/>
          <w:iCs/>
          <w:sz w:val="32"/>
          <w:szCs w:val="32"/>
        </w:rPr>
        <w:t xml:space="preserve"> а также освобождение субъектов малого бизнеса от уплаты налогов на 3 года. </w:t>
      </w:r>
    </w:p>
    <w:p w:rsidR="00231917" w:rsidRPr="00F16925" w:rsidRDefault="00231917" w:rsidP="00231917">
      <w:pPr>
        <w:widowControl w:val="0"/>
        <w:spacing w:after="0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F16925">
        <w:rPr>
          <w:rFonts w:ascii="Arial" w:hAnsi="Arial" w:cs="Arial"/>
          <w:iCs/>
          <w:sz w:val="32"/>
          <w:szCs w:val="32"/>
        </w:rPr>
        <w:t xml:space="preserve">В реализацию программных документов по господдержке предпринимательства  выдано государственных грантов для открытия своего дела </w:t>
      </w:r>
      <w:r w:rsidRPr="00F16925">
        <w:rPr>
          <w:rFonts w:ascii="Arial" w:hAnsi="Arial" w:cs="Arial"/>
          <w:b/>
          <w:bCs/>
          <w:iCs/>
          <w:sz w:val="32"/>
          <w:szCs w:val="32"/>
        </w:rPr>
        <w:t>61</w:t>
      </w:r>
      <w:r w:rsidRPr="00F16925">
        <w:rPr>
          <w:rFonts w:ascii="Arial" w:hAnsi="Arial" w:cs="Arial"/>
          <w:iCs/>
          <w:sz w:val="32"/>
          <w:szCs w:val="32"/>
        </w:rPr>
        <w:t xml:space="preserve"> предпринимателю на сумму более                              </w:t>
      </w:r>
      <w:r w:rsidRPr="00F16925">
        <w:rPr>
          <w:rFonts w:ascii="Arial" w:hAnsi="Arial" w:cs="Arial"/>
          <w:b/>
          <w:bCs/>
          <w:iCs/>
          <w:sz w:val="32"/>
          <w:szCs w:val="32"/>
        </w:rPr>
        <w:t>29 млн. тенге</w:t>
      </w:r>
      <w:r w:rsidRPr="00F16925">
        <w:rPr>
          <w:rFonts w:ascii="Arial" w:hAnsi="Arial" w:cs="Arial"/>
          <w:iCs/>
          <w:sz w:val="32"/>
          <w:szCs w:val="32"/>
        </w:rPr>
        <w:t xml:space="preserve">,  из них: 24-м </w:t>
      </w:r>
      <w:r w:rsidRPr="00F16925">
        <w:rPr>
          <w:rFonts w:ascii="Arial" w:hAnsi="Arial" w:cs="Arial"/>
          <w:b/>
          <w:bCs/>
          <w:iCs/>
          <w:sz w:val="32"/>
          <w:szCs w:val="32"/>
        </w:rPr>
        <w:t>сельским</w:t>
      </w:r>
      <w:r w:rsidRPr="00F16925">
        <w:rPr>
          <w:rFonts w:ascii="Arial" w:hAnsi="Arial" w:cs="Arial"/>
          <w:iCs/>
          <w:sz w:val="32"/>
          <w:szCs w:val="32"/>
        </w:rPr>
        <w:t xml:space="preserve"> предпринимателям </w:t>
      </w:r>
      <w:r w:rsidRPr="00F16925">
        <w:rPr>
          <w:rFonts w:ascii="Arial" w:hAnsi="Arial" w:cs="Arial"/>
          <w:i/>
        </w:rPr>
        <w:t xml:space="preserve">на </w:t>
      </w:r>
      <w:r w:rsidRPr="00F16925">
        <w:rPr>
          <w:rFonts w:ascii="Arial" w:hAnsi="Arial" w:cs="Arial"/>
          <w:b/>
          <w:bCs/>
          <w:i/>
        </w:rPr>
        <w:t>11,4 млн. тенге</w:t>
      </w:r>
      <w:r w:rsidRPr="00F16925">
        <w:rPr>
          <w:rFonts w:ascii="Arial" w:hAnsi="Arial" w:cs="Arial"/>
          <w:i/>
          <w:sz w:val="28"/>
          <w:szCs w:val="28"/>
        </w:rPr>
        <w:t>.</w:t>
      </w:r>
    </w:p>
    <w:p w:rsidR="00231917" w:rsidRPr="00F16925" w:rsidRDefault="00231917" w:rsidP="00231917">
      <w:pPr>
        <w:widowControl w:val="0"/>
        <w:spacing w:after="0"/>
        <w:ind w:firstLine="708"/>
        <w:jc w:val="both"/>
        <w:rPr>
          <w:rFonts w:ascii="Arial" w:hAnsi="Arial" w:cs="Arial"/>
          <w:iCs/>
          <w:sz w:val="32"/>
          <w:szCs w:val="32"/>
        </w:rPr>
      </w:pPr>
      <w:r w:rsidRPr="00F16925">
        <w:rPr>
          <w:rFonts w:ascii="Arial" w:hAnsi="Arial" w:cs="Arial"/>
          <w:i/>
          <w:sz w:val="28"/>
          <w:szCs w:val="28"/>
        </w:rPr>
        <w:t xml:space="preserve"> </w:t>
      </w:r>
      <w:r w:rsidRPr="00F16925">
        <w:rPr>
          <w:rFonts w:ascii="Arial" w:hAnsi="Arial" w:cs="Arial"/>
          <w:iCs/>
          <w:sz w:val="32"/>
          <w:szCs w:val="32"/>
        </w:rPr>
        <w:t xml:space="preserve">За счет грантов, закуплено оборудование для переработки сельхозпродукции </w:t>
      </w:r>
      <w:r w:rsidRPr="00F16925">
        <w:rPr>
          <w:rFonts w:ascii="Arial" w:hAnsi="Arial" w:cs="Arial"/>
          <w:i/>
          <w:sz w:val="32"/>
          <w:szCs w:val="32"/>
        </w:rPr>
        <w:t xml:space="preserve">(доильное оборудование, сепараторы и др.), </w:t>
      </w:r>
      <w:r w:rsidRPr="00F16925">
        <w:rPr>
          <w:rFonts w:ascii="Arial" w:hAnsi="Arial" w:cs="Arial"/>
          <w:iCs/>
          <w:sz w:val="32"/>
          <w:szCs w:val="32"/>
        </w:rPr>
        <w:t>открыты пункт быстрого приготовления  питания в п. Заводской, швейное дело в с.Байконыс, производство кондитерских изделий</w:t>
      </w:r>
      <w:r w:rsidRPr="00F16925">
        <w:rPr>
          <w:rFonts w:ascii="Arial" w:hAnsi="Arial" w:cs="Arial"/>
          <w:i/>
          <w:sz w:val="32"/>
          <w:szCs w:val="32"/>
        </w:rPr>
        <w:t xml:space="preserve"> (гонконгских вафель) в с.Карабулак, </w:t>
      </w:r>
      <w:r w:rsidRPr="00F16925">
        <w:rPr>
          <w:rFonts w:ascii="Arial" w:hAnsi="Arial" w:cs="Arial"/>
          <w:iCs/>
          <w:sz w:val="32"/>
          <w:szCs w:val="32"/>
        </w:rPr>
        <w:t>увеличено поголовье КРС и МРС.</w:t>
      </w:r>
    </w:p>
    <w:p w:rsidR="00231917" w:rsidRPr="00F16925" w:rsidRDefault="00231917" w:rsidP="00231917">
      <w:pPr>
        <w:widowControl w:val="0"/>
        <w:spacing w:after="0"/>
        <w:ind w:firstLine="708"/>
        <w:jc w:val="both"/>
        <w:rPr>
          <w:rFonts w:ascii="Arial" w:hAnsi="Arial" w:cs="Arial"/>
          <w:iCs/>
          <w:sz w:val="36"/>
          <w:szCs w:val="36"/>
        </w:rPr>
      </w:pPr>
      <w:r w:rsidRPr="00F16925">
        <w:rPr>
          <w:rFonts w:ascii="Arial" w:hAnsi="Arial" w:cs="Arial"/>
          <w:iCs/>
          <w:sz w:val="32"/>
          <w:szCs w:val="32"/>
        </w:rPr>
        <w:t xml:space="preserve">На селе действует 11 животноводческих ферм, где благодаря поддержке сельхозформирований приобретено порядка 700 голов маточного поголовья белоголовой породы,  250 голов МРС   </w:t>
      </w:r>
      <w:r w:rsidRPr="00F16925">
        <w:rPr>
          <w:rFonts w:ascii="Arial" w:hAnsi="Arial" w:cs="Arial"/>
          <w:i/>
          <w:sz w:val="28"/>
          <w:szCs w:val="28"/>
        </w:rPr>
        <w:t>(406,8 млн. тенге)</w:t>
      </w:r>
      <w:r w:rsidRPr="00F16925">
        <w:rPr>
          <w:rFonts w:ascii="Arial" w:hAnsi="Arial" w:cs="Arial"/>
          <w:iCs/>
          <w:sz w:val="32"/>
          <w:szCs w:val="32"/>
        </w:rPr>
        <w:t xml:space="preserve"> В данном направлении акиматом города будет продолжена работа по развитию предпринимательства  и соответственно увеличению доходов в бюджеты как города, так и органов МСУ. </w:t>
      </w:r>
    </w:p>
    <w:p w:rsidR="00231917" w:rsidRPr="00F16925" w:rsidRDefault="00231917" w:rsidP="00231917">
      <w:pPr>
        <w:widowControl w:val="0"/>
        <w:suppressAutoHyphens/>
        <w:spacing w:after="0"/>
        <w:ind w:firstLine="709"/>
        <w:jc w:val="both"/>
        <w:rPr>
          <w:rFonts w:ascii="Arial" w:eastAsia="Calibri" w:hAnsi="Arial" w:cs="Arial"/>
          <w:sz w:val="32"/>
          <w:szCs w:val="32"/>
          <w:lang w:eastAsia="ar-SA"/>
        </w:rPr>
      </w:pPr>
      <w:r w:rsidRPr="00F16925">
        <w:rPr>
          <w:rFonts w:ascii="Arial" w:eastAsia="Times New Roman" w:hAnsi="Arial" w:cs="Arial"/>
          <w:b/>
          <w:sz w:val="32"/>
          <w:szCs w:val="32"/>
        </w:rPr>
        <w:t xml:space="preserve">В компетенции местного исполнительного органа </w:t>
      </w:r>
      <w:r w:rsidRPr="00F16925">
        <w:rPr>
          <w:rFonts w:ascii="Arial" w:eastAsia="Times New Roman" w:hAnsi="Arial" w:cs="Arial"/>
          <w:bCs/>
          <w:sz w:val="32"/>
          <w:szCs w:val="32"/>
        </w:rPr>
        <w:t xml:space="preserve">входят  поступления  от продажи основного капитала. </w:t>
      </w:r>
      <w:r w:rsidRPr="00F16925">
        <w:rPr>
          <w:rFonts w:ascii="Arial" w:eastAsia="Calibri" w:hAnsi="Arial" w:cs="Arial"/>
          <w:sz w:val="32"/>
          <w:szCs w:val="32"/>
          <w:lang w:eastAsia="ar-SA"/>
        </w:rPr>
        <w:t xml:space="preserve">План-прогноз  по ним составил    </w:t>
      </w:r>
      <w:r w:rsidRPr="00F16925">
        <w:rPr>
          <w:rFonts w:ascii="Arial" w:eastAsia="Calibri" w:hAnsi="Arial" w:cs="Arial"/>
          <w:b/>
          <w:bCs/>
          <w:sz w:val="32"/>
          <w:szCs w:val="32"/>
          <w:lang w:eastAsia="ar-SA"/>
        </w:rPr>
        <w:t>76 805,5 тыс. тенге,</w:t>
      </w:r>
      <w:r w:rsidRPr="00F16925">
        <w:rPr>
          <w:rFonts w:ascii="Arial" w:eastAsia="Calibri" w:hAnsi="Arial" w:cs="Arial"/>
          <w:sz w:val="32"/>
          <w:szCs w:val="32"/>
          <w:lang w:eastAsia="ar-SA"/>
        </w:rPr>
        <w:t xml:space="preserve">  поступило </w:t>
      </w:r>
      <w:r w:rsidRPr="00F16925">
        <w:rPr>
          <w:rFonts w:ascii="Arial" w:eastAsia="Calibri" w:hAnsi="Arial" w:cs="Arial"/>
          <w:b/>
          <w:bCs/>
          <w:sz w:val="32"/>
          <w:szCs w:val="32"/>
          <w:lang w:eastAsia="ar-SA"/>
        </w:rPr>
        <w:t>89 774,0 тыс</w:t>
      </w:r>
      <w:r w:rsidRPr="00F16925">
        <w:rPr>
          <w:rFonts w:ascii="Arial" w:eastAsia="Calibri" w:hAnsi="Arial" w:cs="Arial"/>
          <w:sz w:val="32"/>
          <w:szCs w:val="32"/>
          <w:lang w:eastAsia="ar-SA"/>
        </w:rPr>
        <w:t xml:space="preserve">. тенге или 116,9 %,  с ростом к  предыдущему году </w:t>
      </w:r>
      <w:r w:rsidRPr="00F16925">
        <w:rPr>
          <w:rFonts w:ascii="Arial" w:eastAsia="Calibri" w:hAnsi="Arial" w:cs="Arial"/>
          <w:b/>
          <w:bCs/>
          <w:sz w:val="32"/>
          <w:szCs w:val="32"/>
          <w:lang w:eastAsia="ar-SA"/>
        </w:rPr>
        <w:t>11 707,7 тыс. тенге</w:t>
      </w:r>
      <w:r w:rsidRPr="00F16925">
        <w:rPr>
          <w:rFonts w:ascii="Arial" w:eastAsia="Calibri" w:hAnsi="Arial" w:cs="Arial"/>
          <w:sz w:val="32"/>
          <w:szCs w:val="32"/>
          <w:lang w:eastAsia="ar-SA"/>
        </w:rPr>
        <w:t>.</w:t>
      </w:r>
    </w:p>
    <w:p w:rsidR="00231917" w:rsidRPr="00F16925" w:rsidRDefault="00231917" w:rsidP="00231917">
      <w:pPr>
        <w:spacing w:after="0"/>
        <w:ind w:firstLine="709"/>
        <w:jc w:val="both"/>
        <w:rPr>
          <w:rFonts w:ascii="Arial" w:eastAsia="Calibri" w:hAnsi="Arial" w:cs="Arial"/>
          <w:color w:val="000000"/>
          <w:sz w:val="32"/>
          <w:szCs w:val="32"/>
        </w:rPr>
      </w:pPr>
      <w:r w:rsidRPr="00F16925">
        <w:rPr>
          <w:rFonts w:ascii="Arial" w:hAnsi="Arial" w:cs="Arial"/>
          <w:bCs/>
          <w:sz w:val="32"/>
          <w:szCs w:val="32"/>
        </w:rPr>
        <w:lastRenderedPageBreak/>
        <w:t xml:space="preserve">От продажи имущества, закрепленного за государственными учреждениями, финансируемыми из местного бюджета   поступило                    </w:t>
      </w:r>
      <w:r w:rsidRPr="00F16925">
        <w:rPr>
          <w:rFonts w:ascii="Arial" w:eastAsia="Calibri" w:hAnsi="Arial" w:cs="Arial"/>
          <w:b/>
          <w:color w:val="000000"/>
          <w:sz w:val="32"/>
          <w:szCs w:val="32"/>
        </w:rPr>
        <w:t>14 442,7 тыс. тенге</w:t>
      </w:r>
      <w:r w:rsidRPr="00F16925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Pr="00F16925">
        <w:rPr>
          <w:rFonts w:ascii="Arial" w:eastAsia="Calibri" w:hAnsi="Arial" w:cs="Arial"/>
          <w:bCs/>
          <w:i/>
          <w:iCs/>
          <w:color w:val="000000"/>
          <w:sz w:val="24"/>
          <w:szCs w:val="24"/>
        </w:rPr>
        <w:t>(143,0%к плану)</w:t>
      </w:r>
      <w:r w:rsidRPr="00F16925">
        <w:rPr>
          <w:rFonts w:ascii="Arial" w:eastAsia="Calibri" w:hAnsi="Arial" w:cs="Arial"/>
          <w:i/>
          <w:iCs/>
          <w:color w:val="000000"/>
          <w:sz w:val="28"/>
          <w:szCs w:val="28"/>
        </w:rPr>
        <w:t>(бывшие здания баз и гаража в с.Изобильное).</w:t>
      </w:r>
    </w:p>
    <w:p w:rsidR="00231917" w:rsidRPr="00F16925" w:rsidRDefault="00231917" w:rsidP="00231917">
      <w:pPr>
        <w:spacing w:after="0"/>
        <w:ind w:firstLine="709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 xml:space="preserve">От приватизации жилищ из государственного жилищного фонда поступило </w:t>
      </w:r>
      <w:r w:rsidRPr="00F16925">
        <w:rPr>
          <w:rFonts w:ascii="Arial" w:eastAsia="Calibri" w:hAnsi="Arial" w:cs="Arial"/>
          <w:b/>
          <w:bCs/>
          <w:color w:val="000000"/>
          <w:sz w:val="32"/>
          <w:szCs w:val="32"/>
        </w:rPr>
        <w:t>2 447,1 тыс. тенге</w:t>
      </w:r>
      <w:r w:rsidRPr="00F16925">
        <w:rPr>
          <w:rFonts w:ascii="Arial" w:eastAsia="Calibri" w:hAnsi="Arial" w:cs="Arial"/>
          <w:bCs/>
          <w:color w:val="000000"/>
          <w:sz w:val="32"/>
          <w:szCs w:val="32"/>
        </w:rPr>
        <w:t xml:space="preserve"> </w:t>
      </w:r>
      <w:r w:rsidRPr="00F16925">
        <w:rPr>
          <w:rFonts w:ascii="Arial" w:eastAsia="Calibri" w:hAnsi="Arial" w:cs="Arial"/>
          <w:bCs/>
          <w:i/>
          <w:iCs/>
          <w:color w:val="000000"/>
          <w:sz w:val="28"/>
          <w:szCs w:val="28"/>
        </w:rPr>
        <w:t>(140,6% к плану).</w:t>
      </w:r>
      <w:r w:rsidRPr="00F16925">
        <w:rPr>
          <w:rFonts w:ascii="Arial" w:eastAsia="Calibri" w:hAnsi="Arial" w:cs="Arial"/>
          <w:bCs/>
          <w:color w:val="000000"/>
          <w:sz w:val="28"/>
          <w:szCs w:val="28"/>
        </w:rPr>
        <w:t xml:space="preserve"> </w:t>
      </w:r>
    </w:p>
    <w:p w:rsidR="00231917" w:rsidRPr="00F16925" w:rsidRDefault="00231917" w:rsidP="00231917">
      <w:pPr>
        <w:spacing w:after="0"/>
        <w:ind w:firstLine="709"/>
        <w:jc w:val="both"/>
        <w:rPr>
          <w:rFonts w:ascii="Arial" w:eastAsia="Calibri" w:hAnsi="Arial" w:cs="Arial"/>
          <w:b/>
          <w:color w:val="000000"/>
          <w:sz w:val="32"/>
          <w:szCs w:val="32"/>
        </w:rPr>
      </w:pPr>
      <w:r w:rsidRPr="00F16925">
        <w:rPr>
          <w:rFonts w:ascii="Arial" w:hAnsi="Arial" w:cs="Arial"/>
          <w:bCs/>
          <w:sz w:val="32"/>
          <w:szCs w:val="32"/>
        </w:rPr>
        <w:t>От продажи права аренды земельных участков бюджет города получил</w:t>
      </w:r>
      <w:r w:rsidRPr="00F16925">
        <w:rPr>
          <w:rFonts w:ascii="Arial" w:hAnsi="Arial" w:cs="Arial"/>
          <w:sz w:val="32"/>
          <w:szCs w:val="32"/>
        </w:rPr>
        <w:t xml:space="preserve"> </w:t>
      </w:r>
      <w:r w:rsidRPr="00F16925">
        <w:rPr>
          <w:rFonts w:ascii="Arial" w:eastAsia="Calibri" w:hAnsi="Arial" w:cs="Arial"/>
          <w:b/>
          <w:color w:val="000000"/>
          <w:sz w:val="32"/>
          <w:szCs w:val="32"/>
        </w:rPr>
        <w:t xml:space="preserve">34 718,2 тыс. тенге </w:t>
      </w:r>
      <w:r w:rsidRPr="00F16925">
        <w:rPr>
          <w:rFonts w:ascii="Arial" w:eastAsia="Calibri" w:hAnsi="Arial" w:cs="Arial"/>
          <w:bCs/>
          <w:i/>
          <w:iCs/>
          <w:color w:val="000000"/>
          <w:sz w:val="28"/>
          <w:szCs w:val="28"/>
        </w:rPr>
        <w:t>(103,0%к плану)</w:t>
      </w:r>
      <w:r w:rsidRPr="00F16925">
        <w:rPr>
          <w:rFonts w:ascii="Arial" w:eastAsia="Calibri" w:hAnsi="Arial" w:cs="Arial"/>
          <w:b/>
          <w:color w:val="000000"/>
          <w:sz w:val="32"/>
          <w:szCs w:val="32"/>
        </w:rPr>
        <w:t>.</w:t>
      </w:r>
    </w:p>
    <w:p w:rsidR="00231917" w:rsidRPr="00F16925" w:rsidRDefault="00231917" w:rsidP="00231917">
      <w:pPr>
        <w:spacing w:after="0"/>
        <w:ind w:firstLine="709"/>
        <w:jc w:val="both"/>
        <w:rPr>
          <w:rFonts w:ascii="Arial" w:hAnsi="Arial" w:cs="Arial"/>
          <w:sz w:val="32"/>
          <w:szCs w:val="32"/>
        </w:rPr>
      </w:pPr>
    </w:p>
    <w:p w:rsidR="00231917" w:rsidRPr="00F16925" w:rsidRDefault="00231917" w:rsidP="00231917">
      <w:pPr>
        <w:spacing w:after="0"/>
        <w:ind w:firstLine="709"/>
        <w:jc w:val="both"/>
        <w:rPr>
          <w:rFonts w:ascii="Arial" w:eastAsia="Times New Roman" w:hAnsi="Arial" w:cs="Arial"/>
          <w:bCs/>
          <w:sz w:val="32"/>
          <w:szCs w:val="32"/>
        </w:rPr>
      </w:pPr>
      <w:r w:rsidRPr="00F16925">
        <w:rPr>
          <w:rFonts w:ascii="Arial" w:eastAsia="Times New Roman" w:hAnsi="Arial" w:cs="Arial"/>
          <w:bCs/>
          <w:sz w:val="32"/>
          <w:szCs w:val="32"/>
        </w:rPr>
        <w:t xml:space="preserve"> В связи с недостаточностью собственных доходов,  а также реализацией значительных инвестиционных проектов  в сфере строительства, жилищно-коммунального хозяйства, текущим содержанием бюджетной сферы  городу оказывается  поддержка  из республиканского и областного бюджета.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F16925">
        <w:rPr>
          <w:rFonts w:ascii="Arial" w:hAnsi="Arial" w:cs="Arial"/>
          <w:sz w:val="32"/>
          <w:szCs w:val="32"/>
        </w:rPr>
        <w:t xml:space="preserve">В отчетном году поступило трансфертов   на </w:t>
      </w:r>
      <w:r w:rsidRPr="00F16925">
        <w:rPr>
          <w:rFonts w:ascii="Arial" w:hAnsi="Arial" w:cs="Arial"/>
          <w:b/>
          <w:bCs/>
          <w:sz w:val="32"/>
          <w:szCs w:val="32"/>
        </w:rPr>
        <w:t>4 190 887,1 тыс</w:t>
      </w:r>
      <w:r w:rsidRPr="00F16925">
        <w:rPr>
          <w:rFonts w:ascii="Arial" w:hAnsi="Arial" w:cs="Arial"/>
          <w:sz w:val="32"/>
          <w:szCs w:val="32"/>
        </w:rPr>
        <w:t xml:space="preserve">. тенге  в том  числе: целевые - </w:t>
      </w:r>
      <w:r w:rsidRPr="00F16925">
        <w:rPr>
          <w:rFonts w:ascii="Arial" w:hAnsi="Arial" w:cs="Arial"/>
          <w:b/>
          <w:bCs/>
          <w:sz w:val="32"/>
          <w:szCs w:val="32"/>
        </w:rPr>
        <w:t>1 304 596,8 тыс. тенге</w:t>
      </w:r>
      <w:r w:rsidRPr="00F16925">
        <w:rPr>
          <w:rFonts w:ascii="Arial" w:hAnsi="Arial" w:cs="Arial"/>
          <w:sz w:val="32"/>
          <w:szCs w:val="32"/>
        </w:rPr>
        <w:t xml:space="preserve">, на развитие  - </w:t>
      </w:r>
      <w:r w:rsidRPr="00F16925">
        <w:rPr>
          <w:rFonts w:ascii="Arial" w:hAnsi="Arial" w:cs="Arial"/>
          <w:b/>
          <w:bCs/>
          <w:sz w:val="32"/>
          <w:szCs w:val="32"/>
        </w:rPr>
        <w:t>593 968,3</w:t>
      </w:r>
      <w:r w:rsidRPr="00F16925">
        <w:rPr>
          <w:rFonts w:ascii="Arial" w:hAnsi="Arial" w:cs="Arial"/>
          <w:sz w:val="32"/>
          <w:szCs w:val="32"/>
        </w:rPr>
        <w:t xml:space="preserve"> тыс. тенге и субвенции - </w:t>
      </w:r>
      <w:r w:rsidRPr="00F16925">
        <w:rPr>
          <w:rFonts w:ascii="Arial" w:hAnsi="Arial" w:cs="Arial"/>
          <w:b/>
          <w:bCs/>
          <w:sz w:val="32"/>
          <w:szCs w:val="32"/>
        </w:rPr>
        <w:t xml:space="preserve">2 292 322,0 тыс. тенге </w:t>
      </w:r>
      <w:r w:rsidRPr="00F16925">
        <w:rPr>
          <w:rFonts w:ascii="Arial" w:hAnsi="Arial" w:cs="Arial"/>
          <w:i/>
          <w:iCs/>
          <w:sz w:val="28"/>
          <w:szCs w:val="28"/>
        </w:rPr>
        <w:t>(переданы на содержание объектов образования в областной бюджет).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16925">
        <w:rPr>
          <w:rFonts w:ascii="Arial" w:hAnsi="Arial" w:cs="Arial"/>
          <w:sz w:val="32"/>
          <w:szCs w:val="32"/>
        </w:rPr>
        <w:t xml:space="preserve">За счет трансфертов на развитие  реализованы  2 проекта по строительству инженерной инфраструктуры </w:t>
      </w:r>
      <w:r w:rsidRPr="00F16925">
        <w:rPr>
          <w:rFonts w:ascii="Arial" w:hAnsi="Arial" w:cs="Arial"/>
          <w:i/>
          <w:iCs/>
        </w:rPr>
        <w:t>(водоснабжение, электроснабжение)</w:t>
      </w:r>
      <w:r w:rsidRPr="00F16925">
        <w:rPr>
          <w:rFonts w:ascii="Arial" w:hAnsi="Arial" w:cs="Arial"/>
        </w:rPr>
        <w:t xml:space="preserve">  </w:t>
      </w:r>
      <w:r w:rsidRPr="00F16925">
        <w:rPr>
          <w:rFonts w:ascii="Arial" w:hAnsi="Arial" w:cs="Arial"/>
          <w:sz w:val="32"/>
          <w:szCs w:val="32"/>
        </w:rPr>
        <w:t xml:space="preserve">к объектам ИЖС мкрн «Солнечный» </w:t>
      </w:r>
      <w:r w:rsidRPr="00F16925">
        <w:rPr>
          <w:rFonts w:ascii="Arial" w:hAnsi="Arial" w:cs="Arial"/>
          <w:i/>
          <w:iCs/>
          <w:sz w:val="28"/>
          <w:szCs w:val="28"/>
        </w:rPr>
        <w:t>(353,6 млн. тенге).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iCs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>За счет средств Нацфонда республики</w:t>
      </w:r>
      <w:r w:rsidRPr="00F16925">
        <w:rPr>
          <w:rFonts w:ascii="Arial" w:hAnsi="Arial" w:cs="Arial"/>
          <w:iCs/>
          <w:sz w:val="32"/>
          <w:szCs w:val="32"/>
        </w:rPr>
        <w:t xml:space="preserve"> начата реализация проекта по реконструкции  автодороги по ул. Новосибирская </w:t>
      </w:r>
      <w:r w:rsidRPr="00F16925">
        <w:rPr>
          <w:rFonts w:ascii="Arial" w:hAnsi="Arial" w:cs="Arial"/>
          <w:i/>
          <w:sz w:val="28"/>
          <w:szCs w:val="28"/>
        </w:rPr>
        <w:t>(223 468,0 тыс. тенге)</w:t>
      </w:r>
      <w:r w:rsidRPr="00F16925">
        <w:rPr>
          <w:rFonts w:ascii="Arial" w:hAnsi="Arial" w:cs="Arial"/>
          <w:i/>
          <w:sz w:val="32"/>
          <w:szCs w:val="32"/>
        </w:rPr>
        <w:t>.</w:t>
      </w:r>
      <w:r w:rsidRPr="00F16925">
        <w:rPr>
          <w:rFonts w:ascii="Arial" w:hAnsi="Arial" w:cs="Arial"/>
          <w:iCs/>
          <w:sz w:val="32"/>
          <w:szCs w:val="32"/>
        </w:rPr>
        <w:t xml:space="preserve"> 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i/>
          <w:sz w:val="32"/>
          <w:szCs w:val="32"/>
        </w:rPr>
      </w:pPr>
      <w:r w:rsidRPr="00F16925">
        <w:rPr>
          <w:rFonts w:ascii="Arial" w:hAnsi="Arial" w:cs="Arial"/>
          <w:iCs/>
          <w:sz w:val="32"/>
          <w:szCs w:val="32"/>
        </w:rPr>
        <w:t xml:space="preserve"> В текущем  году  проходит корректировка проекта,  средства </w:t>
      </w:r>
      <w:r w:rsidRPr="00F16925">
        <w:rPr>
          <w:rFonts w:ascii="Arial" w:hAnsi="Arial" w:cs="Arial"/>
          <w:i/>
          <w:sz w:val="28"/>
          <w:szCs w:val="28"/>
        </w:rPr>
        <w:t>(377 млн. тенге)</w:t>
      </w:r>
      <w:r w:rsidRPr="00F16925">
        <w:rPr>
          <w:rFonts w:ascii="Arial" w:hAnsi="Arial" w:cs="Arial"/>
          <w:iCs/>
          <w:sz w:val="28"/>
          <w:szCs w:val="28"/>
        </w:rPr>
        <w:t xml:space="preserve"> </w:t>
      </w:r>
      <w:r w:rsidRPr="00F16925">
        <w:rPr>
          <w:rFonts w:ascii="Arial" w:hAnsi="Arial" w:cs="Arial"/>
          <w:iCs/>
          <w:sz w:val="32"/>
          <w:szCs w:val="32"/>
        </w:rPr>
        <w:t>будут освоены по мере выполнения работ с августа по октябрь месяц.</w:t>
      </w:r>
      <w:r w:rsidRPr="00F16925">
        <w:rPr>
          <w:rFonts w:ascii="Arial" w:hAnsi="Arial" w:cs="Arial"/>
          <w:i/>
          <w:sz w:val="32"/>
          <w:szCs w:val="32"/>
        </w:rPr>
        <w:t xml:space="preserve"> 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i/>
        </w:rPr>
      </w:pPr>
      <w:r w:rsidRPr="00F16925">
        <w:rPr>
          <w:rFonts w:ascii="Arial" w:hAnsi="Arial" w:cs="Arial"/>
          <w:iCs/>
          <w:sz w:val="32"/>
          <w:szCs w:val="32"/>
        </w:rPr>
        <w:t xml:space="preserve">В целом на  проведение мероприятий в сфере социальной защиты населения и оказания всех видов социальной помощи, программы занятости населения направлено  трансфертов в  сумме </w:t>
      </w:r>
      <w:r w:rsidRPr="00F16925">
        <w:rPr>
          <w:rFonts w:ascii="Arial" w:hAnsi="Arial" w:cs="Arial"/>
          <w:b/>
          <w:bCs/>
          <w:iCs/>
          <w:sz w:val="32"/>
          <w:szCs w:val="32"/>
        </w:rPr>
        <w:t>262,2 млн. тенге</w:t>
      </w:r>
      <w:r w:rsidRPr="00F16925">
        <w:rPr>
          <w:rFonts w:ascii="Arial" w:hAnsi="Arial" w:cs="Arial"/>
          <w:iCs/>
          <w:sz w:val="32"/>
          <w:szCs w:val="32"/>
        </w:rPr>
        <w:t xml:space="preserve"> </w:t>
      </w:r>
      <w:r w:rsidRPr="00F16925">
        <w:rPr>
          <w:rFonts w:ascii="Arial" w:hAnsi="Arial" w:cs="Arial"/>
          <w:i/>
        </w:rPr>
        <w:t xml:space="preserve">(на </w:t>
      </w:r>
      <w:r w:rsidRPr="00F16925">
        <w:rPr>
          <w:rFonts w:ascii="Arial" w:hAnsi="Arial" w:cs="Arial"/>
          <w:i/>
        </w:rPr>
        <w:lastRenderedPageBreak/>
        <w:t xml:space="preserve">государственную адресную социальную помощь, гарантированный соцпакет детям, обеспечение прав и улучшение качества жизни инвалидов,  обеспечение их необходимыми  средствами,   предоставление услуг санаторно-курортного лечения,  специалистов жестового языка,   индивидуальных помощников  в соответствии с индивидуальной программой реабилитациии, программы занятости, молодежную практику,  предоставление грантов, общественные работы и др.)  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hAnsi="Arial" w:cs="Arial"/>
          <w:iCs/>
          <w:sz w:val="32"/>
          <w:szCs w:val="32"/>
        </w:rPr>
        <w:t xml:space="preserve">В рамках программы повышения доходов населения  получены трансферты на </w:t>
      </w:r>
      <w:r w:rsidRPr="00F16925">
        <w:rPr>
          <w:rFonts w:ascii="Arial" w:hAnsi="Arial" w:cs="Arial"/>
          <w:i/>
          <w:sz w:val="32"/>
          <w:szCs w:val="32"/>
        </w:rPr>
        <w:t xml:space="preserve">- </w:t>
      </w:r>
      <w:r w:rsidRPr="00F16925">
        <w:rPr>
          <w:rFonts w:ascii="Arial" w:hAnsi="Arial" w:cs="Arial"/>
          <w:sz w:val="32"/>
          <w:szCs w:val="32"/>
        </w:rPr>
        <w:t xml:space="preserve">доплаты к заработной плате работников, представляющих специальные соцуслуги в государственных организациях социальной защиты </w:t>
      </w:r>
      <w:r w:rsidRPr="00CC332B">
        <w:rPr>
          <w:rFonts w:ascii="Arial" w:hAnsi="Arial" w:cs="Arial"/>
          <w:sz w:val="28"/>
          <w:szCs w:val="28"/>
        </w:rPr>
        <w:t xml:space="preserve">населения </w:t>
      </w:r>
      <w:r w:rsidRPr="00CC332B">
        <w:rPr>
          <w:rFonts w:ascii="Arial" w:hAnsi="Arial" w:cs="Arial"/>
          <w:i/>
          <w:iCs/>
          <w:sz w:val="28"/>
          <w:szCs w:val="28"/>
        </w:rPr>
        <w:t xml:space="preserve"> 8 ,7 млн.тенге</w:t>
      </w:r>
      <w:r w:rsidRPr="00CC332B">
        <w:rPr>
          <w:rFonts w:ascii="Arial" w:hAnsi="Arial" w:cs="Arial"/>
          <w:sz w:val="28"/>
          <w:szCs w:val="28"/>
        </w:rPr>
        <w:t>;</w:t>
      </w:r>
      <w:r w:rsidRPr="00F16925">
        <w:rPr>
          <w:rFonts w:ascii="Arial" w:hAnsi="Arial" w:cs="Arial"/>
          <w:sz w:val="32"/>
          <w:szCs w:val="32"/>
        </w:rPr>
        <w:t xml:space="preserve"> на повышение зарплаты работников госорганизаций: надомного обслуживания, временного пребывания, центров занятости населения  </w:t>
      </w:r>
      <w:r w:rsidRPr="00F16925">
        <w:rPr>
          <w:rFonts w:ascii="Arial" w:hAnsi="Arial" w:cs="Arial"/>
          <w:i/>
          <w:iCs/>
          <w:sz w:val="28"/>
          <w:szCs w:val="28"/>
        </w:rPr>
        <w:t xml:space="preserve">37 млн.тенге, </w:t>
      </w:r>
      <w:r w:rsidRPr="00F16925">
        <w:rPr>
          <w:rFonts w:ascii="Arial" w:hAnsi="Arial" w:cs="Arial"/>
          <w:sz w:val="32"/>
          <w:szCs w:val="32"/>
        </w:rPr>
        <w:t xml:space="preserve"> доплаты за особые условия труда в организациях культуры и архивных учреждениях </w:t>
      </w:r>
      <w:r w:rsidRPr="00F16925">
        <w:rPr>
          <w:rFonts w:ascii="Arial" w:hAnsi="Arial" w:cs="Arial"/>
          <w:i/>
          <w:iCs/>
          <w:sz w:val="28"/>
          <w:szCs w:val="28"/>
        </w:rPr>
        <w:t>33,7млн..тенге</w:t>
      </w:r>
      <w:r w:rsidRPr="00F16925">
        <w:rPr>
          <w:rFonts w:ascii="Arial" w:hAnsi="Arial" w:cs="Arial"/>
          <w:sz w:val="32"/>
          <w:szCs w:val="32"/>
        </w:rPr>
        <w:t>.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 xml:space="preserve">Для обеспечения бесперебойной работы ТОО «Шантобе-энергокомплекс»  и подготовку к отопительному сезону получено трансфертов  областного бюджета на </w:t>
      </w:r>
      <w:r w:rsidRPr="00F16925">
        <w:rPr>
          <w:rFonts w:ascii="Arial" w:hAnsi="Arial" w:cs="Arial"/>
          <w:b/>
          <w:bCs/>
          <w:sz w:val="32"/>
          <w:szCs w:val="32"/>
        </w:rPr>
        <w:t xml:space="preserve">281 млн. тенге. 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hAnsi="Arial" w:cs="Arial"/>
          <w:b/>
          <w:bCs/>
          <w:sz w:val="32"/>
          <w:szCs w:val="32"/>
        </w:rPr>
        <w:t xml:space="preserve"> </w:t>
      </w:r>
      <w:r w:rsidRPr="00F16925">
        <w:rPr>
          <w:rFonts w:ascii="Arial" w:hAnsi="Arial" w:cs="Arial"/>
          <w:sz w:val="32"/>
          <w:szCs w:val="32"/>
        </w:rPr>
        <w:t xml:space="preserve">На пополнение уставного капитала было выделено </w:t>
      </w:r>
      <w:r w:rsidRPr="00F16925">
        <w:rPr>
          <w:rFonts w:ascii="Arial" w:hAnsi="Arial" w:cs="Arial"/>
          <w:b/>
          <w:bCs/>
          <w:sz w:val="32"/>
          <w:szCs w:val="32"/>
        </w:rPr>
        <w:t>22 462,0 тыс. тенге</w:t>
      </w:r>
      <w:r w:rsidRPr="00F16925">
        <w:rPr>
          <w:rFonts w:ascii="Arial" w:hAnsi="Arial" w:cs="Arial"/>
          <w:i/>
          <w:iCs/>
          <w:sz w:val="28"/>
          <w:szCs w:val="28"/>
        </w:rPr>
        <w:t>.</w:t>
      </w:r>
      <w:r w:rsidRPr="00F16925">
        <w:rPr>
          <w:rFonts w:ascii="Arial" w:hAnsi="Arial" w:cs="Arial"/>
          <w:sz w:val="28"/>
          <w:szCs w:val="28"/>
        </w:rPr>
        <w:t xml:space="preserve"> </w:t>
      </w:r>
      <w:r w:rsidRPr="00F16925">
        <w:rPr>
          <w:rFonts w:ascii="Arial" w:hAnsi="Arial" w:cs="Arial"/>
          <w:sz w:val="32"/>
          <w:szCs w:val="32"/>
        </w:rPr>
        <w:t xml:space="preserve">Закуплена спецтехника </w:t>
      </w:r>
      <w:r w:rsidRPr="00F16925">
        <w:rPr>
          <w:rFonts w:ascii="Arial" w:hAnsi="Arial" w:cs="Arial"/>
          <w:i/>
          <w:iCs/>
          <w:sz w:val="28"/>
          <w:szCs w:val="28"/>
        </w:rPr>
        <w:t>(самосвал).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F16925">
        <w:rPr>
          <w:rFonts w:ascii="Arial" w:hAnsi="Arial" w:cs="Arial"/>
          <w:sz w:val="32"/>
          <w:szCs w:val="32"/>
        </w:rPr>
        <w:t xml:space="preserve">Для поддержки культурно-досуговой работы поселков Бестобе и Шантобе  получено  </w:t>
      </w:r>
      <w:r w:rsidRPr="00F16925">
        <w:rPr>
          <w:rFonts w:ascii="Arial" w:hAnsi="Arial" w:cs="Arial"/>
          <w:b/>
          <w:bCs/>
          <w:sz w:val="32"/>
          <w:szCs w:val="32"/>
        </w:rPr>
        <w:t>30,7 млн тенге</w:t>
      </w:r>
      <w:r w:rsidRPr="00F16925">
        <w:rPr>
          <w:rFonts w:ascii="Arial" w:hAnsi="Arial" w:cs="Arial"/>
          <w:sz w:val="32"/>
          <w:szCs w:val="32"/>
        </w:rPr>
        <w:t xml:space="preserve"> </w:t>
      </w:r>
      <w:r w:rsidRPr="00F16925">
        <w:rPr>
          <w:rFonts w:ascii="Arial" w:hAnsi="Arial" w:cs="Arial"/>
          <w:i/>
          <w:iCs/>
        </w:rPr>
        <w:t>(ремонт фасада ДК «Рауан», ремонт зала и кровли ДК «Горняк» п.Шантобе</w:t>
      </w:r>
      <w:r w:rsidRPr="00F16925">
        <w:rPr>
          <w:rFonts w:ascii="Arial" w:hAnsi="Arial" w:cs="Arial"/>
          <w:i/>
          <w:iCs/>
          <w:sz w:val="28"/>
          <w:szCs w:val="28"/>
        </w:rPr>
        <w:t>)</w:t>
      </w:r>
      <w:r w:rsidRPr="00F16925">
        <w:rPr>
          <w:rFonts w:ascii="Arial" w:hAnsi="Arial" w:cs="Arial"/>
          <w:sz w:val="28"/>
          <w:szCs w:val="28"/>
        </w:rPr>
        <w:t xml:space="preserve">. 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 xml:space="preserve">В п. Бестобе  проведены работы по установке спортивной площадки </w:t>
      </w:r>
      <w:r w:rsidRPr="00F16925">
        <w:rPr>
          <w:rFonts w:ascii="Arial" w:hAnsi="Arial" w:cs="Arial"/>
          <w:i/>
          <w:iCs/>
          <w:sz w:val="28"/>
          <w:szCs w:val="28"/>
        </w:rPr>
        <w:t>19,1 млн. тенге</w:t>
      </w:r>
      <w:r w:rsidRPr="00F16925">
        <w:rPr>
          <w:rFonts w:ascii="Arial" w:hAnsi="Arial" w:cs="Arial"/>
          <w:sz w:val="32"/>
          <w:szCs w:val="32"/>
        </w:rPr>
        <w:t>.  За счет средств городского бюджета начата проектировка открытого стадиона и физкультурно- оздоровительного комплекса.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 xml:space="preserve">Ежегодно  городу оказывается поддержка областного бюджета для поддержания дорожной инфраструктуры. Так в отчетном году проведены ремонты дорог города, внутриквартальной сети и ямочный ремонт на сумму </w:t>
      </w:r>
      <w:r w:rsidRPr="00F16925">
        <w:rPr>
          <w:rFonts w:ascii="Arial" w:hAnsi="Arial" w:cs="Arial"/>
          <w:b/>
          <w:bCs/>
          <w:sz w:val="32"/>
          <w:szCs w:val="32"/>
        </w:rPr>
        <w:t>293,2 млн. тенге (ОБ)</w:t>
      </w:r>
      <w:r w:rsidRPr="00F16925">
        <w:rPr>
          <w:rFonts w:ascii="Arial" w:hAnsi="Arial" w:cs="Arial"/>
          <w:sz w:val="32"/>
          <w:szCs w:val="32"/>
        </w:rPr>
        <w:t xml:space="preserve">. 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>На ремонт  внутрипоселковых дорог  Аксу, Заводской,  Бестобе освоено   средств  в объеме 81,4 млн. тенге</w:t>
      </w:r>
      <w:r w:rsidRPr="00F16925">
        <w:rPr>
          <w:rFonts w:ascii="Arial" w:hAnsi="Arial" w:cs="Arial"/>
          <w:sz w:val="28"/>
          <w:szCs w:val="28"/>
        </w:rPr>
        <w:t xml:space="preserve">. </w:t>
      </w:r>
      <w:r w:rsidRPr="00F16925">
        <w:rPr>
          <w:rFonts w:ascii="Arial" w:hAnsi="Arial" w:cs="Arial"/>
          <w:sz w:val="32"/>
          <w:szCs w:val="32"/>
        </w:rPr>
        <w:t xml:space="preserve">К сожалению,  в связи с недобросовестными подрядчиками </w:t>
      </w:r>
      <w:r w:rsidRPr="00F16925">
        <w:rPr>
          <w:rFonts w:ascii="Arial" w:hAnsi="Arial" w:cs="Arial"/>
          <w:sz w:val="32"/>
          <w:szCs w:val="32"/>
        </w:rPr>
        <w:lastRenderedPageBreak/>
        <w:t xml:space="preserve">работы по ремонту дорог  Аксу, Заводской проведены не в полном объеме. Часть средств, выделенных из городского </w:t>
      </w:r>
      <w:r w:rsidRPr="00F16925">
        <w:rPr>
          <w:rFonts w:ascii="Arial" w:hAnsi="Arial" w:cs="Arial"/>
          <w:i/>
          <w:iCs/>
          <w:sz w:val="28"/>
          <w:szCs w:val="28"/>
        </w:rPr>
        <w:t>(15,5 млн. тенге -Заводской)</w:t>
      </w:r>
      <w:r w:rsidRPr="00F16925">
        <w:rPr>
          <w:rFonts w:ascii="Arial" w:hAnsi="Arial" w:cs="Arial"/>
          <w:sz w:val="32"/>
          <w:szCs w:val="32"/>
        </w:rPr>
        <w:t xml:space="preserve"> и областного бюджета </w:t>
      </w:r>
      <w:r w:rsidRPr="00F16925">
        <w:rPr>
          <w:rFonts w:ascii="Arial" w:hAnsi="Arial" w:cs="Arial"/>
          <w:i/>
          <w:iCs/>
          <w:sz w:val="28"/>
          <w:szCs w:val="28"/>
        </w:rPr>
        <w:t>(23,4 млн. тенге)</w:t>
      </w:r>
      <w:r w:rsidRPr="00F16925">
        <w:rPr>
          <w:rFonts w:ascii="Arial" w:hAnsi="Arial" w:cs="Arial"/>
          <w:sz w:val="28"/>
          <w:szCs w:val="28"/>
        </w:rPr>
        <w:t xml:space="preserve"> </w:t>
      </w:r>
      <w:r w:rsidRPr="00F16925">
        <w:rPr>
          <w:rFonts w:ascii="Arial" w:hAnsi="Arial" w:cs="Arial"/>
          <w:sz w:val="32"/>
          <w:szCs w:val="32"/>
        </w:rPr>
        <w:t>пришлось отозвать. На подрядчика  был подан иск в суд о признании недобросовестным, по которому принято решение в пользу госорганов.</w:t>
      </w:r>
    </w:p>
    <w:p w:rsidR="00231917" w:rsidRPr="00F16925" w:rsidRDefault="00231917" w:rsidP="00231917">
      <w:pPr>
        <w:widowControl w:val="0"/>
        <w:spacing w:after="0"/>
        <w:ind w:firstLine="709"/>
        <w:jc w:val="both"/>
        <w:rPr>
          <w:rFonts w:ascii="Arial" w:hAnsi="Arial" w:cs="Arial"/>
          <w:i/>
          <w:iCs/>
          <w:sz w:val="32"/>
          <w:szCs w:val="32"/>
        </w:rPr>
      </w:pPr>
      <w:r w:rsidRPr="00F16925">
        <w:rPr>
          <w:rFonts w:ascii="Arial" w:hAnsi="Arial" w:cs="Arial"/>
          <w:i/>
          <w:iCs/>
          <w:sz w:val="28"/>
          <w:szCs w:val="28"/>
        </w:rPr>
        <w:t xml:space="preserve">На благоустройство дворовых территорий получено 180,0 млн.тенге из областного бюджета. </w:t>
      </w:r>
    </w:p>
    <w:p w:rsidR="00231917" w:rsidRPr="00F16925" w:rsidRDefault="00231917" w:rsidP="00231917">
      <w:pPr>
        <w:spacing w:after="0"/>
        <w:ind w:firstLine="708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hAnsi="Arial" w:cs="Arial"/>
          <w:b/>
          <w:bCs/>
          <w:sz w:val="32"/>
          <w:szCs w:val="32"/>
        </w:rPr>
        <w:t>Расходная часть</w:t>
      </w:r>
      <w:r w:rsidRPr="00F16925">
        <w:rPr>
          <w:rFonts w:ascii="Arial" w:hAnsi="Arial" w:cs="Arial"/>
          <w:sz w:val="32"/>
          <w:szCs w:val="32"/>
        </w:rPr>
        <w:t xml:space="preserve"> бюджета города Степногорск и МСУ за  2021 год исполнена на 99,7% или  </w:t>
      </w:r>
      <w:r w:rsidRPr="00F16925">
        <w:rPr>
          <w:rFonts w:ascii="Arial" w:hAnsi="Arial" w:cs="Arial"/>
          <w:b/>
          <w:bCs/>
          <w:sz w:val="32"/>
          <w:szCs w:val="32"/>
        </w:rPr>
        <w:t xml:space="preserve">9 359 507,6 тыс. тенге. </w:t>
      </w:r>
      <w:r w:rsidRPr="00F16925">
        <w:rPr>
          <w:rFonts w:ascii="Arial" w:hAnsi="Arial" w:cs="Arial"/>
          <w:sz w:val="32"/>
          <w:szCs w:val="32"/>
        </w:rPr>
        <w:t xml:space="preserve">Не исполнение плана по расходам допущено  2-мя администраторами бюджетных программ </w:t>
      </w:r>
      <w:r w:rsidRPr="00F16925">
        <w:rPr>
          <w:rFonts w:ascii="Arial" w:hAnsi="Arial" w:cs="Arial"/>
          <w:i/>
          <w:iCs/>
          <w:sz w:val="28"/>
          <w:szCs w:val="28"/>
        </w:rPr>
        <w:t>22 463,7 млн. тенге</w:t>
      </w:r>
      <w:r w:rsidRPr="00F16925">
        <w:rPr>
          <w:rFonts w:ascii="Arial" w:hAnsi="Arial" w:cs="Arial"/>
          <w:sz w:val="32"/>
          <w:szCs w:val="32"/>
        </w:rPr>
        <w:t xml:space="preserve">: отделом строительства, архитектуры и градостроительства – </w:t>
      </w:r>
      <w:r w:rsidRPr="00F16925">
        <w:rPr>
          <w:rFonts w:ascii="Arial" w:hAnsi="Arial" w:cs="Arial"/>
          <w:b/>
          <w:bCs/>
          <w:sz w:val="32"/>
          <w:szCs w:val="32"/>
        </w:rPr>
        <w:t>12 118,5 тыс. тенге</w:t>
      </w:r>
      <w:r w:rsidRPr="00F16925">
        <w:rPr>
          <w:rFonts w:ascii="Arial" w:hAnsi="Arial" w:cs="Arial"/>
          <w:sz w:val="32"/>
          <w:szCs w:val="32"/>
        </w:rPr>
        <w:t xml:space="preserve"> – экономия по итогам госзакупок по проекту - строительство ИКИ к объектам ИЖС мкрн «Солнечный»; отделом ЖКХ,ПТ АД и жилинспекции-                                  </w:t>
      </w:r>
      <w:r w:rsidRPr="00F16925">
        <w:rPr>
          <w:rFonts w:ascii="Arial" w:hAnsi="Arial" w:cs="Arial"/>
          <w:b/>
          <w:bCs/>
          <w:sz w:val="32"/>
          <w:szCs w:val="32"/>
        </w:rPr>
        <w:t xml:space="preserve">10 342,5 тыс. тенге </w:t>
      </w:r>
      <w:r w:rsidRPr="00F16925">
        <w:rPr>
          <w:rFonts w:ascii="Arial" w:hAnsi="Arial" w:cs="Arial"/>
          <w:sz w:val="32"/>
          <w:szCs w:val="32"/>
        </w:rPr>
        <w:t>в связи с несостоявшимися повторными госзакупками по приобретению 3-х светофорных комплексов для городских улиц.</w:t>
      </w:r>
    </w:p>
    <w:p w:rsidR="00231917" w:rsidRPr="00F16925" w:rsidRDefault="00231917" w:rsidP="00231917">
      <w:pPr>
        <w:spacing w:after="0"/>
        <w:ind w:firstLine="709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  <w:r w:rsidRPr="00F16925">
        <w:rPr>
          <w:rFonts w:ascii="Arial" w:eastAsia="Calibri" w:hAnsi="Arial" w:cs="Arial"/>
          <w:bCs/>
          <w:color w:val="000000"/>
          <w:sz w:val="32"/>
          <w:szCs w:val="32"/>
        </w:rPr>
        <w:t xml:space="preserve">Основная сумма затрат городского бюджета или                                         </w:t>
      </w:r>
      <w:r w:rsidRPr="00F16925">
        <w:rPr>
          <w:rFonts w:ascii="Arial" w:eastAsia="Calibri" w:hAnsi="Arial" w:cs="Arial"/>
          <w:b/>
          <w:color w:val="000000"/>
          <w:sz w:val="32"/>
          <w:szCs w:val="32"/>
          <w:lang w:val="kk-KZ"/>
        </w:rPr>
        <w:t>1 183 040,3</w:t>
      </w:r>
      <w:r w:rsidRPr="00F16925">
        <w:rPr>
          <w:rFonts w:ascii="Arial" w:eastAsia="Calibri" w:hAnsi="Arial" w:cs="Arial"/>
          <w:b/>
          <w:color w:val="000000"/>
          <w:sz w:val="32"/>
          <w:szCs w:val="32"/>
        </w:rPr>
        <w:t xml:space="preserve"> тыс. тенге </w:t>
      </w:r>
      <w:r w:rsidRPr="00F16925">
        <w:rPr>
          <w:rFonts w:ascii="Arial" w:eastAsia="Calibri" w:hAnsi="Arial" w:cs="Arial"/>
          <w:bCs/>
          <w:color w:val="000000"/>
          <w:sz w:val="32"/>
          <w:szCs w:val="32"/>
        </w:rPr>
        <w:t xml:space="preserve">приходится на финансирование сферы жилищно-коммунального хозяйства. 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/>
          <w:iCs/>
          <w:sz w:val="32"/>
          <w:szCs w:val="32"/>
        </w:rPr>
      </w:pPr>
      <w:r w:rsidRPr="00F16925">
        <w:rPr>
          <w:rFonts w:ascii="Arial" w:eastAsia="Times New Roman" w:hAnsi="Arial" w:cs="Arial"/>
          <w:sz w:val="32"/>
          <w:szCs w:val="32"/>
        </w:rPr>
        <w:t xml:space="preserve">В рамках выделенных средств произведены расходы  на санитарную очистку </w:t>
      </w:r>
      <w:r w:rsidRPr="00F16925">
        <w:rPr>
          <w:rFonts w:ascii="Arial" w:eastAsia="Times New Roman" w:hAnsi="Arial" w:cs="Arial"/>
          <w:i/>
          <w:iCs/>
        </w:rPr>
        <w:t>(очистка тротуаров, газонов, ливневой канализации, ликвидация стихийных свалок)</w:t>
      </w:r>
      <w:r w:rsidRPr="00F16925">
        <w:rPr>
          <w:rFonts w:ascii="Arial" w:eastAsia="Times New Roman" w:hAnsi="Arial" w:cs="Arial"/>
        </w:rPr>
        <w:t xml:space="preserve"> </w:t>
      </w:r>
      <w:r w:rsidRPr="00F16925">
        <w:rPr>
          <w:rFonts w:ascii="Arial" w:eastAsia="Times New Roman" w:hAnsi="Arial" w:cs="Arial"/>
          <w:i/>
          <w:iCs/>
        </w:rPr>
        <w:t>68136 тыс. тенге</w:t>
      </w:r>
      <w:r w:rsidRPr="00F16925">
        <w:rPr>
          <w:rFonts w:ascii="Arial" w:eastAsia="Times New Roman" w:hAnsi="Arial" w:cs="Arial"/>
          <w:sz w:val="32"/>
          <w:szCs w:val="32"/>
        </w:rPr>
        <w:t xml:space="preserve">; содержание мест захоронений и захоронение безродных </w:t>
      </w:r>
      <w:r w:rsidRPr="00F16925">
        <w:rPr>
          <w:rFonts w:ascii="Arial" w:eastAsia="Times New Roman" w:hAnsi="Arial" w:cs="Arial"/>
          <w:i/>
          <w:iCs/>
        </w:rPr>
        <w:t>(содержание мусульманского, христианского кладбища, захоронение безродных)</w:t>
      </w:r>
      <w:r w:rsidRPr="00F16925">
        <w:rPr>
          <w:rFonts w:ascii="Arial" w:eastAsia="Times New Roman" w:hAnsi="Arial" w:cs="Arial"/>
          <w:i/>
          <w:iCs/>
          <w:sz w:val="28"/>
          <w:szCs w:val="28"/>
        </w:rPr>
        <w:t>5 570 тыс. тенге</w:t>
      </w:r>
      <w:r w:rsidRPr="00F16925">
        <w:rPr>
          <w:rFonts w:ascii="Arial" w:eastAsia="Times New Roman" w:hAnsi="Arial" w:cs="Arial"/>
          <w:sz w:val="32"/>
          <w:szCs w:val="32"/>
        </w:rPr>
        <w:t xml:space="preserve">; обслуживание и освещение линий города </w:t>
      </w:r>
      <w:r w:rsidRPr="00F16925">
        <w:rPr>
          <w:rFonts w:ascii="Arial" w:eastAsia="Times New Roman" w:hAnsi="Arial" w:cs="Arial"/>
          <w:i/>
          <w:iCs/>
        </w:rPr>
        <w:t>(техническое обслуживание и ремонт линий освещения улиц)</w:t>
      </w:r>
      <w:r w:rsidRPr="00F16925">
        <w:rPr>
          <w:rFonts w:ascii="Arial" w:eastAsia="Times New Roman" w:hAnsi="Arial" w:cs="Arial"/>
          <w:sz w:val="24"/>
          <w:szCs w:val="24"/>
        </w:rPr>
        <w:t xml:space="preserve"> </w:t>
      </w:r>
      <w:r w:rsidRPr="00F16925">
        <w:rPr>
          <w:rFonts w:ascii="Arial" w:eastAsia="Times New Roman" w:hAnsi="Arial" w:cs="Arial"/>
          <w:i/>
          <w:iCs/>
        </w:rPr>
        <w:t>– 34 256,9 тыс. тенге</w:t>
      </w:r>
      <w:r w:rsidRPr="00F16925">
        <w:rPr>
          <w:rFonts w:ascii="Arial" w:eastAsia="Times New Roman" w:hAnsi="Arial" w:cs="Arial"/>
          <w:sz w:val="32"/>
          <w:szCs w:val="32"/>
        </w:rPr>
        <w:t xml:space="preserve">; благоустройство и озеленение населенных пунктов, стрижка живой изгороди, покос газонов, кронирование деревьев, обслуживание фонтанов, посадка деревьев, изготовление и установка урн, лавок - </w:t>
      </w:r>
      <w:r w:rsidRPr="00F16925">
        <w:rPr>
          <w:rFonts w:ascii="Arial" w:eastAsia="Times New Roman" w:hAnsi="Arial" w:cs="Arial"/>
          <w:i/>
          <w:iCs/>
          <w:sz w:val="28"/>
          <w:szCs w:val="28"/>
        </w:rPr>
        <w:t>494 822,8</w:t>
      </w:r>
      <w:r w:rsidRPr="00F16925">
        <w:rPr>
          <w:rFonts w:ascii="Arial" w:eastAsia="Times New Roman" w:hAnsi="Arial" w:cs="Arial"/>
          <w:sz w:val="28"/>
          <w:szCs w:val="28"/>
        </w:rPr>
        <w:t xml:space="preserve"> </w:t>
      </w:r>
      <w:r w:rsidRPr="00F16925">
        <w:rPr>
          <w:rFonts w:ascii="Arial" w:eastAsia="Times New Roman" w:hAnsi="Arial" w:cs="Arial"/>
          <w:sz w:val="32"/>
          <w:szCs w:val="32"/>
        </w:rPr>
        <w:t xml:space="preserve">тыс. тенге. </w:t>
      </w:r>
      <w:r w:rsidRPr="00F16925">
        <w:rPr>
          <w:rFonts w:ascii="Arial" w:hAnsi="Arial" w:cs="Arial"/>
          <w:sz w:val="32"/>
          <w:szCs w:val="32"/>
        </w:rPr>
        <w:tab/>
      </w:r>
      <w:r w:rsidRPr="00F16925">
        <w:rPr>
          <w:rFonts w:ascii="Arial" w:eastAsia="Times New Roman" w:hAnsi="Arial" w:cs="Arial"/>
          <w:sz w:val="32"/>
          <w:szCs w:val="32"/>
        </w:rPr>
        <w:t xml:space="preserve">Проведены работы по </w:t>
      </w:r>
      <w:r w:rsidRPr="00F16925">
        <w:rPr>
          <w:rFonts w:ascii="Arial" w:eastAsia="Times New Roman" w:hAnsi="Arial" w:cs="Arial"/>
          <w:sz w:val="32"/>
          <w:szCs w:val="32"/>
        </w:rPr>
        <w:lastRenderedPageBreak/>
        <w:t xml:space="preserve">благоустройству 10-ти придомовых территорий </w:t>
      </w:r>
      <w:r w:rsidRPr="00F16925">
        <w:rPr>
          <w:rFonts w:ascii="Arial" w:eastAsia="Times New Roman" w:hAnsi="Arial" w:cs="Arial"/>
          <w:i/>
          <w:iCs/>
        </w:rPr>
        <w:t>(490,7 млн. тенге)</w:t>
      </w:r>
      <w:r w:rsidRPr="00F16925">
        <w:rPr>
          <w:rFonts w:ascii="Arial" w:eastAsia="Times New Roman" w:hAnsi="Arial" w:cs="Arial"/>
          <w:i/>
          <w:iCs/>
          <w:sz w:val="32"/>
          <w:szCs w:val="32"/>
        </w:rPr>
        <w:t>,</w:t>
      </w:r>
      <w:r w:rsidRPr="00F16925">
        <w:rPr>
          <w:rFonts w:ascii="Arial" w:eastAsia="Times New Roman" w:hAnsi="Arial" w:cs="Arial"/>
          <w:sz w:val="32"/>
          <w:szCs w:val="32"/>
        </w:rPr>
        <w:t xml:space="preserve"> обустройство зоны отдыха в 7-м микрорайоне </w:t>
      </w:r>
      <w:r w:rsidRPr="00F16925">
        <w:rPr>
          <w:rFonts w:ascii="Arial" w:eastAsia="Times New Roman" w:hAnsi="Arial" w:cs="Arial"/>
          <w:i/>
          <w:iCs/>
        </w:rPr>
        <w:t>(100 млн. тенге).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/>
          <w:iCs/>
          <w:sz w:val="32"/>
          <w:szCs w:val="32"/>
        </w:rPr>
      </w:pPr>
      <w:r w:rsidRPr="00F16925">
        <w:rPr>
          <w:rFonts w:ascii="Arial" w:eastAsia="Times New Roman" w:hAnsi="Arial" w:cs="Arial"/>
          <w:sz w:val="32"/>
          <w:szCs w:val="32"/>
        </w:rPr>
        <w:t xml:space="preserve">В рамках средств по благоустройству города реализован </w:t>
      </w:r>
      <w:r w:rsidRPr="00F16925">
        <w:rPr>
          <w:rFonts w:ascii="Arial" w:eastAsia="Times New Roman" w:hAnsi="Arial" w:cs="Arial"/>
          <w:b/>
          <w:bCs/>
          <w:sz w:val="32"/>
          <w:szCs w:val="32"/>
        </w:rPr>
        <w:t>пилотный</w:t>
      </w:r>
      <w:r w:rsidRPr="00F16925">
        <w:rPr>
          <w:rFonts w:ascii="Arial" w:eastAsia="Times New Roman" w:hAnsi="Arial" w:cs="Arial"/>
          <w:sz w:val="32"/>
          <w:szCs w:val="32"/>
        </w:rPr>
        <w:t xml:space="preserve"> проект «Бюджета народного участия» в 9 микрорайоне города </w:t>
      </w:r>
      <w:r w:rsidRPr="00F16925">
        <w:rPr>
          <w:rFonts w:ascii="Arial" w:eastAsia="Times New Roman" w:hAnsi="Arial" w:cs="Arial"/>
          <w:i/>
          <w:iCs/>
        </w:rPr>
        <w:t>на 13,5 млн.тенге</w:t>
      </w:r>
      <w:r w:rsidRPr="00F16925">
        <w:rPr>
          <w:rFonts w:ascii="Arial" w:eastAsia="Times New Roman" w:hAnsi="Arial" w:cs="Arial"/>
          <w:sz w:val="32"/>
          <w:szCs w:val="32"/>
        </w:rPr>
        <w:t xml:space="preserve">. В текущем году по результатам голосования населением города победителем признан проект  благоустройства в 4-м микрорайоне города </w:t>
      </w:r>
      <w:r w:rsidRPr="00F16925">
        <w:rPr>
          <w:rFonts w:ascii="Arial" w:eastAsia="Times New Roman" w:hAnsi="Arial" w:cs="Arial"/>
          <w:i/>
          <w:iCs/>
        </w:rPr>
        <w:t>(30 млн. тенге)</w:t>
      </w:r>
      <w:r w:rsidRPr="00F16925">
        <w:rPr>
          <w:rFonts w:ascii="Arial" w:eastAsia="Times New Roman" w:hAnsi="Arial" w:cs="Arial"/>
          <w:i/>
          <w:iCs/>
          <w:sz w:val="32"/>
          <w:szCs w:val="32"/>
        </w:rPr>
        <w:t>.</w:t>
      </w:r>
    </w:p>
    <w:p w:rsidR="00231917" w:rsidRPr="00F16925" w:rsidRDefault="00231917" w:rsidP="00231917">
      <w:pPr>
        <w:pStyle w:val="a3"/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 w:rsidRPr="00F16925">
        <w:rPr>
          <w:rFonts w:ascii="Arial" w:hAnsi="Arial" w:cs="Arial"/>
          <w:sz w:val="32"/>
          <w:szCs w:val="32"/>
        </w:rPr>
        <w:tab/>
        <w:t>В отчетном году завершена</w:t>
      </w:r>
      <w:r w:rsidRPr="00F16925">
        <w:rPr>
          <w:rFonts w:ascii="Arial" w:eastAsia="Times New Roman" w:hAnsi="Arial" w:cs="Arial"/>
          <w:sz w:val="32"/>
          <w:szCs w:val="32"/>
        </w:rPr>
        <w:t xml:space="preserve"> реконструкция участка автомобильной дороги от ул. Степной до автомобильной трассы Степногорск-Азат со стороны 20 микрорайона </w:t>
      </w:r>
      <w:r w:rsidRPr="00F16925">
        <w:rPr>
          <w:rFonts w:ascii="Arial" w:eastAsia="Times New Roman" w:hAnsi="Arial" w:cs="Arial"/>
          <w:i/>
          <w:iCs/>
        </w:rPr>
        <w:t>( 307,9 млн. тенге из них 207,9 – ГБ, 100,0 – РБ)</w:t>
      </w:r>
      <w:r w:rsidRPr="00F16925">
        <w:rPr>
          <w:rFonts w:ascii="Arial" w:eastAsia="Times New Roman" w:hAnsi="Arial" w:cs="Arial"/>
          <w:sz w:val="32"/>
          <w:szCs w:val="32"/>
        </w:rPr>
        <w:t xml:space="preserve"> протяженностью – 1185 м, с установкой автобусных остановок с посадочными и остановочными площадками </w:t>
      </w:r>
      <w:r w:rsidRPr="00F16925">
        <w:rPr>
          <w:rFonts w:ascii="Arial" w:eastAsia="Times New Roman" w:hAnsi="Arial" w:cs="Arial"/>
          <w:i/>
          <w:iCs/>
        </w:rPr>
        <w:t>(4 шт.)</w:t>
      </w:r>
      <w:r w:rsidRPr="00F16925">
        <w:rPr>
          <w:rFonts w:ascii="Arial" w:eastAsia="Times New Roman" w:hAnsi="Arial" w:cs="Arial"/>
        </w:rPr>
        <w:t xml:space="preserve">, </w:t>
      </w:r>
      <w:r w:rsidRPr="00F16925">
        <w:rPr>
          <w:rFonts w:ascii="Arial" w:eastAsia="Times New Roman" w:hAnsi="Arial" w:cs="Arial"/>
          <w:sz w:val="32"/>
          <w:szCs w:val="32"/>
        </w:rPr>
        <w:t xml:space="preserve">со строительством сети уличного освещения в количестве 33-х единиц опор и торшеры освещения </w:t>
      </w:r>
      <w:r w:rsidRPr="00F16925">
        <w:rPr>
          <w:rFonts w:ascii="Arial" w:eastAsia="Times New Roman" w:hAnsi="Arial" w:cs="Arial"/>
          <w:i/>
          <w:iCs/>
        </w:rPr>
        <w:t>(84 ед.)</w:t>
      </w:r>
      <w:r w:rsidRPr="00F16925">
        <w:rPr>
          <w:rFonts w:ascii="Arial" w:eastAsia="Times New Roman" w:hAnsi="Arial" w:cs="Arial"/>
          <w:i/>
          <w:iCs/>
          <w:sz w:val="32"/>
          <w:szCs w:val="32"/>
        </w:rPr>
        <w:t xml:space="preserve">, </w:t>
      </w:r>
      <w:r w:rsidRPr="00F16925">
        <w:rPr>
          <w:rFonts w:ascii="Arial" w:eastAsia="Times New Roman" w:hAnsi="Arial" w:cs="Arial"/>
          <w:sz w:val="32"/>
          <w:szCs w:val="32"/>
        </w:rPr>
        <w:t>постройкой велодорожек и тротуаров. Объект принят в эксплуатацию.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F16925">
        <w:rPr>
          <w:rFonts w:ascii="Arial" w:eastAsia="Times New Roman" w:hAnsi="Arial" w:cs="Arial"/>
          <w:sz w:val="32"/>
          <w:szCs w:val="32"/>
        </w:rPr>
        <w:t>Проведен средний ремонт 32 тыс. кв м дорог города на сумму 198,8 млн. тенге.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  <w:r w:rsidRPr="00F16925">
        <w:rPr>
          <w:rFonts w:ascii="Arial" w:eastAsia="Times New Roman" w:hAnsi="Arial" w:cs="Arial"/>
          <w:sz w:val="32"/>
          <w:szCs w:val="32"/>
        </w:rPr>
        <w:t xml:space="preserve">Проведен текущий ремонт тротуаров в 3-х микрорайонах города </w:t>
      </w:r>
      <w:r w:rsidRPr="00F16925">
        <w:rPr>
          <w:rFonts w:ascii="Arial" w:eastAsia="Times New Roman" w:hAnsi="Arial" w:cs="Arial"/>
          <w:i/>
          <w:iCs/>
        </w:rPr>
        <w:t>(40,0 млн. тенге)</w:t>
      </w:r>
      <w:r w:rsidRPr="00F16925">
        <w:rPr>
          <w:rFonts w:ascii="Arial" w:eastAsia="Times New Roman" w:hAnsi="Arial" w:cs="Arial"/>
        </w:rPr>
        <w:t xml:space="preserve"> </w:t>
      </w:r>
      <w:r w:rsidRPr="00F16925">
        <w:rPr>
          <w:rFonts w:ascii="Arial" w:eastAsia="Times New Roman" w:hAnsi="Arial" w:cs="Arial"/>
          <w:sz w:val="32"/>
          <w:szCs w:val="32"/>
        </w:rPr>
        <w:t xml:space="preserve">на площади 14702 кв. метра. 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Проведены работы по обеспечению содержания автомобильных дорог города </w:t>
      </w:r>
      <w:r w:rsidRPr="00F16925">
        <w:rPr>
          <w:rFonts w:ascii="Arial" w:eastAsia="Times New Roman" w:hAnsi="Arial" w:cs="Arial"/>
          <w:i/>
        </w:rPr>
        <w:t>(3-х годичный проект).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>В целом по содержанию и ремонту транспортной инфраструктуры освоено 827 868 тыс. тенге.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В текущем году на ремонты  городских и внутрипоселковых дорог выделены  значительные средства как городского и областного бюджетов, так и  республиканского бюджета.  Акиматом города принимаются меры по своевременному проведению  ремонтных работ с учетом недоработок и упущений в предыдущих лет. </w:t>
      </w:r>
      <w:r w:rsidRPr="00F16925">
        <w:rPr>
          <w:rFonts w:ascii="Arial" w:eastAsia="Times New Roman" w:hAnsi="Arial" w:cs="Arial"/>
          <w:i/>
          <w:sz w:val="24"/>
          <w:szCs w:val="24"/>
        </w:rPr>
        <w:t>(К сожалению, не все зависит  от местного исполнительного органа. Зачастую, в связи с несовершенством процедуры госзакупок, приходится иметь дело с недобросовестными поставщиками и подрядчиками. Закон не всегда на стороне госоргана).</w:t>
      </w:r>
    </w:p>
    <w:p w:rsidR="00231917" w:rsidRPr="00F16925" w:rsidRDefault="00231917" w:rsidP="00231917">
      <w:pPr>
        <w:spacing w:after="0"/>
        <w:ind w:firstLine="709"/>
        <w:jc w:val="both"/>
        <w:rPr>
          <w:rFonts w:ascii="Arial" w:hAnsi="Arial" w:cs="Arial"/>
          <w:bCs/>
          <w:sz w:val="32"/>
          <w:szCs w:val="32"/>
        </w:rPr>
      </w:pPr>
      <w:r w:rsidRPr="00F16925">
        <w:rPr>
          <w:rFonts w:ascii="Arial" w:hAnsi="Arial" w:cs="Arial"/>
          <w:bCs/>
          <w:sz w:val="32"/>
          <w:szCs w:val="32"/>
        </w:rPr>
        <w:lastRenderedPageBreak/>
        <w:t xml:space="preserve">В рамках  программы приобретения финансовых активов в целях увеличения уставного капитала ГКП на ПХВ «Степногорск-водоканал» из средств городского бюджета приобретена  спецтехника на сумму  </w:t>
      </w:r>
      <w:r w:rsidRPr="00F16925">
        <w:rPr>
          <w:rFonts w:ascii="Arial" w:hAnsi="Arial" w:cs="Arial"/>
          <w:b/>
          <w:sz w:val="32"/>
          <w:szCs w:val="32"/>
        </w:rPr>
        <w:t xml:space="preserve">67 180 тыс. тенге </w:t>
      </w:r>
      <w:r w:rsidRPr="00F16925">
        <w:rPr>
          <w:rFonts w:ascii="Arial" w:hAnsi="Arial" w:cs="Arial"/>
          <w:b/>
          <w:i/>
          <w:iCs/>
          <w:sz w:val="28"/>
          <w:szCs w:val="28"/>
        </w:rPr>
        <w:t>(</w:t>
      </w:r>
      <w:r w:rsidRPr="00F16925">
        <w:rPr>
          <w:rFonts w:ascii="Arial" w:hAnsi="Arial" w:cs="Arial"/>
          <w:bCs/>
          <w:i/>
          <w:iCs/>
          <w:sz w:val="28"/>
          <w:szCs w:val="28"/>
        </w:rPr>
        <w:t>погрузчик-экскаватор и кран-манипулятор грузоподъемностью более 10 тонн)</w:t>
      </w:r>
      <w:r w:rsidRPr="00F16925">
        <w:rPr>
          <w:rFonts w:ascii="Arial" w:hAnsi="Arial" w:cs="Arial"/>
          <w:bCs/>
          <w:sz w:val="28"/>
          <w:szCs w:val="28"/>
        </w:rPr>
        <w:t xml:space="preserve"> 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Одним из приоритетов в работе местного исполнительного органа являются вопросы  обеспечения продуктивной занятости населения, оказания социальной поддержки уязвимым слоям населения,  поддержка детей и  инвалидов. На финансирование мероприятий направлено  средств порядка </w:t>
      </w:r>
      <w:r w:rsidRPr="00F16925">
        <w:rPr>
          <w:rFonts w:ascii="Arial" w:eastAsia="Times New Roman" w:hAnsi="Arial" w:cs="Arial"/>
          <w:b/>
          <w:bCs/>
          <w:iCs/>
          <w:sz w:val="32"/>
          <w:szCs w:val="32"/>
        </w:rPr>
        <w:t>597 млн. тенге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. 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28"/>
          <w:szCs w:val="28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В рамках различных государственных программ оказана социальная помощь  и поддержка  более 4,4 тыс.  человек. Государственная адресная социальная помощь оказана 658-ми получателям </w:t>
      </w:r>
      <w:r w:rsidRPr="00F16925">
        <w:rPr>
          <w:rFonts w:ascii="Arial" w:eastAsia="Times New Roman" w:hAnsi="Arial" w:cs="Arial"/>
          <w:i/>
          <w:sz w:val="28"/>
          <w:szCs w:val="28"/>
        </w:rPr>
        <w:t xml:space="preserve">53,3 млн. тенге, 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жилищную помощь получили 163 семьи </w:t>
      </w:r>
      <w:r w:rsidRPr="00F16925">
        <w:rPr>
          <w:rFonts w:ascii="Arial" w:eastAsia="Times New Roman" w:hAnsi="Arial" w:cs="Arial"/>
          <w:i/>
          <w:sz w:val="28"/>
          <w:szCs w:val="28"/>
        </w:rPr>
        <w:t>5,9 млн. тенге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. Социальную помощь отдельным категориям граждан  по решениям местных представительных органов получили 3092  нуждающихся в объеме более </w:t>
      </w:r>
      <w:r w:rsidRPr="00F16925">
        <w:rPr>
          <w:rFonts w:ascii="Arial" w:eastAsia="Times New Roman" w:hAnsi="Arial" w:cs="Arial"/>
          <w:b/>
          <w:bCs/>
          <w:iCs/>
          <w:sz w:val="32"/>
          <w:szCs w:val="32"/>
        </w:rPr>
        <w:t>80 млн. тенге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, это в 1,5 раза больше предыдущего года </w:t>
      </w:r>
      <w:r w:rsidRPr="00F16925">
        <w:rPr>
          <w:rFonts w:ascii="Arial" w:eastAsia="Times New Roman" w:hAnsi="Arial" w:cs="Arial"/>
          <w:i/>
          <w:sz w:val="28"/>
          <w:szCs w:val="28"/>
        </w:rPr>
        <w:t>(52,8 млн. тенге).</w:t>
      </w:r>
      <w:r w:rsidRPr="00F16925">
        <w:rPr>
          <w:rFonts w:ascii="Arial" w:eastAsia="Times New Roman" w:hAnsi="Arial" w:cs="Arial"/>
          <w:iCs/>
          <w:sz w:val="28"/>
          <w:szCs w:val="28"/>
        </w:rPr>
        <w:t xml:space="preserve">  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Различными видами программ занятости охвачено 286 человек </w:t>
      </w:r>
      <w:r w:rsidRPr="00F16925">
        <w:rPr>
          <w:rFonts w:ascii="Arial" w:eastAsia="Times New Roman" w:hAnsi="Arial" w:cs="Arial"/>
          <w:i/>
          <w:sz w:val="28"/>
          <w:szCs w:val="28"/>
        </w:rPr>
        <w:t>57,2 млн. тенге.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Положительно  зарекомендовала себя  служба «Инватакси», на содержание направлено 5,9 млн. тенге,  ею  на постоянной основе оказывается помощь в транспортировке  </w:t>
      </w:r>
      <w:r w:rsidRPr="00F16925">
        <w:rPr>
          <w:rFonts w:ascii="Arial" w:eastAsia="Times New Roman" w:hAnsi="Arial" w:cs="Arial"/>
          <w:b/>
          <w:bCs/>
          <w:iCs/>
          <w:sz w:val="32"/>
          <w:szCs w:val="32"/>
        </w:rPr>
        <w:t>65-ти лиц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 с ограниченными возможностями.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В городе функционирует центр социальной адаптации  для жертв бытового насилия,  на финансирование которого  ежегодно направляется более 20 млн. тенге, где в отчетном году </w:t>
      </w:r>
      <w:r w:rsidRPr="00F16925">
        <w:rPr>
          <w:rFonts w:ascii="Arial" w:eastAsia="Times New Roman" w:hAnsi="Arial" w:cs="Arial"/>
          <w:b/>
          <w:bCs/>
          <w:iCs/>
          <w:sz w:val="32"/>
          <w:szCs w:val="32"/>
        </w:rPr>
        <w:t>21 семья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, а это </w:t>
      </w:r>
      <w:r w:rsidRPr="00F16925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63 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человека, из них </w:t>
      </w:r>
      <w:r w:rsidRPr="00F16925">
        <w:rPr>
          <w:rFonts w:ascii="Arial" w:eastAsia="Times New Roman" w:hAnsi="Arial" w:cs="Arial"/>
          <w:b/>
          <w:bCs/>
          <w:iCs/>
          <w:sz w:val="32"/>
          <w:szCs w:val="32"/>
        </w:rPr>
        <w:t>42 ребенка</w:t>
      </w:r>
      <w:r w:rsidRPr="00F16925">
        <w:rPr>
          <w:rFonts w:ascii="Arial" w:eastAsia="Times New Roman" w:hAnsi="Arial" w:cs="Arial"/>
          <w:iCs/>
          <w:sz w:val="32"/>
          <w:szCs w:val="32"/>
        </w:rPr>
        <w:t>,  получили психологическую помощь, возможность проживания, питания и другие социальные услуги на период  до 6-ти месяцев.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lastRenderedPageBreak/>
        <w:t xml:space="preserve">За счет средств городского бюджета проведен текущий ремонт помещений </w:t>
      </w:r>
      <w:r w:rsidRPr="00F16925">
        <w:rPr>
          <w:rFonts w:ascii="Arial" w:eastAsia="Times New Roman" w:hAnsi="Arial" w:cs="Arial"/>
          <w:i/>
          <w:sz w:val="28"/>
          <w:szCs w:val="28"/>
        </w:rPr>
        <w:t xml:space="preserve">(замена окон- 2,9 млн. тенге) 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 центра  оказания специальных социальных услуг в 5 микрорайоне для  </w:t>
      </w:r>
      <w:r w:rsidRPr="00F16925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59-ти </w:t>
      </w:r>
      <w:r w:rsidRPr="00F16925">
        <w:rPr>
          <w:rFonts w:ascii="Arial" w:eastAsia="Times New Roman" w:hAnsi="Arial" w:cs="Arial"/>
          <w:iCs/>
          <w:sz w:val="32"/>
          <w:szCs w:val="32"/>
        </w:rPr>
        <w:t>детей инвалидов. Общий  объем его  финансирования составляет  более 30 млн. тенге ежегодно.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 В седьмом микрорайоне в бывшем здании ГУТ после проведенного ремонта </w:t>
      </w:r>
      <w:r w:rsidRPr="00F16925">
        <w:rPr>
          <w:rFonts w:ascii="Arial" w:eastAsia="Times New Roman" w:hAnsi="Arial" w:cs="Arial"/>
          <w:i/>
          <w:sz w:val="24"/>
          <w:szCs w:val="24"/>
        </w:rPr>
        <w:t>(14,1 млн. тенге)</w:t>
      </w:r>
      <w:r w:rsidRPr="00F16925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F16925">
        <w:rPr>
          <w:rFonts w:ascii="Arial" w:eastAsia="Times New Roman" w:hAnsi="Arial" w:cs="Arial"/>
          <w:iCs/>
          <w:sz w:val="32"/>
          <w:szCs w:val="32"/>
        </w:rPr>
        <w:t>открыт центр по оказанию специальных социальных услуг, где обслуживается 28 лиц с психоневрологическими  заболеваниями,  на текущее содержание  выделено 15,4 млн. тенге.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Организациями культуры и спорта освоено </w:t>
      </w:r>
      <w:r w:rsidRPr="00F16925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610 333,4 тыс. тенге. 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В рамках  данных средств финансируются  централизованная  библитечная система, центр обучения государственному языку, 7 Домов культуры и сельских клубов. 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На улучшение материально- технической базы  библиотек направлено 26,1 млн. тенге, из них на  приобретение книг – 1 млн. тенге.  Проведены ремонты 3-х сельских домов культуры </w:t>
      </w:r>
      <w:r w:rsidRPr="00F16925">
        <w:rPr>
          <w:rFonts w:ascii="Arial" w:eastAsia="Times New Roman" w:hAnsi="Arial" w:cs="Arial"/>
          <w:i/>
          <w:sz w:val="28"/>
          <w:szCs w:val="28"/>
        </w:rPr>
        <w:t>в поселках Аксу, Бестобе, Шантобе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 на сумму 38,5 млн. тенге. В центральном Доме культуры «Горняк» отремонтировано помещение </w:t>
      </w:r>
      <w:r w:rsidRPr="00F16925">
        <w:rPr>
          <w:rFonts w:ascii="Arial" w:eastAsia="Times New Roman" w:hAnsi="Arial" w:cs="Arial"/>
          <w:i/>
          <w:sz w:val="28"/>
          <w:szCs w:val="28"/>
        </w:rPr>
        <w:t>10,8 млн. тенге</w:t>
      </w:r>
      <w:r w:rsidRPr="00F16925">
        <w:rPr>
          <w:rFonts w:ascii="Arial" w:eastAsia="Times New Roman" w:hAnsi="Arial" w:cs="Arial"/>
          <w:iCs/>
          <w:sz w:val="28"/>
          <w:szCs w:val="28"/>
        </w:rPr>
        <w:t xml:space="preserve"> </w:t>
      </w:r>
      <w:r w:rsidRPr="00F16925">
        <w:rPr>
          <w:rFonts w:ascii="Arial" w:eastAsia="Times New Roman" w:hAnsi="Arial" w:cs="Arial"/>
          <w:iCs/>
          <w:sz w:val="32"/>
          <w:szCs w:val="32"/>
        </w:rPr>
        <w:t>для коворкинг центра.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>В текущем году принимаются меры по привлечению средств областного бюджета на ремонт ДК «Рауан» п. Бестобе. При формировании бюджета на следующий 3-х летний период планируется учесть  проблемные вопросы сферы культуры и спорта и своевременно направить бюджетные заявки в отраслевые управления для включения в проект областного бюджета.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 В целом бюджет города  по расходам исполнен на 99,7%.  Средства освоены  администраторами бюджетных программ в соответствии с индивидуальными планами финансирования. 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lastRenderedPageBreak/>
        <w:t xml:space="preserve">Не допущено случаев  просрочки в выплате заработной платы и социальных обязательств государства. В текущем году администраторами бюджетных программ принимаются меры по недопущению нарушений бюджетного законодательства.  </w:t>
      </w:r>
    </w:p>
    <w:p w:rsidR="00231917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>Уважаемые</w:t>
      </w:r>
      <w:r>
        <w:rPr>
          <w:rFonts w:ascii="Arial" w:eastAsia="Times New Roman" w:hAnsi="Arial" w:cs="Arial"/>
          <w:iCs/>
          <w:sz w:val="32"/>
          <w:szCs w:val="32"/>
        </w:rPr>
        <w:t xml:space="preserve"> члены общественного совета!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>
        <w:rPr>
          <w:rFonts w:ascii="Arial" w:eastAsia="Times New Roman" w:hAnsi="Arial" w:cs="Arial"/>
          <w:iCs/>
          <w:sz w:val="32"/>
          <w:szCs w:val="32"/>
        </w:rPr>
        <w:t xml:space="preserve">Уважаемые </w:t>
      </w:r>
      <w:r w:rsidRPr="00F16925">
        <w:rPr>
          <w:rFonts w:ascii="Arial" w:eastAsia="Times New Roman" w:hAnsi="Arial" w:cs="Arial"/>
          <w:iCs/>
          <w:sz w:val="32"/>
          <w:szCs w:val="32"/>
        </w:rPr>
        <w:t xml:space="preserve"> депутаты, прошу утвердить  предлагаемый отчет об исполнении бюджета города за 2021 год.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2"/>
          <w:szCs w:val="32"/>
        </w:rPr>
      </w:pPr>
      <w:r w:rsidRPr="00F16925">
        <w:rPr>
          <w:rFonts w:ascii="Arial" w:eastAsia="Times New Roman" w:hAnsi="Arial" w:cs="Arial"/>
          <w:iCs/>
          <w:sz w:val="32"/>
          <w:szCs w:val="32"/>
        </w:rPr>
        <w:t xml:space="preserve"> Доклад окончен. Благодарю за внимание !</w:t>
      </w: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40"/>
          <w:szCs w:val="40"/>
        </w:rPr>
      </w:pP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40"/>
          <w:szCs w:val="40"/>
        </w:rPr>
      </w:pP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iCs/>
          <w:sz w:val="36"/>
          <w:szCs w:val="36"/>
        </w:rPr>
      </w:pP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hAnsi="Arial" w:cs="Arial"/>
          <w:iCs/>
          <w:sz w:val="32"/>
          <w:szCs w:val="32"/>
        </w:rPr>
      </w:pPr>
    </w:p>
    <w:p w:rsidR="00231917" w:rsidRPr="00F16925" w:rsidRDefault="00231917" w:rsidP="00231917">
      <w:pPr>
        <w:pStyle w:val="a3"/>
        <w:spacing w:line="276" w:lineRule="auto"/>
        <w:ind w:firstLine="708"/>
        <w:jc w:val="both"/>
        <w:rPr>
          <w:rFonts w:ascii="Arial" w:eastAsia="Times New Roman" w:hAnsi="Arial" w:cs="Arial"/>
          <w:sz w:val="32"/>
          <w:szCs w:val="32"/>
        </w:rPr>
      </w:pPr>
    </w:p>
    <w:p w:rsidR="00231917" w:rsidRPr="00F16925" w:rsidRDefault="00231917" w:rsidP="00231917">
      <w:pPr>
        <w:pStyle w:val="a3"/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231917" w:rsidRPr="00F16925" w:rsidRDefault="00231917" w:rsidP="00231917">
      <w:pPr>
        <w:pStyle w:val="a3"/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F16925">
        <w:rPr>
          <w:rFonts w:ascii="Arial" w:eastAsia="Times New Roman" w:hAnsi="Arial" w:cs="Arial"/>
          <w:sz w:val="32"/>
          <w:szCs w:val="32"/>
        </w:rPr>
        <w:tab/>
      </w:r>
    </w:p>
    <w:p w:rsidR="00231917" w:rsidRPr="00F16925" w:rsidRDefault="00231917" w:rsidP="00231917">
      <w:pPr>
        <w:spacing w:after="0"/>
        <w:ind w:firstLine="709"/>
        <w:jc w:val="both"/>
        <w:rPr>
          <w:rFonts w:ascii="Arial" w:eastAsia="Calibri" w:hAnsi="Arial" w:cs="Arial"/>
          <w:bCs/>
          <w:color w:val="000000"/>
          <w:sz w:val="32"/>
          <w:szCs w:val="32"/>
        </w:rPr>
      </w:pPr>
    </w:p>
    <w:p w:rsidR="00D53B56" w:rsidRDefault="00D53B56">
      <w:bookmarkStart w:id="0" w:name="_GoBack"/>
      <w:bookmarkEnd w:id="0"/>
    </w:p>
    <w:sectPr w:rsidR="00D53B5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881974"/>
      <w:docPartObj>
        <w:docPartGallery w:val="Page Numbers (Bottom of Page)"/>
        <w:docPartUnique/>
      </w:docPartObj>
    </w:sdtPr>
    <w:sdtEndPr/>
    <w:sdtContent>
      <w:p w:rsidR="004E4509" w:rsidRDefault="002319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4509" w:rsidRDefault="0023191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99"/>
    <w:rsid w:val="00231917"/>
    <w:rsid w:val="006F1699"/>
    <w:rsid w:val="00D5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Айгерим"/>
    <w:link w:val="a4"/>
    <w:uiPriority w:val="1"/>
    <w:qFormat/>
    <w:rsid w:val="0023191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aliases w:val="Обя Знак,мелкий Знак,мой рабочий Знак,норма Знак,Айгерим Знак"/>
    <w:basedOn w:val="a0"/>
    <w:link w:val="a3"/>
    <w:uiPriority w:val="1"/>
    <w:rsid w:val="00231917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23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9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Айгерим"/>
    <w:link w:val="a4"/>
    <w:uiPriority w:val="1"/>
    <w:qFormat/>
    <w:rsid w:val="0023191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aliases w:val="Обя Знак,мелкий Знак,мой рабочий Знак,норма Знак,Айгерим Знак"/>
    <w:basedOn w:val="a0"/>
    <w:link w:val="a3"/>
    <w:uiPriority w:val="1"/>
    <w:rsid w:val="00231917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23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9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2362</Words>
  <Characters>13469</Characters>
  <Application>Microsoft Office Word</Application>
  <DocSecurity>0</DocSecurity>
  <Lines>112</Lines>
  <Paragraphs>31</Paragraphs>
  <ScaleCrop>false</ScaleCrop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2023-12-07T05:19:00Z</dcterms:created>
  <dcterms:modified xsi:type="dcterms:W3CDTF">2023-12-07T05:19:00Z</dcterms:modified>
</cp:coreProperties>
</file>