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F6" w:rsidRPr="00A203F6" w:rsidRDefault="00A203F6" w:rsidP="00A203F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қаласының Қоғамдық </w:t>
      </w:r>
    </w:p>
    <w:p w:rsidR="00A203F6" w:rsidRPr="00A203F6" w:rsidRDefault="00A203F6" w:rsidP="00A203F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 xml:space="preserve">кеңесінің Президиумның </w:t>
      </w:r>
    </w:p>
    <w:p w:rsidR="00A203F6" w:rsidRPr="00A203F6" w:rsidRDefault="00A203F6" w:rsidP="00A203F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 xml:space="preserve">отырысының шешімімен бекітілді </w:t>
      </w:r>
    </w:p>
    <w:p w:rsidR="00A203F6" w:rsidRPr="00A203F6" w:rsidRDefault="00A203F6" w:rsidP="00A203F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>«05»  қараша 2025 ж.</w:t>
      </w:r>
    </w:p>
    <w:p w:rsidR="001E6F67" w:rsidRPr="00A203F6" w:rsidRDefault="00DB2056" w:rsidP="0056448D">
      <w:pPr>
        <w:jc w:val="center"/>
        <w:rPr>
          <w:lang w:val="kk-KZ"/>
        </w:rPr>
      </w:pPr>
      <w:r w:rsidRPr="00A203F6">
        <w:rPr>
          <w:b/>
          <w:sz w:val="28"/>
          <w:lang w:val="kk-KZ"/>
        </w:rPr>
        <w:t>СЕМЕЙ ҚАЛАСЫНЫҢ ҚОҒАМДЫҚ КЕҢЕСІНІҢ ОТЫРЫСЫНДА</w:t>
      </w:r>
      <w:r w:rsidRPr="00A203F6">
        <w:rPr>
          <w:b/>
          <w:sz w:val="28"/>
          <w:lang w:val="kk-KZ"/>
        </w:rPr>
        <w:br/>
        <w:t>ӘКІМДІКТІҢ ҚАУЛЫ ЖОБАСЫН ҚАРАУ ТӘРТІБІ</w:t>
      </w:r>
    </w:p>
    <w:p w:rsidR="001E6F67" w:rsidRPr="00A203F6" w:rsidRDefault="00DB2056" w:rsidP="00A203F6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color w:val="auto"/>
          <w:sz w:val="28"/>
          <w:szCs w:val="28"/>
          <w:lang w:val="kk-KZ"/>
        </w:rPr>
        <w:t>1. Жалпы ережелер</w:t>
      </w:r>
    </w:p>
    <w:p w:rsidR="001E6F67" w:rsidRPr="00A203F6" w:rsidRDefault="00DB2056" w:rsidP="005644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>1. Осы Тәртіп Семей қаласының әкімдігінің қаулы жобаларын Қоғамдық кеңестің отырыстарында қарау тәртібін айқындайды.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>2. Қаулы жобаларын қарау процесі жергілікті атқарушы органдардың шешімдерін қабылдау кезінде ашықтықты, жариялылықты және қоғам пікірін ескеруді қамтамасыз ету мақсатынд</w:t>
      </w:r>
      <w:r w:rsidR="00A203F6">
        <w:rPr>
          <w:rFonts w:ascii="Times New Roman" w:hAnsi="Times New Roman" w:cs="Times New Roman"/>
          <w:sz w:val="28"/>
          <w:szCs w:val="28"/>
          <w:lang w:val="kk-KZ"/>
        </w:rPr>
        <w:t>а жүзеге асырылады.</w:t>
      </w:r>
      <w:r w:rsid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3. 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t>Осы Тәртіптің құқықтық негізі болып табылады: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- «Қоғамдық кеңестер туралы» Қазақстан Республикасының Заңы;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- Қазақстан Республикасы Үкіметінің 2015 жылғы 31 желтоқсандағы №1194 қаулысымен бекітілген Қоғамдық кеңестер қызметінің Үлгілік қағидалары (өзгерістері мен толықтыруларымен).</w:t>
      </w:r>
    </w:p>
    <w:p w:rsidR="001E6F67" w:rsidRPr="00A203F6" w:rsidRDefault="00DB2056" w:rsidP="00A203F6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color w:val="auto"/>
          <w:sz w:val="28"/>
          <w:szCs w:val="28"/>
          <w:lang w:val="kk-KZ"/>
        </w:rPr>
        <w:t>2. Жобаны қабылдау және тіркеу</w:t>
      </w:r>
    </w:p>
    <w:p w:rsidR="001E6F67" w:rsidRPr="00A203F6" w:rsidRDefault="00DB2056" w:rsidP="00A203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>4. Әкімдік қаулысының жобасы Қоғамдық кеңестің хатшылығына (жауапты хатшыға) қала әкімі немесе уәкілетті тұлға қол қойған ресми хатпен жолданады.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>5. Қаулы жобасына қоса беріледі: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1) түсіндірме жазба;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2) қоғамдық талқылау нәтижелері туралы ақпарат (бар болған жағдайда);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3) қаулы жобасының мәтіні және тиісті қосымшалар.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>6. Жауапты хатшы келіп түскен жобаны тіркеп, оны төраға мен тиісті комиссия мүшелерінің қарауына ұсынады.</w:t>
      </w:r>
    </w:p>
    <w:p w:rsidR="001E6F67" w:rsidRPr="00A203F6" w:rsidRDefault="00DB2056" w:rsidP="00A203F6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color w:val="auto"/>
          <w:sz w:val="28"/>
          <w:szCs w:val="28"/>
          <w:lang w:val="kk-KZ"/>
        </w:rPr>
        <w:t>3. Алдын ала қарау</w:t>
      </w:r>
    </w:p>
    <w:p w:rsidR="001E6F67" w:rsidRPr="00A203F6" w:rsidRDefault="00DB2056" w:rsidP="00A203F6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 xml:space="preserve">7. Қаулы жобасын алдын ала қарауды Қоғамдық кеңестің салалық </w:t>
      </w:r>
      <w:r w:rsidR="00A203F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t>рофильдік) комиссиясы жүзеге асырады.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</w:r>
      <w:r w:rsidR="00A203F6" w:rsidRPr="00A203F6">
        <w:rPr>
          <w:rFonts w:ascii="Times New Roman" w:hAnsi="Times New Roman" w:cs="Times New Roman"/>
          <w:sz w:val="28"/>
          <w:szCs w:val="28"/>
          <w:lang w:val="kk-KZ"/>
        </w:rPr>
        <w:lastRenderedPageBreak/>
        <w:t>8.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t>Комиссия мыналарды талдайды: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- жобаның қолданыстағы заңнамаға сәйкестігін;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- азаматтардың құқықтары мен мүдделеріне әсерін;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- ұсынылған шешімдердің негізділігін;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- қоғамдық талқылау нәтижелерін.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>9. Қарау қорытындысы бойынша комиссия мынадай ұсынымдардың бірін әзірлейді: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1) жобаны ескертусіз келісу;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2) ескертулер мен ұсыныстармен келісу;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3) жобаны қабылдамау.</w:t>
      </w:r>
    </w:p>
    <w:p w:rsidR="001E6F67" w:rsidRPr="00A203F6" w:rsidRDefault="00DB2056" w:rsidP="00A203F6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color w:val="auto"/>
          <w:sz w:val="28"/>
          <w:szCs w:val="28"/>
          <w:lang w:val="kk-KZ"/>
        </w:rPr>
        <w:t>4. Қоғамдық кеңес отырысында қарау</w:t>
      </w:r>
    </w:p>
    <w:p w:rsidR="001E6F67" w:rsidRPr="00A203F6" w:rsidRDefault="00DB2056" w:rsidP="00A203F6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>10. Қаулы жобасы Қоғамдық кеңес төрағасының немесе тиісті комиссияның ұсынысы бойынша кеңестің отырысының күн тәртібіне енгізіледі.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>11. Отырыста әкімдік өкілдері, жоба әзірлеушілері, мүдделі мемлекеттік органдар, сарапшылар және жұртшылық өкілдері қатыса алады.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>12. Жобаны әкімдік өкілі таныстырады, сода</w:t>
      </w:r>
      <w:r w:rsidR="00A203F6" w:rsidRPr="00A203F6">
        <w:rPr>
          <w:rFonts w:ascii="Times New Roman" w:hAnsi="Times New Roman" w:cs="Times New Roman"/>
          <w:sz w:val="28"/>
          <w:szCs w:val="28"/>
          <w:lang w:val="kk-KZ"/>
        </w:rPr>
        <w:t xml:space="preserve">н кейін комиссияның қорытындысы 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t>тыңдалады.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>13. Кеңес мүшелері талқылауға қатысып, ұсыныстар енгізеді.</w:t>
      </w:r>
    </w:p>
    <w:p w:rsidR="001E6F67" w:rsidRPr="00A203F6" w:rsidRDefault="00DB2056" w:rsidP="00A203F6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color w:val="auto"/>
          <w:sz w:val="28"/>
          <w:szCs w:val="28"/>
          <w:lang w:val="kk-KZ"/>
        </w:rPr>
        <w:t>5. Шешім қабылдау</w:t>
      </w:r>
    </w:p>
    <w:p w:rsidR="001E6F67" w:rsidRPr="00A203F6" w:rsidRDefault="00DB2056" w:rsidP="005644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>14. Талқылау нәтижесінде Қоғамдық кеңес мынадай шешімдердің бірін қабылдайды: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1) әкімдік қаулысының жобасын келісу;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2) ескертулер мен ұсыныстармен келісу;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3) әкімдік қаулысының жобасын қабылдамау.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>15. Шешім отырыс хаттамасында рәсімделеді және оны төраға мен жауапты хатшы қол қояды.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  <w:t>16. Қоғамдық кеңестің қорытындысы әкімдікке отырыс өткеннен кейін үш жұмыс күні ішінде жолданады.</w:t>
      </w:r>
    </w:p>
    <w:p w:rsidR="001E6F67" w:rsidRPr="00A203F6" w:rsidRDefault="00DB2056" w:rsidP="00A203F6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color w:val="auto"/>
          <w:sz w:val="28"/>
          <w:szCs w:val="28"/>
          <w:lang w:val="kk-KZ"/>
        </w:rPr>
        <w:t>6. Қорытынды ережелер</w:t>
      </w:r>
    </w:p>
    <w:p w:rsidR="007626AD" w:rsidRDefault="00DB2056" w:rsidP="007626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03F6">
        <w:rPr>
          <w:rFonts w:ascii="Times New Roman" w:hAnsi="Times New Roman" w:cs="Times New Roman"/>
          <w:sz w:val="28"/>
          <w:szCs w:val="28"/>
          <w:lang w:val="kk-KZ"/>
        </w:rPr>
        <w:t>17. Қоғамдық кеңестің шешімдері ұсынымдық сипатта болады, алайда әкімдік қаулыны қабылдау кезінде Кеңестен түскен ескертулер мен ұсыныстарды қарауға міндетті.</w:t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203F6">
        <w:rPr>
          <w:rFonts w:ascii="Times New Roman" w:hAnsi="Times New Roman" w:cs="Times New Roman"/>
          <w:sz w:val="28"/>
          <w:szCs w:val="28"/>
          <w:lang w:val="kk-KZ"/>
        </w:rPr>
        <w:lastRenderedPageBreak/>
        <w:t>18. Осы Тәртіп Семей қаласының Қоғамдық кеңесінің ресми парақшасында орналастырылады.</w:t>
      </w:r>
      <w:bookmarkStart w:id="0" w:name="_GoBack"/>
      <w:bookmarkEnd w:id="0"/>
    </w:p>
    <w:p w:rsidR="007626AD" w:rsidRPr="007626AD" w:rsidRDefault="007626AD" w:rsidP="007626A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7626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26AD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 </w:t>
      </w:r>
    </w:p>
    <w:p w:rsidR="007626AD" w:rsidRPr="007626AD" w:rsidRDefault="007626AD" w:rsidP="007626A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7626AD">
        <w:rPr>
          <w:rFonts w:ascii="Times New Roman" w:hAnsi="Times New Roman" w:cs="Times New Roman"/>
          <w:sz w:val="28"/>
          <w:szCs w:val="28"/>
          <w:lang w:val="kk-KZ"/>
        </w:rPr>
        <w:t>Қоғамдық кеңесінің төрағасы</w:t>
      </w:r>
      <w:r w:rsidRPr="007626A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626AD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7626AD">
        <w:rPr>
          <w:rFonts w:ascii="Times New Roman" w:hAnsi="Times New Roman" w:cs="Times New Roman"/>
          <w:sz w:val="28"/>
          <w:szCs w:val="28"/>
          <w:lang w:val="kk-KZ"/>
        </w:rPr>
        <w:t>Г. Алтынбекова</w:t>
      </w:r>
      <w:r w:rsidRPr="007626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26AD" w:rsidRPr="007626AD" w:rsidRDefault="007626AD" w:rsidP="007626A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7626AD" w:rsidRPr="007626AD" w:rsidRDefault="007626AD" w:rsidP="007626A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7626AD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7626AD">
        <w:rPr>
          <w:rFonts w:ascii="Times New Roman" w:hAnsi="Times New Roman" w:cs="Times New Roman"/>
          <w:sz w:val="28"/>
          <w:szCs w:val="28"/>
          <w:lang w:val="kk-KZ"/>
        </w:rPr>
        <w:t xml:space="preserve">емей қаласы </w:t>
      </w:r>
    </w:p>
    <w:p w:rsidR="001E6F67" w:rsidRPr="007626AD" w:rsidRDefault="007626AD" w:rsidP="007626A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7626AD">
        <w:rPr>
          <w:rFonts w:ascii="Times New Roman" w:hAnsi="Times New Roman" w:cs="Times New Roman"/>
          <w:sz w:val="28"/>
          <w:szCs w:val="28"/>
          <w:lang w:val="kk-KZ"/>
        </w:rPr>
        <w:t>Қоғамдық кеңесінің төрағасы</w:t>
      </w:r>
      <w:r w:rsidRPr="007626A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К.Сеильханов</w:t>
      </w:r>
    </w:p>
    <w:sectPr w:rsidR="001E6F67" w:rsidRPr="007626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6F67"/>
    <w:rsid w:val="0029639D"/>
    <w:rsid w:val="00326F90"/>
    <w:rsid w:val="0056448D"/>
    <w:rsid w:val="007626AD"/>
    <w:rsid w:val="00A203F6"/>
    <w:rsid w:val="00AA1D8D"/>
    <w:rsid w:val="00B47730"/>
    <w:rsid w:val="00CB0664"/>
    <w:rsid w:val="00DB20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BCC4B-2424-4DE4-AEFF-111E4A8B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4</cp:revision>
  <dcterms:created xsi:type="dcterms:W3CDTF">2025-11-03T09:50:00Z</dcterms:created>
  <dcterms:modified xsi:type="dcterms:W3CDTF">2025-11-07T04:24:00Z</dcterms:modified>
</cp:coreProperties>
</file>