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B3D6" w14:textId="6B037C7B" w:rsidR="005E1E85" w:rsidRDefault="005E1E85" w:rsidP="009D23B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kk-KZ"/>
        </w:rPr>
      </w:pPr>
      <w:r w:rsidRPr="003F4EAD">
        <w:rPr>
          <w:b/>
          <w:sz w:val="28"/>
          <w:szCs w:val="28"/>
          <w:lang w:val="kk-KZ"/>
        </w:rPr>
        <w:t>«Общественный совет</w:t>
      </w:r>
      <w:r w:rsidR="00957759" w:rsidRPr="003F4EAD">
        <w:rPr>
          <w:b/>
          <w:sz w:val="28"/>
          <w:szCs w:val="28"/>
          <w:lang w:val="kk-KZ"/>
        </w:rPr>
        <w:t>-</w:t>
      </w:r>
      <w:r w:rsidRPr="003F4EAD">
        <w:rPr>
          <w:b/>
          <w:sz w:val="28"/>
          <w:szCs w:val="28"/>
          <w:lang w:val="kk-KZ"/>
        </w:rPr>
        <w:t xml:space="preserve"> площадка гражданского и общественного диалога»</w:t>
      </w:r>
    </w:p>
    <w:p w14:paraId="1A96A309" w14:textId="47A8C4EC" w:rsidR="002650C5" w:rsidRPr="003F4EAD" w:rsidRDefault="002650C5" w:rsidP="00184B75">
      <w:pPr>
        <w:pStyle w:val="a3"/>
        <w:spacing w:before="0" w:beforeAutospacing="0" w:after="0" w:afterAutospacing="0" w:line="276" w:lineRule="auto"/>
        <w:ind w:right="283"/>
        <w:jc w:val="center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5A6CB3C" wp14:editId="2FED480E">
            <wp:extent cx="5276571" cy="3439795"/>
            <wp:effectExtent l="0" t="0" r="635" b="8255"/>
            <wp:docPr id="5744018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776" cy="344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B7587" w14:textId="77777777" w:rsidR="009D23B2" w:rsidRDefault="005E1E85" w:rsidP="009D23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4EAD">
        <w:rPr>
          <w:sz w:val="28"/>
          <w:szCs w:val="28"/>
          <w:lang w:val="ru" w:bidi="ar"/>
        </w:rPr>
        <w:t xml:space="preserve">Общественный совет – это </w:t>
      </w:r>
      <w:r w:rsidRPr="003F4EAD">
        <w:rPr>
          <w:color w:val="000000"/>
          <w:sz w:val="28"/>
          <w:szCs w:val="28"/>
        </w:rPr>
        <w:t xml:space="preserve">неординарная диалоговая площадка для выражения мнений по самым разным вопросам, представляющим общественный интерес. </w:t>
      </w:r>
    </w:p>
    <w:p w14:paraId="647EDFC4" w14:textId="4FE878BC" w:rsidR="009A645C" w:rsidRPr="009D23B2" w:rsidRDefault="009D23B2" w:rsidP="009D23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EAD">
        <w:rPr>
          <w:sz w:val="28"/>
          <w:szCs w:val="28"/>
        </w:rPr>
        <w:t xml:space="preserve">Общественный совет Жаркаинского района работает в соответствии с утвержденным планом работы </w:t>
      </w:r>
      <w:r>
        <w:rPr>
          <w:sz w:val="28"/>
          <w:szCs w:val="28"/>
        </w:rPr>
        <w:t xml:space="preserve">на год </w:t>
      </w:r>
      <w:r w:rsidRPr="003F4EAD">
        <w:rPr>
          <w:sz w:val="28"/>
          <w:szCs w:val="28"/>
        </w:rPr>
        <w:t>и Положением «Об Общественном совете».</w:t>
      </w:r>
    </w:p>
    <w:p w14:paraId="5356FE75" w14:textId="5BC2AEB5" w:rsidR="009A645C" w:rsidRPr="003F4EAD" w:rsidRDefault="005E1E85" w:rsidP="009C55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EAD">
        <w:rPr>
          <w:sz w:val="28"/>
          <w:szCs w:val="28"/>
        </w:rPr>
        <w:t>Действующий с</w:t>
      </w:r>
      <w:r w:rsidR="005269F3" w:rsidRPr="003F4EAD">
        <w:rPr>
          <w:sz w:val="28"/>
          <w:szCs w:val="28"/>
        </w:rPr>
        <w:t xml:space="preserve">остав Общественного совета Жаркаинского района был утвержден решением сессии районного </w:t>
      </w:r>
      <w:r w:rsidR="00957759" w:rsidRPr="003F4EAD">
        <w:rPr>
          <w:sz w:val="28"/>
          <w:szCs w:val="28"/>
        </w:rPr>
        <w:t>маслихата на</w:t>
      </w:r>
      <w:r w:rsidR="0062108E" w:rsidRPr="003F4EAD">
        <w:rPr>
          <w:sz w:val="28"/>
          <w:szCs w:val="28"/>
          <w:lang w:val="kk-KZ"/>
        </w:rPr>
        <w:t xml:space="preserve"> 2022-2025 годы в количестве 15 членов, из них </w:t>
      </w:r>
      <w:r w:rsidR="0062108E" w:rsidRPr="003F4EAD">
        <w:rPr>
          <w:sz w:val="28"/>
          <w:szCs w:val="28"/>
        </w:rPr>
        <w:t>4 члена от государственных учреждений и 11 членов гражданского общества</w:t>
      </w:r>
      <w:r w:rsidR="00F70F53">
        <w:rPr>
          <w:sz w:val="28"/>
          <w:szCs w:val="28"/>
        </w:rPr>
        <w:t xml:space="preserve">. </w:t>
      </w:r>
      <w:r w:rsidR="00957759" w:rsidRPr="003F4EAD">
        <w:rPr>
          <w:sz w:val="28"/>
          <w:szCs w:val="28"/>
        </w:rPr>
        <w:t xml:space="preserve">В начале текущего года внесены изменения в состав Общественного совета в связи с выходом некоторых его членов, в том числе председателя. Вновь избранным председателем стала </w:t>
      </w:r>
      <w:proofErr w:type="spellStart"/>
      <w:r w:rsidR="00957759" w:rsidRPr="003F4EAD">
        <w:rPr>
          <w:sz w:val="28"/>
          <w:szCs w:val="28"/>
        </w:rPr>
        <w:t>Гульжихан</w:t>
      </w:r>
      <w:proofErr w:type="spellEnd"/>
      <w:r w:rsidR="00957759" w:rsidRPr="003F4EAD">
        <w:rPr>
          <w:sz w:val="28"/>
          <w:szCs w:val="28"/>
        </w:rPr>
        <w:t xml:space="preserve"> Смагулова.</w:t>
      </w:r>
    </w:p>
    <w:p w14:paraId="01D64839" w14:textId="7E611283" w:rsidR="009A645C" w:rsidRPr="003F4EAD" w:rsidRDefault="009A645C" w:rsidP="009A64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EAD">
        <w:rPr>
          <w:sz w:val="28"/>
          <w:szCs w:val="28"/>
          <w:shd w:val="clear" w:color="auto" w:fill="FFFFFF"/>
        </w:rPr>
        <w:t xml:space="preserve">Деятельность районного Общественного совета   является максимально прозрачной и открытой. В </w:t>
      </w:r>
      <w:r w:rsidRPr="003F4EAD">
        <w:rPr>
          <w:sz w:val="28"/>
          <w:szCs w:val="28"/>
        </w:rPr>
        <w:t xml:space="preserve">его работе, как правило, принимают участие не только руководители государственных органов и представители СМИ, а также </w:t>
      </w:r>
      <w:r w:rsidR="009D23B2">
        <w:rPr>
          <w:sz w:val="28"/>
          <w:szCs w:val="28"/>
          <w:lang w:val="kk-KZ"/>
        </w:rPr>
        <w:t xml:space="preserve">депутаты районного маслихата, </w:t>
      </w:r>
      <w:r w:rsidRPr="003F4EAD">
        <w:rPr>
          <w:sz w:val="28"/>
          <w:szCs w:val="28"/>
          <w:shd w:val="clear" w:color="auto" w:fill="FFFFFF"/>
        </w:rPr>
        <w:t xml:space="preserve">представители местного сообщества, почетные граждане района. </w:t>
      </w:r>
      <w:r w:rsidRPr="003F4EAD">
        <w:rPr>
          <w:color w:val="151515"/>
          <w:sz w:val="28"/>
          <w:szCs w:val="28"/>
        </w:rPr>
        <w:t> </w:t>
      </w:r>
    </w:p>
    <w:p w14:paraId="0A5E9B77" w14:textId="66018EAA" w:rsidR="007129EB" w:rsidRPr="003F4EAD" w:rsidRDefault="007129EB" w:rsidP="007129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4EAD">
        <w:rPr>
          <w:sz w:val="28"/>
          <w:szCs w:val="28"/>
        </w:rPr>
        <w:t>В целом, работа Общественного совета осуществляется в тесном сотрудничестве с районным маслихатом. Налажено взаимодействие по организационному, материально-техническому и информационному обеспечению Общественного совета района. Члены совета постоянно принимают участие в сессиях и заседаниях, проводимых районным маслихатом.</w:t>
      </w:r>
    </w:p>
    <w:p w14:paraId="70F9B1B3" w14:textId="6412B9DC" w:rsidR="009E626C" w:rsidRPr="003F4EAD" w:rsidRDefault="00F90339" w:rsidP="009E62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EAD">
        <w:rPr>
          <w:rFonts w:ascii="Times New Roman" w:hAnsi="Times New Roman" w:cs="Times New Roman"/>
          <w:sz w:val="28"/>
          <w:szCs w:val="28"/>
        </w:rPr>
        <w:lastRenderedPageBreak/>
        <w:t>В текущем году проведено 1</w:t>
      </w:r>
      <w:r w:rsidR="008C04C1" w:rsidRPr="003F4EAD">
        <w:rPr>
          <w:rFonts w:ascii="Times New Roman" w:hAnsi="Times New Roman" w:cs="Times New Roman"/>
          <w:sz w:val="28"/>
          <w:szCs w:val="28"/>
        </w:rPr>
        <w:t>8</w:t>
      </w:r>
      <w:r w:rsidRPr="003F4EAD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</w:t>
      </w:r>
      <w:r w:rsidR="008C498E" w:rsidRPr="003F4EAD">
        <w:rPr>
          <w:rFonts w:ascii="Times New Roman" w:hAnsi="Times New Roman" w:cs="Times New Roman"/>
          <w:sz w:val="28"/>
          <w:szCs w:val="28"/>
        </w:rPr>
        <w:t xml:space="preserve"> (1 выездное</w:t>
      </w:r>
      <w:r w:rsidR="006409AC" w:rsidRPr="003F4EAD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8C498E" w:rsidRPr="003F4EAD">
        <w:rPr>
          <w:rFonts w:ascii="Times New Roman" w:hAnsi="Times New Roman" w:cs="Times New Roman"/>
          <w:sz w:val="28"/>
          <w:szCs w:val="28"/>
        </w:rPr>
        <w:t>)</w:t>
      </w:r>
      <w:r w:rsidR="009E626C" w:rsidRPr="003F4EAD">
        <w:rPr>
          <w:rFonts w:ascii="Times New Roman" w:hAnsi="Times New Roman" w:cs="Times New Roman"/>
          <w:sz w:val="28"/>
          <w:szCs w:val="28"/>
        </w:rPr>
        <w:t xml:space="preserve">, где рассмотрены </w:t>
      </w:r>
      <w:r w:rsidR="008C04C1" w:rsidRPr="003F4EAD">
        <w:rPr>
          <w:rFonts w:ascii="Times New Roman" w:hAnsi="Times New Roman" w:cs="Times New Roman"/>
          <w:sz w:val="28"/>
          <w:szCs w:val="28"/>
        </w:rPr>
        <w:t>19</w:t>
      </w:r>
      <w:r w:rsidR="00105A70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9E626C" w:rsidRPr="003F4EAD">
        <w:rPr>
          <w:rFonts w:ascii="Times New Roman" w:hAnsi="Times New Roman" w:cs="Times New Roman"/>
          <w:sz w:val="28"/>
          <w:szCs w:val="28"/>
        </w:rPr>
        <w:t>вопрос</w:t>
      </w:r>
      <w:r w:rsidR="00105A70" w:rsidRPr="003F4EAD">
        <w:rPr>
          <w:rFonts w:ascii="Times New Roman" w:hAnsi="Times New Roman" w:cs="Times New Roman"/>
          <w:sz w:val="28"/>
          <w:szCs w:val="28"/>
        </w:rPr>
        <w:t>ов, к примеру:</w:t>
      </w:r>
    </w:p>
    <w:p w14:paraId="54C0323C" w14:textId="77777777" w:rsidR="008C04C1" w:rsidRPr="003F4EAD" w:rsidRDefault="008C04C1" w:rsidP="008C04C1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F4EAD">
        <w:rPr>
          <w:rFonts w:ascii="Times New Roman" w:hAnsi="Times New Roman"/>
          <w:sz w:val="28"/>
          <w:szCs w:val="28"/>
        </w:rPr>
        <w:t>Отчет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акима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района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перед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ОС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«Об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итогах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социально-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экономического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развития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района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за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202</w:t>
      </w:r>
      <w:r w:rsidRPr="003F4EAD">
        <w:rPr>
          <w:rFonts w:ascii="Times New Roman" w:hAnsi="Times New Roman"/>
          <w:sz w:val="28"/>
          <w:szCs w:val="28"/>
          <w:lang w:val="kk-KZ"/>
        </w:rPr>
        <w:t>2</w:t>
      </w:r>
      <w:r w:rsidRPr="003F4E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>год»</w:t>
      </w:r>
      <w:r w:rsidRPr="003F4EAD">
        <w:rPr>
          <w:rFonts w:ascii="Times New Roman" w:hAnsi="Times New Roman"/>
          <w:iCs/>
          <w:sz w:val="28"/>
          <w:szCs w:val="28"/>
        </w:rPr>
        <w:t>;</w:t>
      </w:r>
    </w:p>
    <w:p w14:paraId="6C53FB44" w14:textId="77777777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  <w:lang w:val="kk-KZ"/>
        </w:rPr>
        <w:t>О принимаемых мерах по предупреждению паводковой ситуации на территории  Жаркаинского  района»</w:t>
      </w:r>
      <w:r w:rsidRPr="003F4EAD">
        <w:rPr>
          <w:i/>
          <w:sz w:val="28"/>
          <w:szCs w:val="28"/>
        </w:rPr>
        <w:t>;</w:t>
      </w:r>
    </w:p>
    <w:p w14:paraId="6CDB46E1" w14:textId="77777777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  <w:lang w:val="kk-KZ"/>
        </w:rPr>
        <w:t>«</w:t>
      </w:r>
      <w:r w:rsidRPr="003F4EAD">
        <w:rPr>
          <w:sz w:val="28"/>
          <w:szCs w:val="28"/>
        </w:rPr>
        <w:t>О проводимой работе по повышению качества оказания государственных услуг   в  ГУ «Аппарат акима города Державинск»</w:t>
      </w:r>
      <w:r w:rsidRPr="003F4EAD">
        <w:rPr>
          <w:i/>
          <w:sz w:val="28"/>
          <w:szCs w:val="28"/>
        </w:rPr>
        <w:t>;</w:t>
      </w:r>
    </w:p>
    <w:p w14:paraId="333B0439" w14:textId="77777777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</w:rPr>
        <w:t>«Предоставление права на заключение договоров аренды земельных участков, находящихся в государственной собственности»;</w:t>
      </w:r>
    </w:p>
    <w:p w14:paraId="7A1DDA7E" w14:textId="77777777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</w:rPr>
        <w:t>«О безопасности детей в период летних каникул»;</w:t>
      </w:r>
    </w:p>
    <w:p w14:paraId="6654012B" w14:textId="77777777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  <w:shd w:val="clear" w:color="auto" w:fill="FFFFFF"/>
        </w:rPr>
        <w:t>«Мусор – глобальная проблема города»</w:t>
      </w:r>
      <w:r w:rsidRPr="003F4EAD">
        <w:rPr>
          <w:sz w:val="28"/>
          <w:szCs w:val="28"/>
        </w:rPr>
        <w:t>;</w:t>
      </w:r>
    </w:p>
    <w:p w14:paraId="3FBDAFF4" w14:textId="77777777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</w:rPr>
        <w:t>«О расширении пастбищ для выпаса скота частного подворья Жаркаинского района;</w:t>
      </w:r>
    </w:p>
    <w:p w14:paraId="7473ABC0" w14:textId="1490EDB9" w:rsidR="008C04C1" w:rsidRPr="003F4EAD" w:rsidRDefault="008C04C1" w:rsidP="008C04C1">
      <w:pPr>
        <w:pStyle w:val="TableParagraph"/>
        <w:numPr>
          <w:ilvl w:val="0"/>
          <w:numId w:val="5"/>
        </w:numPr>
        <w:tabs>
          <w:tab w:val="left" w:pos="360"/>
        </w:tabs>
        <w:ind w:left="0" w:right="91" w:firstLine="0"/>
        <w:jc w:val="both"/>
        <w:rPr>
          <w:i/>
          <w:sz w:val="28"/>
          <w:szCs w:val="28"/>
        </w:rPr>
      </w:pPr>
      <w:r w:rsidRPr="003F4EAD">
        <w:rPr>
          <w:sz w:val="28"/>
          <w:szCs w:val="28"/>
        </w:rPr>
        <w:t>Отчет руководителя по вопросам определения нуждаемости семьям и социальной помощи малообеспеченным слоям населения. Создание условий для лиц с ограниченными возможностями</w:t>
      </w:r>
    </w:p>
    <w:p w14:paraId="2BE5618E" w14:textId="2D4711B0" w:rsidR="008C04C1" w:rsidRPr="003F4EAD" w:rsidRDefault="008C04C1" w:rsidP="008C04C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5159710"/>
      <w:r w:rsidRPr="003F4EAD">
        <w:rPr>
          <w:rFonts w:ascii="Times New Roman" w:hAnsi="Times New Roman"/>
          <w:sz w:val="28"/>
          <w:szCs w:val="28"/>
          <w:lang w:val="ru-RU"/>
        </w:rPr>
        <w:t>«Обсуждение проекта бюджета района на 2024-2026 годы»</w:t>
      </w:r>
      <w:r w:rsidRPr="003F4EAD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;</w:t>
      </w:r>
    </w:p>
    <w:bookmarkEnd w:id="0"/>
    <w:p w14:paraId="2CF14359" w14:textId="08BC157F" w:rsidR="008C04C1" w:rsidRPr="003F4EAD" w:rsidRDefault="008C04C1" w:rsidP="00F0305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F4EAD">
        <w:rPr>
          <w:rFonts w:ascii="Times New Roman" w:hAnsi="Times New Roman"/>
          <w:sz w:val="28"/>
          <w:szCs w:val="28"/>
        </w:rPr>
        <w:t>«Обсуждение проекта бюджета города Державинск, сельских округов и сел Жаркаиснкого района на 2024-2026 годы»</w:t>
      </w:r>
      <w:r w:rsidR="00F70F53">
        <w:rPr>
          <w:rFonts w:ascii="Times New Roman" w:hAnsi="Times New Roman"/>
          <w:sz w:val="28"/>
          <w:szCs w:val="28"/>
          <w:lang w:val="ru-RU"/>
        </w:rPr>
        <w:t>.</w:t>
      </w:r>
    </w:p>
    <w:p w14:paraId="19776224" w14:textId="2D22D926" w:rsidR="004C7A63" w:rsidRPr="003F4EAD" w:rsidRDefault="004C7A63" w:rsidP="008C04C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EAD">
        <w:rPr>
          <w:rFonts w:ascii="Times New Roman" w:hAnsi="Times New Roman"/>
          <w:sz w:val="28"/>
          <w:szCs w:val="28"/>
        </w:rPr>
        <w:t xml:space="preserve">Члены Общественного совета после каждого обсуждаемого вопроса принимают решения рекомендательного характера, которые направляются руководителям государственных учреждений для исполнения. </w:t>
      </w:r>
    </w:p>
    <w:p w14:paraId="6926E22C" w14:textId="77777777" w:rsidR="006409AC" w:rsidRPr="003F4EAD" w:rsidRDefault="006409AC" w:rsidP="006409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4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текущем году государственными</w:t>
      </w:r>
      <w:r w:rsidRPr="003F4EAD">
        <w:rPr>
          <w:rFonts w:ascii="Times New Roman" w:hAnsi="Times New Roman" w:cs="Times New Roman"/>
          <w:sz w:val="28"/>
          <w:szCs w:val="28"/>
        </w:rPr>
        <w:t xml:space="preserve"> органами и учреждениями было внесено на рассмотрение Общественного совета </w:t>
      </w:r>
      <w:r w:rsidRPr="003F4EAD">
        <w:rPr>
          <w:rFonts w:ascii="Times New Roman" w:hAnsi="Times New Roman" w:cs="Times New Roman"/>
          <w:b/>
          <w:sz w:val="28"/>
          <w:szCs w:val="28"/>
        </w:rPr>
        <w:t>28</w:t>
      </w:r>
      <w:r w:rsidRPr="003F4EAD">
        <w:rPr>
          <w:rFonts w:ascii="Times New Roman" w:hAnsi="Times New Roman" w:cs="Times New Roman"/>
          <w:sz w:val="28"/>
          <w:szCs w:val="28"/>
        </w:rPr>
        <w:t xml:space="preserve"> проектов нормативно-правовых актов, по которым после тщательного изучения и обсуждения даны соответствующие рекомендации. В первую очередь эти проекты касались прав, свобод и обязанностей граждан, проекты программ администраторов бюджетных программ, проекты программ развития территории, проекты государственных программ, к примеру: </w:t>
      </w:r>
    </w:p>
    <w:p w14:paraId="0BA80E74" w14:textId="349E92B1" w:rsidR="006409AC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F4EAD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3F4EAD">
        <w:rPr>
          <w:rFonts w:ascii="Times New Roman" w:hAnsi="Times New Roman"/>
          <w:sz w:val="28"/>
          <w:szCs w:val="28"/>
          <w:lang w:val="kk-KZ"/>
        </w:rPr>
        <w:t xml:space="preserve">и дополнений </w:t>
      </w:r>
      <w:r w:rsidRPr="003F4EAD">
        <w:rPr>
          <w:rFonts w:ascii="Times New Roman" w:hAnsi="Times New Roman"/>
          <w:sz w:val="28"/>
          <w:szCs w:val="28"/>
        </w:rPr>
        <w:t>в решение Жаркаинского районного маслихата</w:t>
      </w:r>
      <w:r w:rsidR="009D23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F4EAD">
        <w:rPr>
          <w:rFonts w:ascii="Times New Roman" w:hAnsi="Times New Roman"/>
          <w:sz w:val="28"/>
          <w:szCs w:val="28"/>
        </w:rPr>
        <w:t xml:space="preserve">«Об определении размера и порядка оказания жилищной помощи в Жаркаинском районе»; </w:t>
      </w:r>
    </w:p>
    <w:p w14:paraId="7812EACD" w14:textId="273732E4" w:rsidR="006409AC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F4EAD">
        <w:rPr>
          <w:rFonts w:ascii="Times New Roman" w:hAnsi="Times New Roman"/>
          <w:sz w:val="28"/>
          <w:szCs w:val="28"/>
          <w:lang w:val="kk-KZ"/>
        </w:rPr>
        <w:t>«Перечень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производства»</w:t>
      </w:r>
      <w:r w:rsidRPr="003F4EAD">
        <w:rPr>
          <w:rFonts w:ascii="Times New Roman" w:hAnsi="Times New Roman"/>
          <w:sz w:val="28"/>
          <w:szCs w:val="28"/>
          <w:lang w:val="ru-RU"/>
        </w:rPr>
        <w:t>;</w:t>
      </w:r>
    </w:p>
    <w:p w14:paraId="12EFCD1E" w14:textId="0D719B91" w:rsidR="006409AC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3F4EAD">
        <w:rPr>
          <w:rFonts w:ascii="Times New Roman" w:hAnsi="Times New Roman"/>
          <w:color w:val="000000"/>
          <w:spacing w:val="2"/>
          <w:sz w:val="28"/>
          <w:szCs w:val="28"/>
        </w:rPr>
        <w:t>«Об утверждении программы по управлению коммунальными отходами по Жаркаинскому району»</w:t>
      </w:r>
      <w:r w:rsidRPr="003F4EAD">
        <w:rPr>
          <w:rFonts w:ascii="Times New Roman" w:hAnsi="Times New Roman"/>
          <w:sz w:val="28"/>
          <w:szCs w:val="28"/>
          <w:lang w:val="ru-RU"/>
        </w:rPr>
        <w:t>;</w:t>
      </w:r>
    </w:p>
    <w:p w14:paraId="149CA6F5" w14:textId="3B71F1C1" w:rsidR="006409AC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3F4EAD">
        <w:rPr>
          <w:rFonts w:ascii="Times New Roman" w:hAnsi="Times New Roman"/>
          <w:sz w:val="28"/>
          <w:szCs w:val="28"/>
        </w:rPr>
        <w:t>«О</w:t>
      </w:r>
      <w:r w:rsidRPr="003F4EAD">
        <w:rPr>
          <w:rFonts w:ascii="Times New Roman" w:hAnsi="Times New Roman"/>
          <w:sz w:val="28"/>
          <w:szCs w:val="28"/>
          <w:lang w:val="kk-KZ"/>
        </w:rPr>
        <w:t xml:space="preserve"> понижении размера ставки налогов при применении специального налогового режима розничного налога в Жаркаинском районе»</w:t>
      </w:r>
      <w:r w:rsidRPr="003F4EAD">
        <w:rPr>
          <w:rFonts w:ascii="Times New Roman" w:hAnsi="Times New Roman"/>
          <w:sz w:val="28"/>
          <w:szCs w:val="28"/>
          <w:lang w:val="ru-RU"/>
        </w:rPr>
        <w:t>;</w:t>
      </w:r>
    </w:p>
    <w:p w14:paraId="30F54D43" w14:textId="0722B20F" w:rsidR="006409AC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3F4EAD">
        <w:rPr>
          <w:rFonts w:ascii="Times New Roman" w:hAnsi="Times New Roman"/>
          <w:sz w:val="28"/>
          <w:szCs w:val="28"/>
        </w:rPr>
        <w:t xml:space="preserve">«О предоставлении специалистам в области здравоохранения, образования, социального обеспечения, культуры, спорта и </w:t>
      </w:r>
      <w:r w:rsidRPr="003F4EAD">
        <w:rPr>
          <w:rFonts w:ascii="Times New Roman" w:hAnsi="Times New Roman"/>
          <w:sz w:val="28"/>
          <w:szCs w:val="28"/>
        </w:rPr>
        <w:lastRenderedPageBreak/>
        <w:t>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</w:t>
      </w:r>
      <w:r w:rsidRPr="003F4EAD">
        <w:rPr>
          <w:rFonts w:ascii="Times New Roman" w:hAnsi="Times New Roman"/>
          <w:sz w:val="28"/>
          <w:szCs w:val="28"/>
          <w:lang w:val="kk-KZ"/>
        </w:rPr>
        <w:t>4</w:t>
      </w:r>
      <w:r w:rsidRPr="003F4EAD">
        <w:rPr>
          <w:rFonts w:ascii="Times New Roman" w:hAnsi="Times New Roman"/>
          <w:sz w:val="28"/>
          <w:szCs w:val="28"/>
        </w:rPr>
        <w:t xml:space="preserve"> год»</w:t>
      </w:r>
      <w:r w:rsidRPr="003F4EAD">
        <w:rPr>
          <w:rFonts w:ascii="Times New Roman" w:hAnsi="Times New Roman"/>
          <w:sz w:val="28"/>
          <w:szCs w:val="28"/>
          <w:lang w:val="ru-RU"/>
        </w:rPr>
        <w:t>;</w:t>
      </w:r>
    </w:p>
    <w:p w14:paraId="4DA1CA4C" w14:textId="0A4686F0" w:rsidR="006409AC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3F4EAD">
        <w:rPr>
          <w:rFonts w:ascii="Times New Roman" w:hAnsi="Times New Roman"/>
          <w:sz w:val="28"/>
          <w:szCs w:val="28"/>
        </w:rPr>
        <w:t>«О районном бюджете на 202</w:t>
      </w:r>
      <w:r w:rsidRPr="003F4EAD">
        <w:rPr>
          <w:rFonts w:ascii="Times New Roman" w:hAnsi="Times New Roman"/>
          <w:sz w:val="28"/>
          <w:szCs w:val="28"/>
          <w:lang w:val="kk-KZ"/>
        </w:rPr>
        <w:t>4</w:t>
      </w:r>
      <w:r w:rsidRPr="003F4EAD">
        <w:rPr>
          <w:rFonts w:ascii="Times New Roman" w:hAnsi="Times New Roman"/>
          <w:sz w:val="28"/>
          <w:szCs w:val="28"/>
        </w:rPr>
        <w:t>-202</w:t>
      </w:r>
      <w:r w:rsidRPr="003F4EAD">
        <w:rPr>
          <w:rFonts w:ascii="Times New Roman" w:hAnsi="Times New Roman"/>
          <w:sz w:val="28"/>
          <w:szCs w:val="28"/>
          <w:lang w:val="kk-KZ"/>
        </w:rPr>
        <w:t>6</w:t>
      </w:r>
      <w:r w:rsidRPr="003F4EAD">
        <w:rPr>
          <w:rFonts w:ascii="Times New Roman" w:hAnsi="Times New Roman"/>
          <w:sz w:val="28"/>
          <w:szCs w:val="28"/>
        </w:rPr>
        <w:t xml:space="preserve"> годы»</w:t>
      </w:r>
      <w:r w:rsidRPr="003F4EAD">
        <w:rPr>
          <w:rFonts w:ascii="Times New Roman" w:hAnsi="Times New Roman"/>
          <w:sz w:val="28"/>
          <w:szCs w:val="28"/>
          <w:lang w:val="ru-RU"/>
        </w:rPr>
        <w:t>;</w:t>
      </w:r>
    </w:p>
    <w:p w14:paraId="7ADE8906" w14:textId="2FDE77F9" w:rsidR="009C3BD7" w:rsidRPr="003F4EAD" w:rsidRDefault="006409AC" w:rsidP="006409AC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3F4EAD">
        <w:rPr>
          <w:rFonts w:ascii="Times New Roman" w:hAnsi="Times New Roman"/>
          <w:sz w:val="28"/>
          <w:szCs w:val="28"/>
        </w:rPr>
        <w:t xml:space="preserve">«О бюджетах города Державинск, сельских округов и сел Жаркаинского района </w:t>
      </w:r>
      <w:r w:rsidRPr="003F4EA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3F4EAD">
        <w:rPr>
          <w:rFonts w:ascii="Times New Roman" w:hAnsi="Times New Roman"/>
          <w:sz w:val="28"/>
          <w:szCs w:val="28"/>
        </w:rPr>
        <w:t>202</w:t>
      </w:r>
      <w:r w:rsidRPr="003F4EAD">
        <w:rPr>
          <w:rFonts w:ascii="Times New Roman" w:hAnsi="Times New Roman"/>
          <w:sz w:val="28"/>
          <w:szCs w:val="28"/>
          <w:lang w:val="ru-RU"/>
        </w:rPr>
        <w:t>4</w:t>
      </w:r>
      <w:r w:rsidRPr="003F4EAD">
        <w:rPr>
          <w:rFonts w:ascii="Times New Roman" w:hAnsi="Times New Roman"/>
          <w:sz w:val="28"/>
          <w:szCs w:val="28"/>
        </w:rPr>
        <w:t>-202</w:t>
      </w:r>
      <w:r w:rsidRPr="003F4EAD"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3F4EAD">
        <w:rPr>
          <w:rFonts w:ascii="Times New Roman" w:hAnsi="Times New Roman"/>
          <w:sz w:val="28"/>
          <w:szCs w:val="28"/>
        </w:rPr>
        <w:t>годы»</w:t>
      </w:r>
      <w:r w:rsidRPr="003F4EAD">
        <w:rPr>
          <w:rFonts w:ascii="Times New Roman" w:hAnsi="Times New Roman"/>
          <w:sz w:val="28"/>
          <w:szCs w:val="28"/>
          <w:lang w:val="ru-RU"/>
        </w:rPr>
        <w:t>.</w:t>
      </w:r>
    </w:p>
    <w:p w14:paraId="0CA3B7D7" w14:textId="50DC77C8" w:rsidR="009D23B2" w:rsidRPr="00401823" w:rsidRDefault="004D5C41" w:rsidP="007F7F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4EAD">
        <w:rPr>
          <w:color w:val="151515"/>
          <w:sz w:val="28"/>
          <w:szCs w:val="28"/>
          <w:shd w:val="clear" w:color="auto" w:fill="FFFFFF"/>
        </w:rPr>
        <w:t xml:space="preserve">С начала года проведено </w:t>
      </w:r>
      <w:r w:rsidRPr="003F4EAD">
        <w:rPr>
          <w:color w:val="151515"/>
          <w:sz w:val="28"/>
          <w:szCs w:val="28"/>
          <w:shd w:val="clear" w:color="auto" w:fill="FFFFFF"/>
          <w:lang w:val="kk-KZ"/>
        </w:rPr>
        <w:t>4</w:t>
      </w:r>
      <w:r w:rsidRPr="003F4EAD">
        <w:rPr>
          <w:color w:val="151515"/>
          <w:sz w:val="28"/>
          <w:szCs w:val="28"/>
          <w:shd w:val="clear" w:color="auto" w:fill="FFFFFF"/>
        </w:rPr>
        <w:t xml:space="preserve"> мониторинга </w:t>
      </w:r>
      <w:r w:rsidR="00CB64A5" w:rsidRPr="003F4EAD">
        <w:rPr>
          <w:color w:val="151515"/>
          <w:sz w:val="28"/>
          <w:szCs w:val="28"/>
          <w:shd w:val="clear" w:color="auto" w:fill="FFFFFF"/>
        </w:rPr>
        <w:t xml:space="preserve">по </w:t>
      </w:r>
      <w:r w:rsidRPr="003F4EAD">
        <w:rPr>
          <w:color w:val="151515"/>
          <w:sz w:val="28"/>
          <w:szCs w:val="28"/>
          <w:shd w:val="clear" w:color="auto" w:fill="FFFFFF"/>
        </w:rPr>
        <w:t>оказани</w:t>
      </w:r>
      <w:r w:rsidR="00CB64A5" w:rsidRPr="003F4EAD">
        <w:rPr>
          <w:color w:val="151515"/>
          <w:sz w:val="28"/>
          <w:szCs w:val="28"/>
          <w:shd w:val="clear" w:color="auto" w:fill="FFFFFF"/>
        </w:rPr>
        <w:t>ю</w:t>
      </w:r>
      <w:r w:rsidRPr="003F4EAD">
        <w:rPr>
          <w:color w:val="151515"/>
          <w:sz w:val="28"/>
          <w:szCs w:val="28"/>
          <w:shd w:val="clear" w:color="auto" w:fill="FFFFFF"/>
        </w:rPr>
        <w:t xml:space="preserve"> государственных услуг </w:t>
      </w:r>
      <w:r w:rsidR="00CB64A5" w:rsidRPr="003F4EAD">
        <w:rPr>
          <w:color w:val="151515"/>
          <w:sz w:val="28"/>
          <w:szCs w:val="28"/>
          <w:shd w:val="clear" w:color="auto" w:fill="FFFFFF"/>
        </w:rPr>
        <w:t>насе</w:t>
      </w:r>
      <w:r w:rsidR="00070CCB" w:rsidRPr="003F4EAD">
        <w:rPr>
          <w:color w:val="151515"/>
          <w:sz w:val="28"/>
          <w:szCs w:val="28"/>
          <w:shd w:val="clear" w:color="auto" w:fill="FFFFFF"/>
        </w:rPr>
        <w:t xml:space="preserve">лению </w:t>
      </w:r>
      <w:r w:rsidRPr="003F4EAD">
        <w:rPr>
          <w:color w:val="151515"/>
          <w:sz w:val="28"/>
          <w:szCs w:val="28"/>
          <w:shd w:val="clear" w:color="auto" w:fill="FFFFFF"/>
        </w:rPr>
        <w:t>местны</w:t>
      </w:r>
      <w:r w:rsidR="00F70F53">
        <w:rPr>
          <w:color w:val="151515"/>
          <w:sz w:val="28"/>
          <w:szCs w:val="28"/>
          <w:shd w:val="clear" w:color="auto" w:fill="FFFFFF"/>
        </w:rPr>
        <w:t>ми</w:t>
      </w:r>
      <w:r w:rsidRPr="003F4EAD">
        <w:rPr>
          <w:color w:val="151515"/>
          <w:sz w:val="28"/>
          <w:szCs w:val="28"/>
          <w:shd w:val="clear" w:color="auto" w:fill="FFFFFF"/>
        </w:rPr>
        <w:t xml:space="preserve"> исполнительны</w:t>
      </w:r>
      <w:r w:rsidR="00F70F53">
        <w:rPr>
          <w:color w:val="151515"/>
          <w:sz w:val="28"/>
          <w:szCs w:val="28"/>
          <w:shd w:val="clear" w:color="auto" w:fill="FFFFFF"/>
        </w:rPr>
        <w:t>ми</w:t>
      </w:r>
      <w:r w:rsidRPr="003F4EAD">
        <w:rPr>
          <w:color w:val="151515"/>
          <w:sz w:val="28"/>
          <w:szCs w:val="28"/>
          <w:shd w:val="clear" w:color="auto" w:fill="FFFFFF"/>
        </w:rPr>
        <w:t xml:space="preserve"> орган</w:t>
      </w:r>
      <w:r w:rsidR="00F70F53">
        <w:rPr>
          <w:color w:val="151515"/>
          <w:sz w:val="28"/>
          <w:szCs w:val="28"/>
          <w:shd w:val="clear" w:color="auto" w:fill="FFFFFF"/>
        </w:rPr>
        <w:t>ами</w:t>
      </w:r>
      <w:r w:rsidR="00F70F53" w:rsidRPr="00F70F53">
        <w:rPr>
          <w:color w:val="151515"/>
          <w:sz w:val="28"/>
          <w:szCs w:val="28"/>
          <w:shd w:val="clear" w:color="auto" w:fill="FFFFFF"/>
        </w:rPr>
        <w:t>:</w:t>
      </w:r>
      <w:r w:rsidRPr="003F4EAD">
        <w:rPr>
          <w:rStyle w:val="a5"/>
          <w:b w:val="0"/>
          <w:bCs w:val="0"/>
          <w:color w:val="151515"/>
          <w:sz w:val="28"/>
          <w:szCs w:val="28"/>
          <w:shd w:val="clear" w:color="auto" w:fill="FFFFFF"/>
        </w:rPr>
        <w:t> </w:t>
      </w:r>
      <w:r w:rsidRPr="003F4EAD">
        <w:rPr>
          <w:sz w:val="28"/>
          <w:szCs w:val="28"/>
          <w:lang w:val="kk-KZ"/>
        </w:rPr>
        <w:t xml:space="preserve">ГУ </w:t>
      </w:r>
      <w:r w:rsidRPr="003F4EAD">
        <w:rPr>
          <w:sz w:val="28"/>
          <w:szCs w:val="28"/>
        </w:rPr>
        <w:t>«Аппарат акима города Державинск»</w:t>
      </w:r>
      <w:r w:rsidRPr="003F4EAD">
        <w:rPr>
          <w:sz w:val="28"/>
          <w:szCs w:val="28"/>
          <w:lang w:val="kk-KZ"/>
        </w:rPr>
        <w:t>,</w:t>
      </w:r>
      <w:r w:rsidR="00F66048" w:rsidRPr="003F4EAD">
        <w:rPr>
          <w:sz w:val="28"/>
          <w:szCs w:val="28"/>
          <w:lang w:val="kk-KZ"/>
        </w:rPr>
        <w:t xml:space="preserve"> </w:t>
      </w:r>
      <w:r w:rsidRPr="003F4EAD">
        <w:rPr>
          <w:sz w:val="28"/>
          <w:szCs w:val="28"/>
        </w:rPr>
        <w:t>ГУ «Аппарат акима села Гастелло»</w:t>
      </w:r>
      <w:r w:rsidRPr="003F4EAD">
        <w:rPr>
          <w:sz w:val="28"/>
          <w:szCs w:val="28"/>
          <w:lang w:val="kk-KZ"/>
        </w:rPr>
        <w:t xml:space="preserve">, ГУ </w:t>
      </w:r>
      <w:r w:rsidRPr="003F4EAD">
        <w:rPr>
          <w:sz w:val="28"/>
          <w:szCs w:val="28"/>
        </w:rPr>
        <w:t>«Отдел экономики и финансов»</w:t>
      </w:r>
      <w:r w:rsidR="00F66048" w:rsidRPr="003F4EAD">
        <w:rPr>
          <w:sz w:val="28"/>
          <w:szCs w:val="28"/>
        </w:rPr>
        <w:t xml:space="preserve">. В данных учреждениях </w:t>
      </w:r>
      <w:r w:rsidR="00F66048" w:rsidRPr="003F4EAD">
        <w:rPr>
          <w:bCs/>
          <w:sz w:val="28"/>
          <w:szCs w:val="28"/>
        </w:rPr>
        <w:t xml:space="preserve">созданы все условия для беспрепятственного </w:t>
      </w:r>
      <w:r w:rsidR="00F66048" w:rsidRPr="003F4EAD">
        <w:rPr>
          <w:sz w:val="28"/>
          <w:szCs w:val="28"/>
          <w:lang w:val="kk-KZ"/>
        </w:rPr>
        <w:t>передвижения для лиц с инвалидностью и других маломобильных групп населения</w:t>
      </w:r>
      <w:r w:rsidR="00F66048" w:rsidRPr="003F4EAD">
        <w:rPr>
          <w:sz w:val="28"/>
          <w:szCs w:val="28"/>
        </w:rPr>
        <w:t>. У</w:t>
      </w:r>
      <w:r w:rsidR="00F66048" w:rsidRPr="003F4EAD">
        <w:rPr>
          <w:sz w:val="28"/>
          <w:szCs w:val="28"/>
          <w:lang w:val="kk-KZ"/>
        </w:rPr>
        <w:t>становлены пандусы, поручни, звонки при входе в здание, тактильные полосы,</w:t>
      </w:r>
      <w:r w:rsidR="00F66048" w:rsidRPr="003F4EAD">
        <w:rPr>
          <w:sz w:val="28"/>
          <w:szCs w:val="28"/>
          <w:shd w:val="clear" w:color="auto" w:fill="FFFFFF"/>
        </w:rPr>
        <w:t xml:space="preserve"> информационные знаки</w:t>
      </w:r>
      <w:r w:rsidR="00F66048" w:rsidRPr="003F4EAD">
        <w:rPr>
          <w:sz w:val="28"/>
          <w:szCs w:val="28"/>
          <w:lang w:val="kk-KZ"/>
        </w:rPr>
        <w:t xml:space="preserve">. Размещены информационные стенды и уголки самообслуживания. </w:t>
      </w:r>
      <w:r w:rsidR="00F66048" w:rsidRPr="003F4EAD">
        <w:rPr>
          <w:sz w:val="28"/>
          <w:szCs w:val="28"/>
        </w:rPr>
        <w:t>Жалоб на оказание государственных услуг не поступало, нарушения</w:t>
      </w:r>
      <w:r w:rsidR="00F66048" w:rsidRPr="003F4EAD">
        <w:rPr>
          <w:sz w:val="28"/>
          <w:szCs w:val="28"/>
          <w:lang w:val="kk-KZ"/>
        </w:rPr>
        <w:t xml:space="preserve"> </w:t>
      </w:r>
      <w:r w:rsidR="00F66048" w:rsidRPr="003F4EAD">
        <w:rPr>
          <w:sz w:val="28"/>
          <w:szCs w:val="28"/>
        </w:rPr>
        <w:t>сроков рассмотрении</w:t>
      </w:r>
      <w:r w:rsidR="00F66048" w:rsidRPr="003F4EAD">
        <w:rPr>
          <w:sz w:val="28"/>
          <w:szCs w:val="28"/>
          <w:lang w:val="kk-KZ"/>
        </w:rPr>
        <w:t xml:space="preserve">я </w:t>
      </w:r>
      <w:r w:rsidR="00F66048" w:rsidRPr="003F4EAD">
        <w:rPr>
          <w:sz w:val="28"/>
          <w:szCs w:val="28"/>
        </w:rPr>
        <w:t xml:space="preserve">обращений по оказанию государственных услуг </w:t>
      </w:r>
      <w:r w:rsidR="00F66048" w:rsidRPr="003F4EAD">
        <w:rPr>
          <w:sz w:val="28"/>
          <w:szCs w:val="28"/>
          <w:lang w:val="kk-KZ"/>
        </w:rPr>
        <w:t>отсутствуют</w:t>
      </w:r>
      <w:r w:rsidR="00F66048" w:rsidRPr="003F4EAD">
        <w:rPr>
          <w:sz w:val="28"/>
          <w:szCs w:val="28"/>
        </w:rPr>
        <w:t>.</w:t>
      </w:r>
      <w:r w:rsidR="009D23B2">
        <w:rPr>
          <w:sz w:val="28"/>
          <w:szCs w:val="28"/>
          <w:lang w:val="kk-KZ"/>
        </w:rPr>
        <w:t xml:space="preserve"> </w:t>
      </w:r>
      <w:r w:rsidR="007F7F42" w:rsidRPr="00F37B82">
        <w:rPr>
          <w:sz w:val="28"/>
          <w:szCs w:val="28"/>
        </w:rPr>
        <w:t xml:space="preserve">в ГУ «Отдел образования» </w:t>
      </w:r>
      <w:r w:rsidR="009D23B2" w:rsidRPr="00F37B82">
        <w:rPr>
          <w:sz w:val="28"/>
          <w:szCs w:val="28"/>
        </w:rPr>
        <w:t xml:space="preserve">выявлены некоторые нарушения по качеству адаптации </w:t>
      </w:r>
      <w:r w:rsidR="009D23B2">
        <w:rPr>
          <w:sz w:val="28"/>
          <w:szCs w:val="28"/>
        </w:rPr>
        <w:t>для</w:t>
      </w:r>
      <w:r w:rsidR="009D23B2" w:rsidRPr="00F37B82">
        <w:rPr>
          <w:sz w:val="28"/>
          <w:szCs w:val="28"/>
        </w:rPr>
        <w:t xml:space="preserve"> маломобильных групп населения.</w:t>
      </w:r>
      <w:r w:rsidR="007F7F42">
        <w:rPr>
          <w:sz w:val="28"/>
          <w:szCs w:val="28"/>
          <w:lang w:val="kk-KZ"/>
        </w:rPr>
        <w:t xml:space="preserve"> </w:t>
      </w:r>
      <w:r w:rsidR="009D23B2" w:rsidRPr="00F37B82">
        <w:rPr>
          <w:sz w:val="28"/>
          <w:szCs w:val="28"/>
        </w:rPr>
        <w:t>Установлено, что в здании отсутствуют рельефные тактильные обозначения путей движения, мнемосхемы и указатели для слабовидящих. Также выявлено, что</w:t>
      </w:r>
      <w:r w:rsidR="009D23B2">
        <w:rPr>
          <w:sz w:val="28"/>
          <w:szCs w:val="28"/>
        </w:rPr>
        <w:t xml:space="preserve"> в</w:t>
      </w:r>
      <w:r w:rsidR="009D23B2" w:rsidRPr="00F37B82">
        <w:rPr>
          <w:sz w:val="28"/>
          <w:szCs w:val="28"/>
        </w:rPr>
        <w:t xml:space="preserve"> фае здания недостаточное освещение</w:t>
      </w:r>
      <w:r w:rsidR="007F7F42">
        <w:rPr>
          <w:sz w:val="28"/>
          <w:szCs w:val="28"/>
        </w:rPr>
        <w:t xml:space="preserve">. </w:t>
      </w:r>
      <w:r w:rsidR="00401823" w:rsidRPr="00401823">
        <w:rPr>
          <w:sz w:val="28"/>
          <w:szCs w:val="28"/>
        </w:rPr>
        <w:t>В связи с этим, о</w:t>
      </w:r>
      <w:r w:rsidR="007F7F42" w:rsidRPr="00401823">
        <w:rPr>
          <w:sz w:val="28"/>
          <w:szCs w:val="28"/>
        </w:rPr>
        <w:t>тделу</w:t>
      </w:r>
      <w:r w:rsidR="00401823" w:rsidRPr="00401823">
        <w:rPr>
          <w:sz w:val="28"/>
          <w:szCs w:val="28"/>
        </w:rPr>
        <w:t xml:space="preserve"> </w:t>
      </w:r>
      <w:r w:rsidR="00401823" w:rsidRPr="00401823">
        <w:rPr>
          <w:sz w:val="28"/>
          <w:szCs w:val="28"/>
        </w:rPr>
        <w:t>рекоменд</w:t>
      </w:r>
      <w:r w:rsidR="00401823" w:rsidRPr="00401823">
        <w:rPr>
          <w:sz w:val="28"/>
          <w:szCs w:val="28"/>
        </w:rPr>
        <w:t xml:space="preserve">овано </w:t>
      </w:r>
      <w:r w:rsidR="00401823" w:rsidRPr="00401823">
        <w:rPr>
          <w:sz w:val="28"/>
          <w:szCs w:val="28"/>
        </w:rPr>
        <w:t>устранить выявленные </w:t>
      </w:r>
      <w:r w:rsidR="00401823" w:rsidRPr="00401823">
        <w:rPr>
          <w:sz w:val="28"/>
          <w:szCs w:val="28"/>
        </w:rPr>
        <w:t>нарушения в</w:t>
      </w:r>
      <w:r w:rsidR="007F7F42" w:rsidRPr="00401823">
        <w:rPr>
          <w:sz w:val="28"/>
          <w:szCs w:val="28"/>
        </w:rPr>
        <w:t xml:space="preserve"> кратчайшие сроки</w:t>
      </w:r>
      <w:r w:rsidR="00401823" w:rsidRPr="00401823">
        <w:rPr>
          <w:sz w:val="28"/>
          <w:szCs w:val="28"/>
        </w:rPr>
        <w:t>.</w:t>
      </w:r>
    </w:p>
    <w:p w14:paraId="2D30EC65" w14:textId="33F75BE6" w:rsidR="007E5ECE" w:rsidRDefault="002971F8" w:rsidP="009D23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AD">
        <w:rPr>
          <w:rFonts w:ascii="Times New Roman" w:hAnsi="Times New Roman" w:cs="Times New Roman"/>
          <w:sz w:val="28"/>
          <w:szCs w:val="28"/>
        </w:rPr>
        <w:t xml:space="preserve">В связи с подготовкой к заседанию по рассмотрению вопроса «Мусор – глобальная проблема города», рабочая группа </w:t>
      </w:r>
      <w:r w:rsidR="00F70F53">
        <w:rPr>
          <w:rFonts w:ascii="Times New Roman" w:hAnsi="Times New Roman" w:cs="Times New Roman"/>
          <w:sz w:val="28"/>
          <w:szCs w:val="28"/>
          <w:lang w:val="kk-KZ"/>
        </w:rPr>
        <w:t xml:space="preserve">от Общественного совета </w:t>
      </w:r>
      <w:r w:rsidRPr="003F4EAD">
        <w:rPr>
          <w:rFonts w:ascii="Times New Roman" w:hAnsi="Times New Roman" w:cs="Times New Roman"/>
          <w:sz w:val="28"/>
          <w:szCs w:val="28"/>
        </w:rPr>
        <w:t xml:space="preserve">посетила ряд объектов города. </w:t>
      </w:r>
      <w:r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Общественники отметили, </w:t>
      </w:r>
      <w:r w:rsidRPr="003F4EAD">
        <w:rPr>
          <w:rFonts w:ascii="Times New Roman" w:hAnsi="Times New Roman" w:cs="Times New Roman"/>
          <w:sz w:val="28"/>
          <w:szCs w:val="28"/>
        </w:rPr>
        <w:t>что текущая ситуация по санитарному состоянию улиц, дворов города оставляет желать лучшего.</w:t>
      </w:r>
      <w:r w:rsidR="007E5ECE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8F0F23" w:rsidRPr="003F4EAD">
        <w:rPr>
          <w:rFonts w:ascii="Times New Roman" w:hAnsi="Times New Roman" w:cs="Times New Roman"/>
          <w:sz w:val="28"/>
          <w:szCs w:val="28"/>
        </w:rPr>
        <w:t xml:space="preserve">В рамках проводимого благоустройства нужно, чтобы каждый двор, территория в нашем регионе стали комфортными для наших жителей. Поэтому к данным мероприятиям необходимо привлекать организации и субъекты предпринимательства для приведения в надлежащий вид все прилегающие территории, здания и другие объекты городской инфраструктуры. </w:t>
      </w:r>
      <w:r w:rsidRPr="003F4EAD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7E5ECE" w:rsidRPr="003F4EAD">
        <w:rPr>
          <w:rFonts w:ascii="Times New Roman" w:hAnsi="Times New Roman" w:cs="Times New Roman"/>
          <w:sz w:val="28"/>
          <w:szCs w:val="28"/>
        </w:rPr>
        <w:t xml:space="preserve">информацию по данному вопросу, </w:t>
      </w:r>
      <w:r w:rsidR="008F0F23" w:rsidRPr="003F4EAD">
        <w:rPr>
          <w:rFonts w:ascii="Times New Roman" w:hAnsi="Times New Roman" w:cs="Times New Roman"/>
          <w:sz w:val="28"/>
          <w:szCs w:val="28"/>
        </w:rPr>
        <w:t xml:space="preserve">членами совета были </w:t>
      </w:r>
      <w:r w:rsidR="008F0F23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даны соответствующие рекомендации с установленными сроками их выполнения: </w:t>
      </w:r>
      <w:r w:rsidR="008F0F23" w:rsidRPr="003F4E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проводить мероприятия</w:t>
      </w:r>
      <w:r w:rsidR="008F0F23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санитарной очистке и благоустройству, направленные на приведение в порядок территории</w:t>
      </w:r>
      <w:r w:rsidR="008F0F23" w:rsidRPr="003F4E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города</w:t>
      </w:r>
      <w:r w:rsidR="008F0F23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8F0F23" w:rsidRPr="003F4EAD">
        <w:rPr>
          <w:rFonts w:ascii="Times New Roman" w:hAnsi="Times New Roman" w:cs="Times New Roman"/>
          <w:sz w:val="28"/>
          <w:szCs w:val="28"/>
          <w:lang w:val="kk-KZ"/>
        </w:rPr>
        <w:t>очистить имеющиеся несанкционированные свалки по городу</w:t>
      </w:r>
      <w:r w:rsidR="008F0F23" w:rsidRPr="003F4EAD">
        <w:rPr>
          <w:rFonts w:ascii="Times New Roman" w:hAnsi="Times New Roman" w:cs="Times New Roman"/>
          <w:sz w:val="28"/>
          <w:szCs w:val="28"/>
        </w:rPr>
        <w:t>;</w:t>
      </w:r>
      <w:r w:rsidR="008F0F23" w:rsidRPr="003F4EAD">
        <w:rPr>
          <w:rFonts w:ascii="Times New Roman" w:hAnsi="Times New Roman" w:cs="Times New Roman"/>
          <w:sz w:val="28"/>
          <w:szCs w:val="28"/>
          <w:lang w:val="kk-KZ"/>
        </w:rPr>
        <w:t xml:space="preserve"> ускорить процесс разрешительных документов на новый полигон ТБО</w:t>
      </w:r>
      <w:r w:rsidR="008F0F23" w:rsidRPr="003F4EAD">
        <w:rPr>
          <w:rFonts w:ascii="Times New Roman" w:hAnsi="Times New Roman" w:cs="Times New Roman"/>
          <w:sz w:val="28"/>
          <w:szCs w:val="28"/>
        </w:rPr>
        <w:t>;</w:t>
      </w:r>
      <w:r w:rsidR="007E5ECE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8F0F23" w:rsidRPr="003F4EAD">
        <w:rPr>
          <w:rFonts w:ascii="Times New Roman" w:hAnsi="Times New Roman" w:cs="Times New Roman"/>
          <w:sz w:val="28"/>
          <w:szCs w:val="28"/>
          <w:lang w:val="kk-KZ"/>
        </w:rPr>
        <w:t>активизировать рейды по выявлению нарушителей Правил благоустройства района</w:t>
      </w:r>
      <w:r w:rsidR="008F0F23" w:rsidRPr="003F4EAD">
        <w:rPr>
          <w:rFonts w:ascii="Times New Roman" w:hAnsi="Times New Roman" w:cs="Times New Roman"/>
          <w:sz w:val="28"/>
          <w:szCs w:val="28"/>
        </w:rPr>
        <w:t>;</w:t>
      </w:r>
      <w:r w:rsidR="007E5ECE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8F0F23" w:rsidRPr="003F4EAD">
        <w:rPr>
          <w:rFonts w:ascii="Times New Roman" w:hAnsi="Times New Roman" w:cs="Times New Roman"/>
          <w:sz w:val="28"/>
          <w:szCs w:val="28"/>
        </w:rPr>
        <w:t xml:space="preserve">с целью воспитания бережного отношения </w:t>
      </w:r>
      <w:r w:rsidR="008F0F23" w:rsidRPr="003F4EA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F0F23" w:rsidRPr="003F4EAD">
        <w:rPr>
          <w:rFonts w:ascii="Times New Roman" w:hAnsi="Times New Roman" w:cs="Times New Roman"/>
          <w:sz w:val="28"/>
          <w:szCs w:val="28"/>
        </w:rPr>
        <w:t xml:space="preserve"> придомовым участкам, оборудованию и содержанию улиц, дворов, объектов </w:t>
      </w:r>
      <w:r w:rsidR="008F0F23" w:rsidRPr="003F4EAD">
        <w:rPr>
          <w:rFonts w:ascii="Times New Roman" w:hAnsi="Times New Roman" w:cs="Times New Roman"/>
          <w:sz w:val="28"/>
          <w:szCs w:val="28"/>
          <w:lang w:val="kk-KZ"/>
        </w:rPr>
        <w:t>малого бизнеса</w:t>
      </w:r>
      <w:r w:rsidR="008F0F23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8F0F23" w:rsidRPr="003F4EAD">
        <w:rPr>
          <w:rFonts w:ascii="Times New Roman" w:hAnsi="Times New Roman" w:cs="Times New Roman"/>
          <w:sz w:val="28"/>
          <w:szCs w:val="28"/>
          <w:lang w:val="kk-KZ"/>
        </w:rPr>
        <w:t>организовать конкурсы по наминациям</w:t>
      </w:r>
      <w:r w:rsidR="008F0F23" w:rsidRPr="003F4EAD">
        <w:rPr>
          <w:rFonts w:ascii="Times New Roman" w:hAnsi="Times New Roman" w:cs="Times New Roman"/>
          <w:sz w:val="28"/>
          <w:szCs w:val="28"/>
        </w:rPr>
        <w:t>: «Лучший двор, лучший дом», «Цветущий двор», «Лучшее предприятие».</w:t>
      </w:r>
    </w:p>
    <w:p w14:paraId="033DD117" w14:textId="348C0748" w:rsidR="008A4D80" w:rsidRPr="00184B75" w:rsidRDefault="00184B75" w:rsidP="00184B75">
      <w:pPr>
        <w:suppressAutoHyphens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6880801" wp14:editId="1219AD1E">
            <wp:extent cx="4457019" cy="4533900"/>
            <wp:effectExtent l="0" t="0" r="1270" b="0"/>
            <wp:docPr id="3885387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70" cy="45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8FF7" w14:textId="1B4681B1" w:rsidR="004D5C41" w:rsidRPr="003F4EAD" w:rsidRDefault="007E5ECE" w:rsidP="008D62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EAD">
        <w:rPr>
          <w:sz w:val="28"/>
          <w:szCs w:val="28"/>
        </w:rPr>
        <w:t>С</w:t>
      </w:r>
      <w:r w:rsidR="00F66048" w:rsidRPr="003F4EAD">
        <w:rPr>
          <w:sz w:val="28"/>
          <w:szCs w:val="28"/>
        </w:rPr>
        <w:t>огласно план</w:t>
      </w:r>
      <w:r w:rsidR="00F66048" w:rsidRPr="003F4EAD">
        <w:rPr>
          <w:sz w:val="28"/>
          <w:szCs w:val="28"/>
          <w:lang w:val="kk-KZ"/>
        </w:rPr>
        <w:t>у</w:t>
      </w:r>
      <w:r w:rsidR="00F66048" w:rsidRPr="003F4EAD">
        <w:rPr>
          <w:sz w:val="28"/>
          <w:szCs w:val="28"/>
        </w:rPr>
        <w:t xml:space="preserve"> работы на 2023 год </w:t>
      </w:r>
      <w:r w:rsidRPr="003F4EAD">
        <w:rPr>
          <w:sz w:val="28"/>
          <w:szCs w:val="28"/>
        </w:rPr>
        <w:t>был проведен общественный мониторинг по оказанию медицинских услуг населению в ГКП на ПХВ «Жаркаинская РБ». В ходе посещения районной больницы</w:t>
      </w:r>
      <w:r w:rsidR="00531D9B" w:rsidRPr="003F4EAD">
        <w:rPr>
          <w:sz w:val="28"/>
          <w:szCs w:val="28"/>
        </w:rPr>
        <w:t xml:space="preserve"> выявлены</w:t>
      </w:r>
      <w:r w:rsidRPr="003F4EAD">
        <w:rPr>
          <w:sz w:val="28"/>
          <w:szCs w:val="28"/>
        </w:rPr>
        <w:t xml:space="preserve"> </w:t>
      </w:r>
      <w:r w:rsidR="00531D9B" w:rsidRPr="003F4EAD">
        <w:rPr>
          <w:sz w:val="28"/>
          <w:szCs w:val="28"/>
          <w:shd w:val="clear" w:color="auto" w:fill="FFFFFF"/>
        </w:rPr>
        <w:t>проблемные вопросы, связанные с порядком и качеством оказания медицинской помощи. Частые жалобы пациентов на не работающие контактные телефоны регистратуры и лифт для маломобильных групп населения, нехватка узкопрофильных специалистов, неполная информация о графике работы специалистов и часах приема.</w:t>
      </w:r>
      <w:r w:rsidR="00531D9B" w:rsidRPr="003F4EAD">
        <w:rPr>
          <w:sz w:val="28"/>
          <w:szCs w:val="28"/>
          <w:shd w:val="clear" w:color="auto" w:fill="FFFFFF"/>
          <w:lang w:val="kk-KZ"/>
        </w:rPr>
        <w:t xml:space="preserve"> </w:t>
      </w:r>
      <w:r w:rsidR="00BF592D" w:rsidRPr="003F4EAD">
        <w:rPr>
          <w:sz w:val="28"/>
          <w:szCs w:val="28"/>
          <w:shd w:val="clear" w:color="auto" w:fill="FBFBFB"/>
        </w:rPr>
        <w:t xml:space="preserve">По итогам посещения </w:t>
      </w:r>
      <w:r w:rsidR="00BF592D" w:rsidRPr="003F4EAD">
        <w:rPr>
          <w:sz w:val="28"/>
          <w:szCs w:val="28"/>
          <w:shd w:val="clear" w:color="auto" w:fill="FFFFFF"/>
          <w:lang w:val="kk-KZ"/>
        </w:rPr>
        <w:t xml:space="preserve">ГКП на ПХВ «Жаркаинская РБ» </w:t>
      </w:r>
      <w:r w:rsidR="00BF592D" w:rsidRPr="003F4EAD">
        <w:rPr>
          <w:sz w:val="28"/>
          <w:szCs w:val="28"/>
          <w:shd w:val="clear" w:color="auto" w:fill="FBFBFB"/>
        </w:rPr>
        <w:t xml:space="preserve">и заслушивания на заседании Общественного совета </w:t>
      </w:r>
      <w:r w:rsidR="00531D9B" w:rsidRPr="003F4EAD">
        <w:rPr>
          <w:sz w:val="28"/>
          <w:szCs w:val="28"/>
          <w:shd w:val="clear" w:color="auto" w:fill="FFFFFF"/>
        </w:rPr>
        <w:t>г</w:t>
      </w:r>
      <w:r w:rsidR="00531D9B" w:rsidRPr="003F4EAD">
        <w:rPr>
          <w:sz w:val="28"/>
          <w:szCs w:val="28"/>
          <w:shd w:val="clear" w:color="auto" w:fill="FFFFFF"/>
          <w:lang w:val="kk-KZ"/>
        </w:rPr>
        <w:t>лавно</w:t>
      </w:r>
      <w:r w:rsidR="00BF592D" w:rsidRPr="003F4EAD">
        <w:rPr>
          <w:sz w:val="28"/>
          <w:szCs w:val="28"/>
          <w:shd w:val="clear" w:color="auto" w:fill="FFFFFF"/>
          <w:lang w:val="kk-KZ"/>
        </w:rPr>
        <w:t>го</w:t>
      </w:r>
      <w:r w:rsidR="00531D9B" w:rsidRPr="003F4EAD">
        <w:rPr>
          <w:sz w:val="28"/>
          <w:szCs w:val="28"/>
          <w:shd w:val="clear" w:color="auto" w:fill="FFFFFF"/>
          <w:lang w:val="kk-KZ"/>
        </w:rPr>
        <w:t xml:space="preserve"> врач</w:t>
      </w:r>
      <w:r w:rsidR="00BF592D" w:rsidRPr="003F4EAD">
        <w:rPr>
          <w:sz w:val="28"/>
          <w:szCs w:val="28"/>
          <w:shd w:val="clear" w:color="auto" w:fill="FFFFFF"/>
          <w:lang w:val="kk-KZ"/>
        </w:rPr>
        <w:t>а</w:t>
      </w:r>
      <w:r w:rsidR="00531D9B" w:rsidRPr="003F4EAD">
        <w:rPr>
          <w:sz w:val="28"/>
          <w:szCs w:val="28"/>
          <w:shd w:val="clear" w:color="auto" w:fill="FFFFFF"/>
          <w:lang w:val="kk-KZ"/>
        </w:rPr>
        <w:t xml:space="preserve"> </w:t>
      </w:r>
      <w:r w:rsidR="00BF592D" w:rsidRPr="003F4EAD">
        <w:rPr>
          <w:sz w:val="28"/>
          <w:szCs w:val="28"/>
          <w:shd w:val="clear" w:color="auto" w:fill="FFFFFF"/>
          <w:lang w:val="kk-KZ"/>
        </w:rPr>
        <w:t>Семжанов</w:t>
      </w:r>
      <w:r w:rsidR="00B55108">
        <w:rPr>
          <w:sz w:val="28"/>
          <w:szCs w:val="28"/>
          <w:shd w:val="clear" w:color="auto" w:fill="FFFFFF"/>
          <w:lang w:val="kk-KZ"/>
        </w:rPr>
        <w:t>ой</w:t>
      </w:r>
      <w:r w:rsidR="00BF592D" w:rsidRPr="003F4EAD">
        <w:rPr>
          <w:sz w:val="28"/>
          <w:szCs w:val="28"/>
          <w:shd w:val="clear" w:color="auto" w:fill="FFFFFF"/>
          <w:lang w:val="kk-KZ"/>
        </w:rPr>
        <w:t xml:space="preserve"> Ж.А.</w:t>
      </w:r>
      <w:r w:rsidR="00B55108">
        <w:rPr>
          <w:sz w:val="28"/>
          <w:szCs w:val="28"/>
          <w:shd w:val="clear" w:color="auto" w:fill="FFFFFF"/>
          <w:lang w:val="kk-KZ"/>
        </w:rPr>
        <w:t>,</w:t>
      </w:r>
      <w:r w:rsidR="00BF592D" w:rsidRPr="003F4EAD">
        <w:rPr>
          <w:sz w:val="28"/>
          <w:szCs w:val="28"/>
          <w:shd w:val="clear" w:color="auto" w:fill="FFFFFF"/>
          <w:lang w:val="kk-KZ"/>
        </w:rPr>
        <w:t xml:space="preserve"> </w:t>
      </w:r>
      <w:r w:rsidR="00561462" w:rsidRPr="003F4EAD">
        <w:rPr>
          <w:sz w:val="28"/>
          <w:szCs w:val="28"/>
          <w:shd w:val="clear" w:color="auto" w:fill="FFFFFF"/>
          <w:lang w:val="kk-KZ"/>
        </w:rPr>
        <w:t xml:space="preserve">даны </w:t>
      </w:r>
      <w:r w:rsidR="00BF592D" w:rsidRPr="003F4EAD">
        <w:rPr>
          <w:sz w:val="28"/>
          <w:szCs w:val="28"/>
          <w:shd w:val="clear" w:color="auto" w:fill="FFFFFF"/>
          <w:lang w:val="kk-KZ"/>
        </w:rPr>
        <w:t xml:space="preserve">соответствующие </w:t>
      </w:r>
      <w:r w:rsidR="00561462" w:rsidRPr="003F4EAD">
        <w:rPr>
          <w:sz w:val="28"/>
          <w:szCs w:val="28"/>
          <w:shd w:val="clear" w:color="auto" w:fill="FFFFFF"/>
          <w:lang w:val="kk-KZ"/>
        </w:rPr>
        <w:t>рекомендации</w:t>
      </w:r>
      <w:r w:rsidR="00BF592D" w:rsidRPr="003F4EAD">
        <w:rPr>
          <w:sz w:val="28"/>
          <w:szCs w:val="28"/>
          <w:shd w:val="clear" w:color="auto" w:fill="FFFFFF"/>
        </w:rPr>
        <w:t xml:space="preserve">: </w:t>
      </w:r>
      <w:r w:rsidR="001033E5" w:rsidRPr="003F4EAD">
        <w:rPr>
          <w:sz w:val="28"/>
          <w:szCs w:val="28"/>
        </w:rPr>
        <w:t xml:space="preserve">проводить своевременный и качественный профилактический осмотр населения, диспансеризацию и оздоровление, в том числе по скрининговым программам; в целях эффективного приема больных соблюдать часы и режим работы врачей, исключив случаи необоснованной очереди, вызывающих нарекания и неудобства населения; </w:t>
      </w:r>
      <w:r w:rsidR="001033E5" w:rsidRPr="003F4EAD">
        <w:rPr>
          <w:sz w:val="28"/>
          <w:szCs w:val="28"/>
          <w:lang w:val="kk-KZ"/>
        </w:rPr>
        <w:t>необходимо устранить недостатки в фойе районной больницы</w:t>
      </w:r>
      <w:r w:rsidR="001033E5" w:rsidRPr="003F4EAD">
        <w:rPr>
          <w:sz w:val="28"/>
          <w:szCs w:val="28"/>
        </w:rPr>
        <w:t xml:space="preserve">: </w:t>
      </w:r>
      <w:r w:rsidR="001033E5" w:rsidRPr="003F4EAD">
        <w:rPr>
          <w:sz w:val="28"/>
          <w:szCs w:val="28"/>
          <w:lang w:val="kk-KZ"/>
        </w:rPr>
        <w:t>настроить электронное табло</w:t>
      </w:r>
      <w:r w:rsidR="001033E5" w:rsidRPr="003F4EAD">
        <w:rPr>
          <w:sz w:val="28"/>
          <w:szCs w:val="28"/>
        </w:rPr>
        <w:t>, обновить график приема врачей, указатели, вывески привести в соответствие.</w:t>
      </w:r>
    </w:p>
    <w:p w14:paraId="3B42B800" w14:textId="6CFF1BB2" w:rsidR="00EF4D11" w:rsidRDefault="007748BE" w:rsidP="00EF4D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EAD">
        <w:rPr>
          <w:rFonts w:ascii="Times New Roman" w:hAnsi="Times New Roman" w:cs="Times New Roman"/>
          <w:sz w:val="28"/>
          <w:szCs w:val="28"/>
        </w:rPr>
        <w:t>Члены Общественного совета участвуют в различных мероприятиях, совещаниях, проводимых государственными органами.  Немаловажно, что членов Общественного совета включают в составы комиссий при акимате района, что дает возможность быть в курсе важных событий в регионе.</w:t>
      </w:r>
      <w:r w:rsidR="00C85D2F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E15FC0" w:rsidRPr="003F4EAD">
        <w:rPr>
          <w:rFonts w:ascii="Times New Roman" w:hAnsi="Times New Roman" w:cs="Times New Roman"/>
          <w:sz w:val="28"/>
          <w:szCs w:val="28"/>
        </w:rPr>
        <w:t xml:space="preserve">Так, в течении текущего года </w:t>
      </w:r>
      <w:r w:rsidR="00E15FC0" w:rsidRPr="003F4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15FC0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лены Общественного совета </w:t>
      </w:r>
      <w:r w:rsidR="00DC0A6F" w:rsidRPr="003F4EAD">
        <w:rPr>
          <w:rFonts w:ascii="Times New Roman" w:hAnsi="Times New Roman" w:cs="Times New Roman"/>
          <w:sz w:val="28"/>
          <w:szCs w:val="28"/>
        </w:rPr>
        <w:t xml:space="preserve">(председатель Г. Смагулова, члены: А. Альжанов, Т. </w:t>
      </w:r>
      <w:proofErr w:type="spellStart"/>
      <w:r w:rsidR="00DC0A6F" w:rsidRPr="003F4EAD">
        <w:rPr>
          <w:rFonts w:ascii="Times New Roman" w:hAnsi="Times New Roman" w:cs="Times New Roman"/>
          <w:sz w:val="28"/>
          <w:szCs w:val="28"/>
        </w:rPr>
        <w:t>Ордабаев</w:t>
      </w:r>
      <w:proofErr w:type="spellEnd"/>
      <w:r w:rsidR="00DC0A6F" w:rsidRPr="003F4EAD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DC0A6F" w:rsidRPr="003F4EAD">
        <w:rPr>
          <w:rFonts w:ascii="Times New Roman" w:hAnsi="Times New Roman" w:cs="Times New Roman"/>
          <w:sz w:val="28"/>
          <w:szCs w:val="28"/>
        </w:rPr>
        <w:t>Егизбаев</w:t>
      </w:r>
      <w:proofErr w:type="spellEnd"/>
      <w:r w:rsidR="00DC0A6F" w:rsidRPr="003F4EAD">
        <w:rPr>
          <w:rFonts w:ascii="Times New Roman" w:hAnsi="Times New Roman" w:cs="Times New Roman"/>
          <w:sz w:val="28"/>
          <w:szCs w:val="28"/>
        </w:rPr>
        <w:t xml:space="preserve">, Ш. Карин, С. </w:t>
      </w:r>
      <w:proofErr w:type="spellStart"/>
      <w:r w:rsidR="00DC0A6F" w:rsidRPr="003F4EAD">
        <w:rPr>
          <w:rFonts w:ascii="Times New Roman" w:hAnsi="Times New Roman" w:cs="Times New Roman"/>
          <w:sz w:val="28"/>
          <w:szCs w:val="28"/>
        </w:rPr>
        <w:lastRenderedPageBreak/>
        <w:t>Кумарова</w:t>
      </w:r>
      <w:proofErr w:type="spellEnd"/>
      <w:r w:rsidR="00DC0A6F" w:rsidRPr="003F4EAD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DC0A6F" w:rsidRPr="003F4EAD">
        <w:rPr>
          <w:rFonts w:ascii="Times New Roman" w:hAnsi="Times New Roman" w:cs="Times New Roman"/>
          <w:sz w:val="28"/>
          <w:szCs w:val="28"/>
        </w:rPr>
        <w:t>Утесинов</w:t>
      </w:r>
      <w:proofErr w:type="spellEnd"/>
      <w:r w:rsidR="00DC0A6F" w:rsidRPr="003F4EAD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DC0A6F" w:rsidRPr="003F4EAD"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 w:rsidR="00DC0A6F" w:rsidRPr="003F4EAD">
        <w:rPr>
          <w:rFonts w:ascii="Times New Roman" w:hAnsi="Times New Roman" w:cs="Times New Roman"/>
          <w:sz w:val="28"/>
          <w:szCs w:val="28"/>
        </w:rPr>
        <w:t xml:space="preserve">) </w:t>
      </w:r>
      <w:r w:rsidR="00E15FC0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совместно с депутатами районного маслихата и почетными гражданами района принимали участие в работе </w:t>
      </w:r>
      <w:proofErr w:type="spellStart"/>
      <w:r w:rsidR="00E15FC0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экспертно</w:t>
      </w:r>
      <w:proofErr w:type="spellEnd"/>
      <w:r w:rsidR="00E15FC0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- мониторинговых групп</w:t>
      </w:r>
      <w:r w:rsidR="0094152F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ах</w:t>
      </w:r>
      <w:r w:rsidR="00E15FC0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 изучению актуальных вопросов социально-экономической жизни района</w:t>
      </w:r>
      <w:r w:rsidR="00DC0A6F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  <w:r w:rsidR="00DC0A6F" w:rsidRPr="003F4EAD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п</w:t>
      </w:r>
      <w:proofErr w:type="spellStart"/>
      <w:r w:rsidR="00C85D2F" w:rsidRPr="003F4EAD">
        <w:rPr>
          <w:rFonts w:ascii="Times New Roman" w:hAnsi="Times New Roman" w:cs="Times New Roman"/>
          <w:sz w:val="28"/>
          <w:szCs w:val="28"/>
        </w:rPr>
        <w:t>роверили</w:t>
      </w:r>
      <w:proofErr w:type="spellEnd"/>
      <w:r w:rsidR="00C85D2F" w:rsidRPr="003F4EAD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DC0A6F" w:rsidRPr="003F4EAD">
        <w:rPr>
          <w:rFonts w:ascii="Times New Roman" w:hAnsi="Times New Roman" w:cs="Times New Roman"/>
          <w:sz w:val="28"/>
          <w:szCs w:val="28"/>
          <w:lang w:val="kk-KZ"/>
        </w:rPr>
        <w:t>котельн</w:t>
      </w:r>
      <w:r w:rsidR="00BA42A2" w:rsidRPr="003F4EAD">
        <w:rPr>
          <w:rFonts w:ascii="Times New Roman" w:hAnsi="Times New Roman" w:cs="Times New Roman"/>
          <w:sz w:val="28"/>
          <w:szCs w:val="28"/>
          <w:lang w:val="kk-KZ"/>
        </w:rPr>
        <w:t>ых города</w:t>
      </w:r>
      <w:r w:rsidR="00DC0A6F" w:rsidRPr="003F4EAD">
        <w:rPr>
          <w:rFonts w:ascii="Times New Roman" w:hAnsi="Times New Roman" w:cs="Times New Roman"/>
          <w:sz w:val="28"/>
          <w:szCs w:val="28"/>
          <w:lang w:val="kk-KZ"/>
        </w:rPr>
        <w:t xml:space="preserve"> к отопительному сезону</w:t>
      </w:r>
      <w:r w:rsidR="00DC0A6F" w:rsidRPr="003F4EAD">
        <w:rPr>
          <w:rFonts w:ascii="Times New Roman" w:hAnsi="Times New Roman" w:cs="Times New Roman"/>
          <w:sz w:val="28"/>
          <w:szCs w:val="28"/>
        </w:rPr>
        <w:t>, капитальный ремонт зданий КГУ «Общеобразовательная школа с. Гастелло»</w:t>
      </w:r>
      <w:r w:rsidR="00BA42A2" w:rsidRPr="003F4EAD">
        <w:rPr>
          <w:rFonts w:ascii="Times New Roman" w:hAnsi="Times New Roman" w:cs="Times New Roman"/>
          <w:sz w:val="28"/>
          <w:szCs w:val="28"/>
        </w:rPr>
        <w:t xml:space="preserve"> и</w:t>
      </w:r>
      <w:r w:rsidR="00DC0A6F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747477" w:rsidRPr="003F4EAD">
        <w:rPr>
          <w:rFonts w:ascii="Times New Roman" w:hAnsi="Times New Roman" w:cs="Times New Roman"/>
          <w:sz w:val="28"/>
          <w:szCs w:val="28"/>
        </w:rPr>
        <w:t xml:space="preserve">ГККП «Ясли-сад </w:t>
      </w:r>
      <w:proofErr w:type="spellStart"/>
      <w:r w:rsidR="00747477" w:rsidRPr="003F4EAD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747477" w:rsidRPr="003F4EAD">
        <w:rPr>
          <w:rFonts w:ascii="Times New Roman" w:hAnsi="Times New Roman" w:cs="Times New Roman"/>
          <w:sz w:val="28"/>
          <w:szCs w:val="28"/>
        </w:rPr>
        <w:t>»</w:t>
      </w:r>
      <w:r w:rsidR="00C85D2F" w:rsidRPr="003F4EAD">
        <w:rPr>
          <w:rFonts w:ascii="Times New Roman" w:hAnsi="Times New Roman" w:cs="Times New Roman"/>
          <w:sz w:val="28"/>
          <w:szCs w:val="28"/>
        </w:rPr>
        <w:t xml:space="preserve">   </w:t>
      </w:r>
      <w:r w:rsidR="00747477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ознакомились с проводимыми средними ремонтами дорог в </w:t>
      </w:r>
      <w:r w:rsidR="00B5510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городе, </w:t>
      </w:r>
      <w:r w:rsidR="00747477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селах </w:t>
      </w:r>
      <w:proofErr w:type="spellStart"/>
      <w:r w:rsidR="00747477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>Далабай</w:t>
      </w:r>
      <w:proofErr w:type="spellEnd"/>
      <w:r w:rsidR="00747477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47477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>Тассуат</w:t>
      </w:r>
      <w:proofErr w:type="spellEnd"/>
      <w:r w:rsidR="00747477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>, Пятигорское,</w:t>
      </w:r>
      <w:r w:rsidR="00722956" w:rsidRPr="003F4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Гастелло </w:t>
      </w:r>
      <w:r w:rsidR="00BA42A2" w:rsidRPr="003F4EA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22956" w:rsidRPr="003F4E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108" w:rsidRPr="00B5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</w:t>
      </w:r>
      <w:r w:rsidR="00B55108" w:rsidRPr="00B5510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</w:t>
      </w:r>
      <w:r w:rsidR="00B55108" w:rsidRPr="00B5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значения</w:t>
      </w:r>
      <w:r w:rsidR="00B5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956" w:rsidRPr="003F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Аркалык-Державинск</w:t>
      </w:r>
      <w:r w:rsidR="00EF4D11" w:rsidRPr="003F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F4D11" w:rsidRPr="003F4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провели рейд по благоустройству районного центра.</w:t>
      </w:r>
    </w:p>
    <w:p w14:paraId="0D3A8562" w14:textId="7BF43EF5" w:rsidR="00401823" w:rsidRDefault="00DC5539" w:rsidP="00DC5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Общественного совета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Альжанов, Б. Сарсенов,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Рахимбекова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Егизбаев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Сомтемирова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Бекешев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Ш. Карин, Х. Салтанат, секретарь совета А. Беркумбаева </w:t>
      </w:r>
      <w:r w:rsid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течении трех месяцев прошли онлайн обучение </w:t>
      </w:r>
      <w:r w:rsidR="00401823" w:rsidRP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</w:t>
      </w:r>
      <w:r w:rsid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01823" w:rsidRP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институтов общественных советов</w:t>
      </w:r>
      <w:r w:rsid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01823" w:rsidRPr="004018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BA6DF0" w14:textId="03827370" w:rsidR="006256F1" w:rsidRDefault="006256F1" w:rsidP="00EF4D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BCF616" w14:textId="5F46918D" w:rsidR="002650C5" w:rsidRPr="002650C5" w:rsidRDefault="002650C5" w:rsidP="00625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B0AA526" wp14:editId="33D476EF">
            <wp:extent cx="4543016" cy="4032250"/>
            <wp:effectExtent l="0" t="0" r="0" b="6350"/>
            <wp:docPr id="730896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587" cy="40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A2B29" w14:textId="2BE70C11" w:rsidR="00037E7D" w:rsidRPr="003F4EAD" w:rsidRDefault="00037E7D" w:rsidP="0077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AD">
        <w:rPr>
          <w:rFonts w:ascii="Times New Roman" w:hAnsi="Times New Roman" w:cs="Times New Roman"/>
          <w:sz w:val="28"/>
          <w:szCs w:val="28"/>
          <w:lang w:val="kk-KZ"/>
        </w:rPr>
        <w:t xml:space="preserve">Одним из наиболее важных элементов работы Общественного совета является </w:t>
      </w:r>
      <w:r w:rsidRPr="003F4EAD">
        <w:rPr>
          <w:rFonts w:ascii="Times New Roman" w:hAnsi="Times New Roman" w:cs="Times New Roman"/>
          <w:b/>
          <w:sz w:val="28"/>
          <w:szCs w:val="28"/>
          <w:lang w:val="kk-KZ"/>
        </w:rPr>
        <w:t>обязательная публичность.</w:t>
      </w:r>
      <w:r w:rsidR="007748BE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="007748BE" w:rsidRPr="003F4EAD">
        <w:rPr>
          <w:rFonts w:ascii="Times New Roman" w:hAnsi="Times New Roman" w:cs="Times New Roman"/>
          <w:sz w:val="28"/>
          <w:szCs w:val="28"/>
        </w:rPr>
        <w:t>На официальном сайте районного маслихата   </w:t>
      </w:r>
      <w:r w:rsidRPr="003F4EAD">
        <w:rPr>
          <w:rFonts w:ascii="Times New Roman" w:hAnsi="Times New Roman" w:cs="Times New Roman"/>
          <w:sz w:val="28"/>
          <w:szCs w:val="28"/>
        </w:rPr>
        <w:t>в</w:t>
      </w:r>
      <w:r w:rsidR="007748BE" w:rsidRPr="003F4EAD">
        <w:rPr>
          <w:rFonts w:ascii="Times New Roman" w:hAnsi="Times New Roman" w:cs="Times New Roman"/>
          <w:sz w:val="28"/>
          <w:szCs w:val="28"/>
        </w:rPr>
        <w:t xml:space="preserve"> рубрик</w:t>
      </w:r>
      <w:r w:rsidRPr="003F4EAD">
        <w:rPr>
          <w:rFonts w:ascii="Times New Roman" w:hAnsi="Times New Roman" w:cs="Times New Roman"/>
          <w:sz w:val="28"/>
          <w:szCs w:val="28"/>
        </w:rPr>
        <w:t>е</w:t>
      </w:r>
      <w:r w:rsidR="007748BE" w:rsidRPr="003F4EAD">
        <w:rPr>
          <w:rFonts w:ascii="Times New Roman" w:hAnsi="Times New Roman" w:cs="Times New Roman"/>
          <w:sz w:val="28"/>
          <w:szCs w:val="28"/>
        </w:rPr>
        <w:t xml:space="preserve"> «Общественный совет»</w:t>
      </w:r>
      <w:r w:rsidRPr="003F4EAD">
        <w:rPr>
          <w:rFonts w:ascii="Times New Roman" w:hAnsi="Times New Roman" w:cs="Times New Roman"/>
          <w:sz w:val="28"/>
          <w:szCs w:val="28"/>
        </w:rPr>
        <w:t xml:space="preserve"> размещены материалы о проводимых заседаниях и мероприятиях,</w:t>
      </w:r>
      <w:r w:rsidR="00B551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4EAD">
        <w:rPr>
          <w:rFonts w:ascii="Times New Roman" w:hAnsi="Times New Roman" w:cs="Times New Roman"/>
          <w:sz w:val="28"/>
          <w:szCs w:val="28"/>
        </w:rPr>
        <w:t>состав совета, Положении об Общественном совете и план работы.</w:t>
      </w:r>
    </w:p>
    <w:p w14:paraId="0ED5510C" w14:textId="53A9C806" w:rsidR="00FC2D1F" w:rsidRPr="003F4EAD" w:rsidRDefault="00037E7D" w:rsidP="00FC2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AD">
        <w:rPr>
          <w:rFonts w:ascii="Times New Roman" w:hAnsi="Times New Roman" w:cs="Times New Roman"/>
          <w:sz w:val="28"/>
          <w:szCs w:val="28"/>
        </w:rPr>
        <w:t xml:space="preserve">На платформах социальных сетей </w:t>
      </w:r>
      <w:r w:rsidR="007748BE" w:rsidRPr="003F4EAD">
        <w:rPr>
          <w:rFonts w:ascii="Times New Roman" w:hAnsi="Times New Roman" w:cs="Times New Roman"/>
          <w:sz w:val="28"/>
          <w:szCs w:val="28"/>
          <w:lang w:val="kk-KZ"/>
        </w:rPr>
        <w:t>Инстаграмм и фейсбук</w:t>
      </w:r>
      <w:r w:rsidR="003800B7" w:rsidRPr="003F4EAD">
        <w:rPr>
          <w:rFonts w:ascii="Times New Roman" w:hAnsi="Times New Roman" w:cs="Times New Roman"/>
          <w:sz w:val="28"/>
          <w:szCs w:val="28"/>
        </w:rPr>
        <w:t xml:space="preserve"> </w:t>
      </w:r>
      <w:r w:rsidRPr="003F4EAD">
        <w:rPr>
          <w:rFonts w:ascii="Times New Roman" w:hAnsi="Times New Roman" w:cs="Times New Roman"/>
          <w:sz w:val="28"/>
          <w:szCs w:val="28"/>
        </w:rPr>
        <w:t xml:space="preserve">в </w:t>
      </w:r>
      <w:r w:rsidR="003800B7" w:rsidRPr="003F4EAD">
        <w:rPr>
          <w:rFonts w:ascii="Times New Roman" w:hAnsi="Times New Roman" w:cs="Times New Roman"/>
          <w:sz w:val="28"/>
          <w:szCs w:val="28"/>
        </w:rPr>
        <w:t xml:space="preserve">текущем году </w:t>
      </w:r>
      <w:r w:rsidR="007748BE" w:rsidRPr="003F4EAD">
        <w:rPr>
          <w:rFonts w:ascii="Times New Roman" w:hAnsi="Times New Roman" w:cs="Times New Roman"/>
          <w:sz w:val="28"/>
          <w:szCs w:val="28"/>
        </w:rPr>
        <w:t>размещен</w:t>
      </w:r>
      <w:r w:rsidR="00BA1DAB" w:rsidRPr="003F4EAD">
        <w:rPr>
          <w:rFonts w:ascii="Times New Roman" w:hAnsi="Times New Roman" w:cs="Times New Roman"/>
          <w:sz w:val="28"/>
          <w:szCs w:val="28"/>
        </w:rPr>
        <w:t xml:space="preserve">о </w:t>
      </w:r>
      <w:r w:rsidR="007748BE" w:rsidRPr="003F4EAD">
        <w:rPr>
          <w:rFonts w:ascii="Times New Roman" w:hAnsi="Times New Roman" w:cs="Times New Roman"/>
          <w:sz w:val="28"/>
          <w:szCs w:val="28"/>
        </w:rPr>
        <w:t xml:space="preserve">по </w:t>
      </w:r>
      <w:r w:rsidR="003800B7" w:rsidRPr="003F4EAD">
        <w:rPr>
          <w:rFonts w:ascii="Times New Roman" w:hAnsi="Times New Roman" w:cs="Times New Roman"/>
          <w:sz w:val="28"/>
          <w:szCs w:val="28"/>
        </w:rPr>
        <w:t>52</w:t>
      </w:r>
      <w:r w:rsidR="007748BE" w:rsidRPr="003F4EAD">
        <w:rPr>
          <w:rFonts w:ascii="Times New Roman" w:hAnsi="Times New Roman" w:cs="Times New Roman"/>
          <w:sz w:val="28"/>
          <w:szCs w:val="28"/>
        </w:rPr>
        <w:t xml:space="preserve"> публикации.</w:t>
      </w:r>
      <w:r w:rsidR="00FC2D1F" w:rsidRPr="003F4EAD"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="00FC2D1F" w:rsidRPr="003F4EAD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7748BE" w:rsidRPr="003F4EAD">
        <w:rPr>
          <w:rFonts w:ascii="Times New Roman" w:hAnsi="Times New Roman" w:cs="Times New Roman"/>
          <w:sz w:val="28"/>
          <w:szCs w:val="28"/>
        </w:rPr>
        <w:t>едется</w:t>
      </w:r>
      <w:proofErr w:type="spellEnd"/>
      <w:r w:rsidR="007748BE" w:rsidRPr="003F4EAD">
        <w:rPr>
          <w:rFonts w:ascii="Times New Roman" w:hAnsi="Times New Roman" w:cs="Times New Roman"/>
          <w:sz w:val="28"/>
          <w:szCs w:val="28"/>
        </w:rPr>
        <w:t xml:space="preserve"> работа на информационном портале </w:t>
      </w:r>
      <w:hyperlink r:id="rId8" w:history="1">
        <w:r w:rsidR="007748BE" w:rsidRPr="003F4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748BE" w:rsidRPr="003F4EA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48BE" w:rsidRPr="003F4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kazkenes</w:t>
        </w:r>
        <w:proofErr w:type="spellEnd"/>
        <w:r w:rsidR="007748BE" w:rsidRPr="003F4EA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48BE" w:rsidRPr="003F4E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7748BE" w:rsidRPr="003F4E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61A43" w14:textId="358D9BDE" w:rsidR="00FC2D1F" w:rsidRPr="00FC2D1F" w:rsidRDefault="00B55108" w:rsidP="00FC2D1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Ведется</w:t>
      </w:r>
      <w:r w:rsidR="00FC2D1F" w:rsidRPr="00FC2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прямая трансляция заседаний Общественного совета </w:t>
      </w:r>
      <w:r w:rsidR="00FC2D1F" w:rsidRPr="00FC2D1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в социальной сети </w:t>
      </w:r>
      <w:r w:rsidR="00FC2D1F" w:rsidRPr="00FC2D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2D1F" w:rsidRPr="00FC2D1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Facebook</w:t>
      </w:r>
      <w:r w:rsidR="00401823">
        <w:rPr>
          <w:rFonts w:ascii="Times New Roman" w:eastAsiaTheme="minorEastAsia" w:hAnsi="Times New Roman" w:cs="Times New Roman"/>
          <w:sz w:val="28"/>
          <w:szCs w:val="28"/>
          <w:shd w:val="clear" w:color="auto" w:fill="FBFBFB"/>
          <w:lang w:eastAsia="ru-RU"/>
        </w:rPr>
        <w:t>.</w:t>
      </w:r>
    </w:p>
    <w:p w14:paraId="24B8B047" w14:textId="52E0E60D" w:rsidR="007748BE" w:rsidRPr="003F4EAD" w:rsidRDefault="0010166B" w:rsidP="007748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EAD">
        <w:rPr>
          <w:rFonts w:ascii="Times New Roman" w:hAnsi="Times New Roman" w:cs="Times New Roman"/>
          <w:sz w:val="28"/>
          <w:szCs w:val="28"/>
        </w:rPr>
        <w:t xml:space="preserve">Также все мероприятия Общественного совета широко освещаются в средствах массовой информации: районных газетах </w:t>
      </w:r>
      <w:r w:rsidR="007748BE" w:rsidRPr="003F4EAD">
        <w:rPr>
          <w:rFonts w:ascii="Times New Roman" w:hAnsi="Times New Roman" w:cs="Times New Roman"/>
          <w:sz w:val="28"/>
          <w:szCs w:val="28"/>
          <w:lang w:val="kk-KZ"/>
        </w:rPr>
        <w:t>«Целинное знамя» и «</w:t>
      </w:r>
      <w:proofErr w:type="spellStart"/>
      <w:r w:rsidR="007748BE" w:rsidRPr="003F4EAD">
        <w:rPr>
          <w:rFonts w:ascii="Times New Roman" w:hAnsi="Times New Roman" w:cs="Times New Roman"/>
          <w:sz w:val="28"/>
          <w:szCs w:val="28"/>
          <w:shd w:val="clear" w:color="auto" w:fill="FBFBFB"/>
        </w:rPr>
        <w:t>Жарқайың</w:t>
      </w:r>
      <w:proofErr w:type="spellEnd"/>
      <w:r w:rsidR="007748BE" w:rsidRPr="003F4EAD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proofErr w:type="spellStart"/>
      <w:r w:rsidR="007748BE" w:rsidRPr="003F4EAD">
        <w:rPr>
          <w:rFonts w:ascii="Times New Roman" w:hAnsi="Times New Roman" w:cs="Times New Roman"/>
          <w:sz w:val="28"/>
          <w:szCs w:val="28"/>
          <w:shd w:val="clear" w:color="auto" w:fill="FBFBFB"/>
        </w:rPr>
        <w:t>Тынысы</w:t>
      </w:r>
      <w:proofErr w:type="spellEnd"/>
      <w:r w:rsidR="007748BE" w:rsidRPr="003F4EAD">
        <w:rPr>
          <w:rFonts w:ascii="Times New Roman" w:hAnsi="Times New Roman" w:cs="Times New Roman"/>
          <w:sz w:val="28"/>
          <w:szCs w:val="28"/>
          <w:lang w:val="kk-KZ"/>
        </w:rPr>
        <w:t xml:space="preserve">». Опубликовано по </w:t>
      </w:r>
      <w:r w:rsidR="00C94FA6" w:rsidRPr="003F4EAD">
        <w:rPr>
          <w:rFonts w:ascii="Times New Roman" w:hAnsi="Times New Roman" w:cs="Times New Roman"/>
          <w:sz w:val="28"/>
          <w:szCs w:val="28"/>
        </w:rPr>
        <w:t>12</w:t>
      </w:r>
      <w:r w:rsidR="007748BE" w:rsidRPr="003F4EAD">
        <w:rPr>
          <w:rFonts w:ascii="Times New Roman" w:hAnsi="Times New Roman" w:cs="Times New Roman"/>
          <w:sz w:val="28"/>
          <w:szCs w:val="28"/>
        </w:rPr>
        <w:t xml:space="preserve"> статей. </w:t>
      </w:r>
      <w:r w:rsidR="007748BE" w:rsidRPr="003F4EAD">
        <w:rPr>
          <w:rFonts w:ascii="Times New Roman" w:hAnsi="Times New Roman" w:cs="Times New Roman"/>
          <w:sz w:val="28"/>
          <w:szCs w:val="28"/>
          <w:lang w:val="kk-KZ"/>
        </w:rPr>
        <w:t>На местном телевидении «САРЫАРКА» систематически выходят выпуски о работе совета.</w:t>
      </w:r>
    </w:p>
    <w:p w14:paraId="1E10374F" w14:textId="77467C50" w:rsidR="0010166B" w:rsidRPr="003F4EAD" w:rsidRDefault="0010166B" w:rsidP="003F4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AD">
        <w:rPr>
          <w:rFonts w:ascii="Times New Roman" w:hAnsi="Times New Roman" w:cs="Times New Roman"/>
          <w:sz w:val="28"/>
          <w:szCs w:val="28"/>
        </w:rPr>
        <w:t>Подводя итоги деятельности Общественного совета района за 2023 год, можно сказать, что многие члены Общественного совета проявляют активную жизненную позицию, участвуя в рассмотрении и решении вопросов общественного развития, высказывая свои видения по различным направлениям общественно значимых вопросов.</w:t>
      </w:r>
    </w:p>
    <w:p w14:paraId="6F268373" w14:textId="21F826C7" w:rsidR="0010166B" w:rsidRPr="003F4EAD" w:rsidRDefault="0010166B" w:rsidP="00B55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AD">
        <w:rPr>
          <w:rFonts w:ascii="Times New Roman" w:hAnsi="Times New Roman" w:cs="Times New Roman"/>
          <w:sz w:val="28"/>
          <w:szCs w:val="28"/>
        </w:rPr>
        <w:t xml:space="preserve">Впереди еще немало вопросов, которые требуют активного вмешательства, особенно в части налаживания более тесного контакта с общественными организациями и в целом общественностью района, в целях более полного доведения до власти тех проблем, которые волнуют жителей района. </w:t>
      </w:r>
    </w:p>
    <w:p w14:paraId="40F77FC4" w14:textId="77777777" w:rsidR="007748BE" w:rsidRDefault="007748BE" w:rsidP="0010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14AE1" w14:textId="77777777" w:rsidR="00B55108" w:rsidRPr="003F4EAD" w:rsidRDefault="00B55108" w:rsidP="00105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D5D3D" w14:textId="77777777" w:rsidR="007748BE" w:rsidRPr="003F4EAD" w:rsidRDefault="007748BE" w:rsidP="0077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F4EA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Общественный совет </w:t>
      </w:r>
    </w:p>
    <w:p w14:paraId="3A1EE199" w14:textId="77777777" w:rsidR="007748BE" w:rsidRPr="003F4EAD" w:rsidRDefault="007748BE" w:rsidP="00774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F4EA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Жаркаинского района                                                              </w:t>
      </w:r>
    </w:p>
    <w:p w14:paraId="4DC18EE9" w14:textId="77777777" w:rsidR="007748BE" w:rsidRPr="003F4EAD" w:rsidRDefault="007748BE" w:rsidP="007748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A6C93B" w14:textId="77777777" w:rsidR="005269F3" w:rsidRPr="003F4EAD" w:rsidRDefault="005269F3">
      <w:pPr>
        <w:rPr>
          <w:rFonts w:ascii="Times New Roman" w:hAnsi="Times New Roman" w:cs="Times New Roman"/>
          <w:sz w:val="28"/>
          <w:szCs w:val="28"/>
        </w:rPr>
      </w:pPr>
    </w:p>
    <w:p w14:paraId="0B2B03BF" w14:textId="77777777" w:rsidR="00674093" w:rsidRPr="003F4EAD" w:rsidRDefault="00674093">
      <w:pPr>
        <w:rPr>
          <w:rFonts w:ascii="Times New Roman" w:hAnsi="Times New Roman" w:cs="Times New Roman"/>
          <w:sz w:val="28"/>
          <w:szCs w:val="28"/>
        </w:rPr>
      </w:pPr>
    </w:p>
    <w:sectPr w:rsidR="00674093" w:rsidRPr="003F4EAD" w:rsidSect="00184B75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92A"/>
    <w:multiLevelType w:val="hybridMultilevel"/>
    <w:tmpl w:val="24DEAF52"/>
    <w:lvl w:ilvl="0" w:tplc="D382B28C">
      <w:start w:val="1"/>
      <w:numFmt w:val="decimal"/>
      <w:lvlText w:val="%1."/>
      <w:lvlJc w:val="left"/>
      <w:pPr>
        <w:ind w:left="1931" w:hanging="360"/>
      </w:pPr>
      <w:rPr>
        <w:rFonts w:ascii="Times New Roman" w:hAnsi="Times New Roman" w:cs="Times New Roman" w:hint="default"/>
        <w:i w:val="0"/>
        <w:iCs w:val="0"/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F334C"/>
    <w:multiLevelType w:val="hybridMultilevel"/>
    <w:tmpl w:val="723036E2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137"/>
    <w:multiLevelType w:val="hybridMultilevel"/>
    <w:tmpl w:val="2362C8C4"/>
    <w:lvl w:ilvl="0" w:tplc="5E8C80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9E61BD"/>
    <w:multiLevelType w:val="hybridMultilevel"/>
    <w:tmpl w:val="604CD74C"/>
    <w:lvl w:ilvl="0" w:tplc="5E8C80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CE348CC"/>
    <w:multiLevelType w:val="hybridMultilevel"/>
    <w:tmpl w:val="3614F9DA"/>
    <w:lvl w:ilvl="0" w:tplc="B0A40C5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6A40"/>
    <w:multiLevelType w:val="hybridMultilevel"/>
    <w:tmpl w:val="87FC5136"/>
    <w:lvl w:ilvl="0" w:tplc="D382B28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i w:val="0"/>
        <w:iCs w:val="0"/>
        <w:sz w:val="28"/>
        <w:szCs w:val="28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94B6BCD"/>
    <w:multiLevelType w:val="hybridMultilevel"/>
    <w:tmpl w:val="F10C06B4"/>
    <w:lvl w:ilvl="0" w:tplc="6B10B982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6406138F"/>
    <w:multiLevelType w:val="hybridMultilevel"/>
    <w:tmpl w:val="14287F04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D17CC"/>
    <w:multiLevelType w:val="hybridMultilevel"/>
    <w:tmpl w:val="C39CAD84"/>
    <w:lvl w:ilvl="0" w:tplc="5E8C8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23291">
    <w:abstractNumId w:val="5"/>
  </w:num>
  <w:num w:numId="2" w16cid:durableId="834342895">
    <w:abstractNumId w:val="4"/>
  </w:num>
  <w:num w:numId="3" w16cid:durableId="675113757">
    <w:abstractNumId w:val="1"/>
  </w:num>
  <w:num w:numId="4" w16cid:durableId="1838761183">
    <w:abstractNumId w:val="6"/>
  </w:num>
  <w:num w:numId="5" w16cid:durableId="1927571226">
    <w:abstractNumId w:val="2"/>
  </w:num>
  <w:num w:numId="6" w16cid:durableId="2123181744">
    <w:abstractNumId w:val="7"/>
  </w:num>
  <w:num w:numId="7" w16cid:durableId="1675762635">
    <w:abstractNumId w:val="0"/>
  </w:num>
  <w:num w:numId="8" w16cid:durableId="1718813965">
    <w:abstractNumId w:val="3"/>
  </w:num>
  <w:num w:numId="9" w16cid:durableId="787159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08"/>
    <w:rsid w:val="00037E7D"/>
    <w:rsid w:val="00070CCB"/>
    <w:rsid w:val="000A0808"/>
    <w:rsid w:val="000B430B"/>
    <w:rsid w:val="000D15B3"/>
    <w:rsid w:val="0010166B"/>
    <w:rsid w:val="001033E5"/>
    <w:rsid w:val="00105A70"/>
    <w:rsid w:val="001175F8"/>
    <w:rsid w:val="00184B75"/>
    <w:rsid w:val="001A7810"/>
    <w:rsid w:val="00221DDE"/>
    <w:rsid w:val="00260A46"/>
    <w:rsid w:val="002650C5"/>
    <w:rsid w:val="00284FE8"/>
    <w:rsid w:val="002971F8"/>
    <w:rsid w:val="003800B7"/>
    <w:rsid w:val="003823D0"/>
    <w:rsid w:val="003D1453"/>
    <w:rsid w:val="003F4EAD"/>
    <w:rsid w:val="00401823"/>
    <w:rsid w:val="00412F47"/>
    <w:rsid w:val="00435B25"/>
    <w:rsid w:val="00456724"/>
    <w:rsid w:val="004770B2"/>
    <w:rsid w:val="004C7A63"/>
    <w:rsid w:val="004D5C41"/>
    <w:rsid w:val="005005C0"/>
    <w:rsid w:val="005269F3"/>
    <w:rsid w:val="00531D9B"/>
    <w:rsid w:val="0053783B"/>
    <w:rsid w:val="00555B9A"/>
    <w:rsid w:val="00561462"/>
    <w:rsid w:val="00597467"/>
    <w:rsid w:val="005C09F9"/>
    <w:rsid w:val="005E1E85"/>
    <w:rsid w:val="00600A07"/>
    <w:rsid w:val="0062108E"/>
    <w:rsid w:val="006256F1"/>
    <w:rsid w:val="006409AC"/>
    <w:rsid w:val="00674093"/>
    <w:rsid w:val="006D3316"/>
    <w:rsid w:val="0070493F"/>
    <w:rsid w:val="007129EB"/>
    <w:rsid w:val="007158BB"/>
    <w:rsid w:val="00722956"/>
    <w:rsid w:val="00747477"/>
    <w:rsid w:val="007748BE"/>
    <w:rsid w:val="007E5ECE"/>
    <w:rsid w:val="007F7F42"/>
    <w:rsid w:val="00833A82"/>
    <w:rsid w:val="00853AA9"/>
    <w:rsid w:val="008A4D80"/>
    <w:rsid w:val="008C04C1"/>
    <w:rsid w:val="008C498E"/>
    <w:rsid w:val="008D064C"/>
    <w:rsid w:val="008D62BA"/>
    <w:rsid w:val="008D718A"/>
    <w:rsid w:val="008F0F23"/>
    <w:rsid w:val="00926F97"/>
    <w:rsid w:val="0094152F"/>
    <w:rsid w:val="00942A24"/>
    <w:rsid w:val="00957759"/>
    <w:rsid w:val="00991DB3"/>
    <w:rsid w:val="009A645C"/>
    <w:rsid w:val="009C3BD7"/>
    <w:rsid w:val="009C55AA"/>
    <w:rsid w:val="009D23B2"/>
    <w:rsid w:val="009E49E1"/>
    <w:rsid w:val="009E626C"/>
    <w:rsid w:val="00A04313"/>
    <w:rsid w:val="00B55108"/>
    <w:rsid w:val="00B8295D"/>
    <w:rsid w:val="00B863AB"/>
    <w:rsid w:val="00BA1DAB"/>
    <w:rsid w:val="00BA42A2"/>
    <w:rsid w:val="00BF592D"/>
    <w:rsid w:val="00C22A29"/>
    <w:rsid w:val="00C32DE1"/>
    <w:rsid w:val="00C56634"/>
    <w:rsid w:val="00C757BD"/>
    <w:rsid w:val="00C85D2F"/>
    <w:rsid w:val="00C94FA6"/>
    <w:rsid w:val="00CB64A5"/>
    <w:rsid w:val="00CF48E1"/>
    <w:rsid w:val="00D2309D"/>
    <w:rsid w:val="00DC0A6F"/>
    <w:rsid w:val="00DC5539"/>
    <w:rsid w:val="00DC5A99"/>
    <w:rsid w:val="00DF714A"/>
    <w:rsid w:val="00E15FC0"/>
    <w:rsid w:val="00E26D37"/>
    <w:rsid w:val="00E53808"/>
    <w:rsid w:val="00E618A4"/>
    <w:rsid w:val="00E845B6"/>
    <w:rsid w:val="00E84743"/>
    <w:rsid w:val="00E909E2"/>
    <w:rsid w:val="00EB11BE"/>
    <w:rsid w:val="00EF4D11"/>
    <w:rsid w:val="00F66048"/>
    <w:rsid w:val="00F70F53"/>
    <w:rsid w:val="00F90339"/>
    <w:rsid w:val="00FA7057"/>
    <w:rsid w:val="00FC2D1F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306B"/>
  <w15:chartTrackingRefBased/>
  <w15:docId w15:val="{8418A92F-1800-476A-9205-7D2EA33A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Çíàê Çíàê,Çíàê4 Çíàê Çíàê,Îáû÷íûé (Web),Çíàê4,Çíàê4 Çíàê Çíàê Çíàê Çíàê,Çíàê4 Çíàê,Знак Знак,Знак4 Знак Знак,Обычный (Web),Знак4,Знак4 Знак Знак Знак Знак,Знак4 Знак,Обычный (веб)1,Обычный (веб)1 Знак Знак Зн,Обычный (веб) Знак1"/>
    <w:basedOn w:val="a"/>
    <w:link w:val="a4"/>
    <w:uiPriority w:val="99"/>
    <w:unhideWhenUsed/>
    <w:qFormat/>
    <w:rsid w:val="0052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69F3"/>
    <w:rPr>
      <w:b/>
      <w:bCs/>
    </w:rPr>
  </w:style>
  <w:style w:type="character" w:customStyle="1" w:styleId="a6">
    <w:name w:val="Абзац списка Знак"/>
    <w:link w:val="a7"/>
    <w:uiPriority w:val="34"/>
    <w:locked/>
    <w:rsid w:val="00991DB3"/>
    <w:rPr>
      <w:rFonts w:ascii="Calibri" w:eastAsia="Times New Roman" w:hAnsi="Calibri" w:cs="Times New Roman"/>
      <w:lang w:val="x-none" w:eastAsia="ar-SA"/>
    </w:rPr>
  </w:style>
  <w:style w:type="paragraph" w:styleId="a7">
    <w:name w:val="List Paragraph"/>
    <w:basedOn w:val="a"/>
    <w:link w:val="a6"/>
    <w:uiPriority w:val="34"/>
    <w:qFormat/>
    <w:rsid w:val="00991DB3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ar-SA"/>
    </w:rPr>
  </w:style>
  <w:style w:type="character" w:styleId="a8">
    <w:name w:val="Hyperlink"/>
    <w:basedOn w:val="a0"/>
    <w:uiPriority w:val="99"/>
    <w:unhideWhenUsed/>
    <w:rsid w:val="007748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бычный (Интернет) Знак"/>
    <w:aliases w:val="Çíàê Çíàê Знак,Çíàê4 Çíàê Çíàê Знак,Îáû÷íûé (Web) Знак,Çíàê4 Знак,Çíàê4 Çíàê Çíàê Çíàê Çíàê Знак,Çíàê4 Çíàê Знак,Знак Знак Знак,Знак4 Знак Знак Знак,Обычный (Web) Знак,Знак4 Знак1,Знак4 Знак Знак Знак Знак Знак,Знак4 Знак Знак1"/>
    <w:link w:val="a3"/>
    <w:uiPriority w:val="99"/>
    <w:locked/>
    <w:rsid w:val="00957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A645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C0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Unresolved Mention"/>
    <w:basedOn w:val="a0"/>
    <w:uiPriority w:val="99"/>
    <w:semiHidden/>
    <w:unhideWhenUsed/>
    <w:rsid w:val="0003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kenes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Беркумбаева</dc:creator>
  <cp:keywords/>
  <dc:description/>
  <cp:lastModifiedBy>Айнагуль Беркумбаева</cp:lastModifiedBy>
  <cp:revision>196</cp:revision>
  <cp:lastPrinted>2023-12-21T04:29:00Z</cp:lastPrinted>
  <dcterms:created xsi:type="dcterms:W3CDTF">2022-12-09T07:17:00Z</dcterms:created>
  <dcterms:modified xsi:type="dcterms:W3CDTF">2023-12-21T09:29:00Z</dcterms:modified>
</cp:coreProperties>
</file>