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EEBEF" w14:textId="77777777" w:rsidR="00C90659" w:rsidRPr="00C90659" w:rsidRDefault="00C90659" w:rsidP="00C90659">
      <w:pPr>
        <w:spacing w:before="150" w:line="240" w:lineRule="auto"/>
        <w:jc w:val="center"/>
        <w:outlineLvl w:val="1"/>
        <w:rPr>
          <w:rFonts w:ascii="museo_sans_cyrl700" w:eastAsia="Times New Roman" w:hAnsi="museo_sans_cyrl700" w:cs="Times New Roman"/>
          <w:b/>
          <w:bCs/>
          <w:caps/>
          <w:spacing w:val="-15"/>
          <w:sz w:val="36"/>
          <w:szCs w:val="36"/>
        </w:rPr>
      </w:pPr>
      <w:r w:rsidRPr="00C90659">
        <w:rPr>
          <w:rFonts w:ascii="museo_sans_cyrl700" w:eastAsia="Times New Roman" w:hAnsi="museo_sans_cyrl700" w:cs="Times New Roman"/>
          <w:b/>
          <w:bCs/>
          <w:caps/>
          <w:spacing w:val="-15"/>
          <w:sz w:val="36"/>
          <w:szCs w:val="36"/>
        </w:rPr>
        <w:t>МЕЖДУ ОБЩЕСТВОМ И ВЛАСТЬЮ</w:t>
      </w:r>
    </w:p>
    <w:p w14:paraId="59A8C795" w14:textId="0C72F940" w:rsidR="001E0B1B" w:rsidRDefault="009C4321" w:rsidP="00E55BF3">
      <w:pPr>
        <w:jc w:val="center"/>
        <w:rPr>
          <w:rFonts w:ascii="Calibri" w:hAnsi="Calibri" w:cs="Calibri"/>
          <w:color w:val="222222"/>
          <w:shd w:val="clear" w:color="auto" w:fill="FFFFFF"/>
        </w:rPr>
      </w:pPr>
      <w:r w:rsidRPr="009C4321">
        <w:rPr>
          <w:rFonts w:ascii="Calibri" w:hAnsi="Calibri" w:cs="Calibri"/>
          <w:noProof/>
          <w:color w:val="222222"/>
          <w:shd w:val="clear" w:color="auto" w:fill="FFFFFF"/>
        </w:rPr>
        <w:drawing>
          <wp:inline distT="0" distB="0" distL="0" distR="0" wp14:anchorId="0C2D8D07" wp14:editId="60C689A8">
            <wp:extent cx="5940425" cy="3327400"/>
            <wp:effectExtent l="0" t="0" r="3175" b="6350"/>
            <wp:docPr id="3929079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27400"/>
                    </a:xfrm>
                    <a:prstGeom prst="rect">
                      <a:avLst/>
                    </a:prstGeom>
                    <a:noFill/>
                    <a:ln>
                      <a:noFill/>
                    </a:ln>
                  </pic:spPr>
                </pic:pic>
              </a:graphicData>
            </a:graphic>
          </wp:inline>
        </w:drawing>
      </w:r>
    </w:p>
    <w:p w14:paraId="7BC48192" w14:textId="2473CA0D" w:rsidR="0096178F" w:rsidRPr="00B1429F" w:rsidRDefault="001E0B1B" w:rsidP="00E55BF3">
      <w:pPr>
        <w:spacing w:after="0" w:line="240" w:lineRule="auto"/>
        <w:ind w:firstLine="709"/>
        <w:jc w:val="both"/>
        <w:rPr>
          <w:rFonts w:ascii="Times New Roman" w:hAnsi="Times New Roman" w:cs="Times New Roman"/>
          <w:sz w:val="28"/>
          <w:szCs w:val="28"/>
        </w:rPr>
      </w:pPr>
      <w:r w:rsidRPr="00331826">
        <w:rPr>
          <w:rFonts w:ascii="Times New Roman" w:hAnsi="Times New Roman" w:cs="Times New Roman"/>
          <w:sz w:val="28"/>
          <w:szCs w:val="28"/>
        </w:rPr>
        <w:t xml:space="preserve">Сегодняшний мир стремительно меняется, мы переживаем период, когда общество теряет прежние очертания, прежнюю стабильность. Ежедневно, ежеминутно возникают новые вызовы, которые заставляют отходить от прежних способов решения проблем для того, чтобы начать искать новые, более современные решения, помогающие идти в ногу со временем. Одним из таких решений является создание Общественных советов, призванных обеспечить более тесное взаимодействие гражданского общества с </w:t>
      </w:r>
      <w:r w:rsidR="00BB42C5">
        <w:rPr>
          <w:rFonts w:ascii="Times New Roman" w:hAnsi="Times New Roman" w:cs="Times New Roman"/>
          <w:sz w:val="28"/>
          <w:szCs w:val="28"/>
        </w:rPr>
        <w:t>исполнительными</w:t>
      </w:r>
      <w:r w:rsidRPr="00331826">
        <w:rPr>
          <w:rFonts w:ascii="Times New Roman" w:hAnsi="Times New Roman" w:cs="Times New Roman"/>
          <w:sz w:val="28"/>
          <w:szCs w:val="28"/>
        </w:rPr>
        <w:t xml:space="preserve"> органами.</w:t>
      </w:r>
    </w:p>
    <w:p w14:paraId="5F810AF2" w14:textId="77777777" w:rsidR="00B1429F" w:rsidRPr="00687DE2" w:rsidRDefault="00B1429F" w:rsidP="00E55BF3">
      <w:pPr>
        <w:spacing w:after="0" w:line="240" w:lineRule="auto"/>
        <w:ind w:firstLine="709"/>
        <w:jc w:val="both"/>
        <w:rPr>
          <w:rFonts w:ascii="Times New Roman" w:hAnsi="Times New Roman" w:cs="Times New Roman"/>
          <w:sz w:val="28"/>
          <w:szCs w:val="28"/>
        </w:rPr>
      </w:pPr>
      <w:r w:rsidRPr="00687DE2">
        <w:rPr>
          <w:rFonts w:ascii="Times New Roman" w:hAnsi="Times New Roman" w:cs="Times New Roman"/>
          <w:sz w:val="28"/>
          <w:szCs w:val="28"/>
          <w:shd w:val="clear" w:color="auto" w:fill="FFFFFF"/>
        </w:rPr>
        <w:t xml:space="preserve">Деятельность районного Общественного совета   является максимально прозрачной и открытой. В </w:t>
      </w:r>
      <w:r w:rsidRPr="00687DE2">
        <w:rPr>
          <w:rFonts w:ascii="Times New Roman" w:hAnsi="Times New Roman" w:cs="Times New Roman"/>
          <w:sz w:val="28"/>
          <w:szCs w:val="28"/>
        </w:rPr>
        <w:t xml:space="preserve">его работе, как правило, принимают участие не только руководители государственных органов и представители СМИ, а также </w:t>
      </w:r>
      <w:r w:rsidRPr="00687DE2">
        <w:rPr>
          <w:rFonts w:ascii="Times New Roman" w:hAnsi="Times New Roman" w:cs="Times New Roman"/>
          <w:sz w:val="28"/>
          <w:szCs w:val="28"/>
          <w:shd w:val="clear" w:color="auto" w:fill="FFFFFF"/>
        </w:rPr>
        <w:t>представители местного сообщества, почетные граждане района.</w:t>
      </w:r>
    </w:p>
    <w:p w14:paraId="748DDA6D" w14:textId="09226314" w:rsidR="00B1429F" w:rsidRPr="00687DE2" w:rsidRDefault="00B1429F" w:rsidP="00E55BF3">
      <w:pPr>
        <w:pStyle w:val="a3"/>
        <w:shd w:val="clear" w:color="auto" w:fill="FFFFFF"/>
        <w:spacing w:before="0" w:beforeAutospacing="0" w:after="0" w:afterAutospacing="0"/>
        <w:ind w:firstLine="708"/>
        <w:jc w:val="both"/>
        <w:rPr>
          <w:sz w:val="28"/>
          <w:szCs w:val="28"/>
        </w:rPr>
      </w:pPr>
      <w:r w:rsidRPr="00687DE2">
        <w:rPr>
          <w:sz w:val="28"/>
          <w:szCs w:val="28"/>
        </w:rPr>
        <w:t xml:space="preserve">Общественный совет Жаркаинского района работает в соответствии с </w:t>
      </w:r>
      <w:r w:rsidR="00BB42C5" w:rsidRPr="00687DE2">
        <w:rPr>
          <w:sz w:val="28"/>
          <w:szCs w:val="28"/>
        </w:rPr>
        <w:t>Положением «Об Общественном совете»</w:t>
      </w:r>
      <w:r w:rsidR="00BB42C5">
        <w:rPr>
          <w:sz w:val="28"/>
          <w:szCs w:val="28"/>
        </w:rPr>
        <w:t xml:space="preserve"> и </w:t>
      </w:r>
      <w:r w:rsidRPr="00687DE2">
        <w:rPr>
          <w:sz w:val="28"/>
          <w:szCs w:val="28"/>
        </w:rPr>
        <w:t>утвержденным планом работы.</w:t>
      </w:r>
    </w:p>
    <w:p w14:paraId="010172C0" w14:textId="6657377D" w:rsidR="00B1429F" w:rsidRPr="00687DE2" w:rsidRDefault="00B1429F" w:rsidP="00E55BF3">
      <w:pPr>
        <w:spacing w:after="0" w:line="240" w:lineRule="auto"/>
        <w:ind w:firstLine="709"/>
        <w:jc w:val="both"/>
        <w:rPr>
          <w:rFonts w:ascii="Times New Roman" w:hAnsi="Times New Roman" w:cs="Times New Roman"/>
          <w:sz w:val="28"/>
          <w:szCs w:val="28"/>
          <w:shd w:val="clear" w:color="auto" w:fill="FFFFFF"/>
        </w:rPr>
      </w:pPr>
      <w:r w:rsidRPr="00687DE2">
        <w:rPr>
          <w:rFonts w:ascii="Times New Roman" w:hAnsi="Times New Roman" w:cs="Times New Roman"/>
          <w:sz w:val="28"/>
          <w:szCs w:val="28"/>
        </w:rPr>
        <w:t xml:space="preserve">В текущем полугодии проведено </w:t>
      </w:r>
      <w:r>
        <w:rPr>
          <w:rFonts w:ascii="Times New Roman" w:hAnsi="Times New Roman" w:cs="Times New Roman"/>
          <w:sz w:val="28"/>
          <w:szCs w:val="28"/>
        </w:rPr>
        <w:t>8</w:t>
      </w:r>
      <w:r w:rsidRPr="00687DE2">
        <w:rPr>
          <w:rFonts w:ascii="Times New Roman" w:hAnsi="Times New Roman" w:cs="Times New Roman"/>
          <w:sz w:val="28"/>
          <w:szCs w:val="28"/>
        </w:rPr>
        <w:t xml:space="preserve"> заседаний, где рассмотрены 1</w:t>
      </w:r>
      <w:r>
        <w:rPr>
          <w:rFonts w:ascii="Times New Roman" w:hAnsi="Times New Roman" w:cs="Times New Roman"/>
          <w:sz w:val="28"/>
          <w:szCs w:val="28"/>
          <w:lang w:val="kk-KZ"/>
        </w:rPr>
        <w:t>3</w:t>
      </w:r>
      <w:r w:rsidRPr="00687DE2">
        <w:rPr>
          <w:rFonts w:ascii="Times New Roman" w:hAnsi="Times New Roman" w:cs="Times New Roman"/>
          <w:sz w:val="28"/>
          <w:szCs w:val="28"/>
        </w:rPr>
        <w:t xml:space="preserve"> вопросов, затрагивающие права, свободы граждан</w:t>
      </w:r>
      <w:r w:rsidRPr="00687DE2">
        <w:rPr>
          <w:rFonts w:ascii="Times New Roman" w:hAnsi="Times New Roman" w:cs="Times New Roman"/>
          <w:sz w:val="28"/>
          <w:szCs w:val="28"/>
          <w:lang w:val="kk-KZ"/>
        </w:rPr>
        <w:t>,</w:t>
      </w:r>
      <w:r w:rsidRPr="00687DE2">
        <w:rPr>
          <w:rFonts w:ascii="Times New Roman" w:hAnsi="Times New Roman" w:cs="Times New Roman"/>
          <w:sz w:val="28"/>
          <w:szCs w:val="28"/>
        </w:rPr>
        <w:t xml:space="preserve"> представляющих несомненный общественный интерес</w:t>
      </w:r>
      <w:r w:rsidR="00BB42C5">
        <w:rPr>
          <w:rFonts w:ascii="Times New Roman" w:hAnsi="Times New Roman" w:cs="Times New Roman"/>
          <w:sz w:val="28"/>
          <w:szCs w:val="28"/>
        </w:rPr>
        <w:t>, к примеру</w:t>
      </w:r>
      <w:r w:rsidRPr="00687DE2">
        <w:rPr>
          <w:rFonts w:ascii="Times New Roman" w:hAnsi="Times New Roman" w:cs="Times New Roman"/>
          <w:sz w:val="28"/>
          <w:szCs w:val="28"/>
        </w:rPr>
        <w:t>:</w:t>
      </w:r>
    </w:p>
    <w:p w14:paraId="77DBFA0A" w14:textId="006AA810" w:rsidR="00B1429F" w:rsidRPr="007136B3" w:rsidRDefault="00B1429F" w:rsidP="00E55BF3">
      <w:pPr>
        <w:pStyle w:val="TableParagraph"/>
        <w:numPr>
          <w:ilvl w:val="0"/>
          <w:numId w:val="5"/>
        </w:numPr>
        <w:tabs>
          <w:tab w:val="left" w:pos="360"/>
        </w:tabs>
        <w:ind w:left="0" w:right="91" w:firstLine="360"/>
        <w:jc w:val="both"/>
        <w:rPr>
          <w:i/>
          <w:sz w:val="28"/>
          <w:szCs w:val="28"/>
        </w:rPr>
      </w:pPr>
      <w:r w:rsidRPr="007136B3">
        <w:rPr>
          <w:sz w:val="28"/>
          <w:szCs w:val="28"/>
          <w:shd w:val="clear" w:color="auto" w:fill="FFFFFF"/>
        </w:rPr>
        <w:t>Утверждение Плана работы Общественного совета на 2024 год;</w:t>
      </w:r>
    </w:p>
    <w:p w14:paraId="205327E7" w14:textId="673FAC14" w:rsidR="00B1429F" w:rsidRPr="002A64CC" w:rsidRDefault="00C90659" w:rsidP="00E55BF3">
      <w:pPr>
        <w:pStyle w:val="TableParagraph"/>
        <w:numPr>
          <w:ilvl w:val="0"/>
          <w:numId w:val="5"/>
        </w:numPr>
        <w:tabs>
          <w:tab w:val="left" w:pos="360"/>
        </w:tabs>
        <w:ind w:left="0" w:right="91" w:firstLine="360"/>
        <w:jc w:val="both"/>
        <w:rPr>
          <w:i/>
          <w:sz w:val="28"/>
          <w:szCs w:val="28"/>
        </w:rPr>
      </w:pPr>
      <w:r>
        <w:rPr>
          <w:kern w:val="36"/>
          <w:sz w:val="28"/>
          <w:szCs w:val="28"/>
        </w:rPr>
        <w:t>«</w:t>
      </w:r>
      <w:r w:rsidR="00B1429F" w:rsidRPr="002A64CC">
        <w:rPr>
          <w:kern w:val="36"/>
          <w:sz w:val="28"/>
          <w:szCs w:val="28"/>
        </w:rPr>
        <w:t>Бродячие собаки</w:t>
      </w:r>
      <w:r>
        <w:rPr>
          <w:kern w:val="36"/>
          <w:sz w:val="28"/>
          <w:szCs w:val="28"/>
        </w:rPr>
        <w:t xml:space="preserve">. </w:t>
      </w:r>
      <w:r w:rsidR="00B1429F" w:rsidRPr="002A64CC">
        <w:rPr>
          <w:kern w:val="36"/>
          <w:sz w:val="28"/>
          <w:szCs w:val="28"/>
        </w:rPr>
        <w:t>Текущая ситуация в районе</w:t>
      </w:r>
      <w:r>
        <w:rPr>
          <w:kern w:val="36"/>
          <w:sz w:val="28"/>
          <w:szCs w:val="28"/>
        </w:rPr>
        <w:t>»</w:t>
      </w:r>
      <w:r w:rsidR="00B1429F" w:rsidRPr="002A64CC">
        <w:rPr>
          <w:i/>
          <w:sz w:val="28"/>
          <w:szCs w:val="28"/>
        </w:rPr>
        <w:t>;</w:t>
      </w:r>
    </w:p>
    <w:p w14:paraId="312E95B8" w14:textId="5796F04B" w:rsidR="00B1429F" w:rsidRPr="002A64CC" w:rsidRDefault="00C90659" w:rsidP="00E55BF3">
      <w:pPr>
        <w:pStyle w:val="TableParagraph"/>
        <w:numPr>
          <w:ilvl w:val="0"/>
          <w:numId w:val="5"/>
        </w:numPr>
        <w:tabs>
          <w:tab w:val="left" w:pos="360"/>
        </w:tabs>
        <w:ind w:left="0" w:right="91" w:firstLine="360"/>
        <w:jc w:val="both"/>
        <w:rPr>
          <w:i/>
          <w:sz w:val="28"/>
          <w:szCs w:val="28"/>
        </w:rPr>
      </w:pPr>
      <w:r>
        <w:rPr>
          <w:sz w:val="28"/>
          <w:szCs w:val="28"/>
          <w:lang w:val="kk-KZ"/>
        </w:rPr>
        <w:t>«</w:t>
      </w:r>
      <w:r w:rsidR="00B1429F" w:rsidRPr="002A64CC">
        <w:rPr>
          <w:sz w:val="28"/>
          <w:szCs w:val="28"/>
          <w:lang w:val="kk-KZ"/>
        </w:rPr>
        <w:t>О проводимой работе по организации весенне-полевых работ, поддержке сельхозпредприятий и крестьянских хозяйств в Жаркаинском районе</w:t>
      </w:r>
      <w:r>
        <w:rPr>
          <w:sz w:val="28"/>
          <w:szCs w:val="28"/>
          <w:lang w:val="kk-KZ"/>
        </w:rPr>
        <w:t>»</w:t>
      </w:r>
      <w:r w:rsidR="00B1429F" w:rsidRPr="002A64CC">
        <w:rPr>
          <w:i/>
          <w:sz w:val="28"/>
          <w:szCs w:val="28"/>
        </w:rPr>
        <w:t>;</w:t>
      </w:r>
    </w:p>
    <w:p w14:paraId="2713C87A" w14:textId="0529A8FA" w:rsidR="00B1429F" w:rsidRPr="00BB42C5" w:rsidRDefault="00B1429F" w:rsidP="00E55BF3">
      <w:pPr>
        <w:pStyle w:val="a5"/>
        <w:numPr>
          <w:ilvl w:val="0"/>
          <w:numId w:val="5"/>
        </w:numPr>
        <w:tabs>
          <w:tab w:val="left" w:pos="360"/>
        </w:tabs>
        <w:spacing w:after="0" w:line="240" w:lineRule="auto"/>
        <w:ind w:left="0" w:firstLine="360"/>
        <w:jc w:val="both"/>
        <w:rPr>
          <w:rFonts w:ascii="Times New Roman" w:hAnsi="Times New Roman" w:cs="Times New Roman"/>
          <w:i/>
          <w:sz w:val="28"/>
          <w:szCs w:val="28"/>
        </w:rPr>
      </w:pPr>
      <w:r w:rsidRPr="002A64CC">
        <w:rPr>
          <w:rFonts w:ascii="Times New Roman" w:hAnsi="Times New Roman" w:cs="Times New Roman"/>
          <w:sz w:val="28"/>
          <w:szCs w:val="28"/>
          <w:lang w:val="kk-KZ"/>
        </w:rPr>
        <w:t>«</w:t>
      </w:r>
      <w:r w:rsidRPr="002A64CC">
        <w:rPr>
          <w:rFonts w:ascii="Times New Roman" w:hAnsi="Times New Roman" w:cs="Times New Roman"/>
          <w:sz w:val="28"/>
          <w:szCs w:val="28"/>
        </w:rPr>
        <w:t>О проводимой работе по повышению качества оказания государственных услуг в РГУ «Управление государственных доходов по Жаркаинскому району»</w:t>
      </w:r>
      <w:r w:rsidRPr="002A64CC">
        <w:rPr>
          <w:rFonts w:ascii="Times New Roman" w:hAnsi="Times New Roman" w:cs="Times New Roman"/>
          <w:i/>
          <w:sz w:val="28"/>
          <w:szCs w:val="28"/>
        </w:rPr>
        <w:t>;</w:t>
      </w:r>
    </w:p>
    <w:p w14:paraId="4E367BA0" w14:textId="6BF89EC7" w:rsidR="00B1429F" w:rsidRPr="002A64CC" w:rsidRDefault="00B1429F" w:rsidP="00E55BF3">
      <w:pPr>
        <w:numPr>
          <w:ilvl w:val="0"/>
          <w:numId w:val="5"/>
        </w:numPr>
        <w:tabs>
          <w:tab w:val="left" w:pos="360"/>
        </w:tabs>
        <w:suppressAutoHyphens/>
        <w:spacing w:after="0" w:line="240" w:lineRule="auto"/>
        <w:ind w:left="0" w:firstLine="360"/>
        <w:jc w:val="both"/>
        <w:rPr>
          <w:rFonts w:ascii="Times New Roman" w:hAnsi="Times New Roman" w:cs="Times New Roman"/>
          <w:b/>
          <w:sz w:val="28"/>
          <w:szCs w:val="28"/>
        </w:rPr>
      </w:pPr>
      <w:r w:rsidRPr="002A64CC">
        <w:rPr>
          <w:rFonts w:ascii="Times New Roman" w:eastAsia="Times New Roman" w:hAnsi="Times New Roman" w:cs="Times New Roman"/>
          <w:bCs/>
          <w:sz w:val="28"/>
          <w:szCs w:val="28"/>
          <w:lang w:val="kk-KZ" w:eastAsia="ar-SA"/>
        </w:rPr>
        <w:t>«</w:t>
      </w:r>
      <w:r w:rsidRPr="002A64CC">
        <w:rPr>
          <w:rFonts w:ascii="Times New Roman" w:eastAsia="Times New Roman" w:hAnsi="Times New Roman" w:cs="Times New Roman"/>
          <w:sz w:val="28"/>
          <w:szCs w:val="28"/>
          <w:lang w:eastAsia="ar-SA"/>
        </w:rPr>
        <w:t>Об исполнении районного бюджета</w:t>
      </w:r>
      <w:r w:rsidRPr="002A64CC">
        <w:rPr>
          <w:rFonts w:ascii="Times New Roman" w:eastAsia="Times New Roman" w:hAnsi="Times New Roman" w:cs="Times New Roman"/>
          <w:sz w:val="28"/>
          <w:szCs w:val="28"/>
          <w:lang w:val="kk-KZ" w:eastAsia="ar-SA"/>
        </w:rPr>
        <w:t>,</w:t>
      </w:r>
      <w:r w:rsidRPr="002A64CC">
        <w:rPr>
          <w:rFonts w:ascii="Times New Roman" w:eastAsia="Times New Roman" w:hAnsi="Times New Roman" w:cs="Times New Roman"/>
          <w:sz w:val="28"/>
          <w:szCs w:val="28"/>
          <w:lang w:eastAsia="ar-SA"/>
        </w:rPr>
        <w:t xml:space="preserve"> </w:t>
      </w:r>
      <w:r w:rsidRPr="002A64CC">
        <w:rPr>
          <w:rFonts w:ascii="Times New Roman" w:eastAsia="Times New Roman" w:hAnsi="Times New Roman" w:cs="Times New Roman"/>
          <w:color w:val="151515"/>
          <w:sz w:val="28"/>
          <w:szCs w:val="28"/>
          <w:shd w:val="clear" w:color="auto" w:fill="FFFFFF"/>
          <w:lang w:eastAsia="ar-SA"/>
        </w:rPr>
        <w:t xml:space="preserve">бюджета города Державинск, сельских округов и сел Жаркаинского района </w:t>
      </w:r>
      <w:r w:rsidRPr="002A64CC">
        <w:rPr>
          <w:rFonts w:ascii="Times New Roman" w:eastAsia="Times New Roman" w:hAnsi="Times New Roman" w:cs="Times New Roman"/>
          <w:sz w:val="28"/>
          <w:szCs w:val="28"/>
          <w:lang w:eastAsia="ar-SA"/>
        </w:rPr>
        <w:t>за 2023 год</w:t>
      </w:r>
      <w:r w:rsidRPr="002A64CC">
        <w:rPr>
          <w:rFonts w:ascii="Times New Roman" w:eastAsia="Times New Roman" w:hAnsi="Times New Roman" w:cs="Times New Roman"/>
          <w:sz w:val="28"/>
          <w:szCs w:val="28"/>
          <w:lang w:val="kk-KZ" w:eastAsia="ar-SA"/>
        </w:rPr>
        <w:t>»</w:t>
      </w:r>
      <w:r w:rsidRPr="002A64CC">
        <w:rPr>
          <w:rFonts w:ascii="Times New Roman" w:hAnsi="Times New Roman" w:cs="Times New Roman"/>
          <w:i/>
          <w:sz w:val="28"/>
        </w:rPr>
        <w:t>;</w:t>
      </w:r>
    </w:p>
    <w:p w14:paraId="54719B4D" w14:textId="01D1FFFD" w:rsidR="00B1429F" w:rsidRPr="002A64CC" w:rsidRDefault="00B1429F" w:rsidP="00E55BF3">
      <w:pPr>
        <w:numPr>
          <w:ilvl w:val="0"/>
          <w:numId w:val="5"/>
        </w:numPr>
        <w:tabs>
          <w:tab w:val="left" w:pos="360"/>
        </w:tabs>
        <w:suppressAutoHyphens/>
        <w:spacing w:after="0" w:line="240" w:lineRule="auto"/>
        <w:ind w:left="0" w:firstLine="360"/>
        <w:jc w:val="both"/>
        <w:rPr>
          <w:rFonts w:ascii="Times New Roman" w:hAnsi="Times New Roman" w:cs="Times New Roman"/>
          <w:b/>
          <w:sz w:val="28"/>
          <w:szCs w:val="28"/>
        </w:rPr>
      </w:pPr>
      <w:r w:rsidRPr="002A64CC">
        <w:rPr>
          <w:rFonts w:ascii="Times New Roman" w:hAnsi="Times New Roman" w:cs="Times New Roman"/>
          <w:sz w:val="28"/>
          <w:szCs w:val="28"/>
        </w:rPr>
        <w:t>«О проводимой работе внешнего архитектурного облика объектов предпринимательства»</w:t>
      </w:r>
      <w:r w:rsidRPr="002A64CC">
        <w:rPr>
          <w:rFonts w:ascii="Times New Roman" w:hAnsi="Times New Roman" w:cs="Times New Roman"/>
          <w:i/>
          <w:sz w:val="28"/>
        </w:rPr>
        <w:t>;</w:t>
      </w:r>
    </w:p>
    <w:p w14:paraId="255FADDE" w14:textId="35366711" w:rsidR="00B1429F" w:rsidRPr="00C11A48" w:rsidRDefault="00B1429F" w:rsidP="00E55BF3">
      <w:pPr>
        <w:numPr>
          <w:ilvl w:val="0"/>
          <w:numId w:val="5"/>
        </w:numPr>
        <w:tabs>
          <w:tab w:val="left" w:pos="360"/>
        </w:tabs>
        <w:suppressAutoHyphens/>
        <w:spacing w:after="0" w:line="240" w:lineRule="auto"/>
        <w:ind w:left="0" w:firstLine="360"/>
        <w:jc w:val="both"/>
        <w:rPr>
          <w:rFonts w:ascii="Times New Roman" w:hAnsi="Times New Roman" w:cs="Times New Roman"/>
          <w:b/>
          <w:sz w:val="28"/>
          <w:szCs w:val="28"/>
        </w:rPr>
      </w:pPr>
      <w:r>
        <w:rPr>
          <w:rFonts w:ascii="Times New Roman" w:hAnsi="Times New Roman" w:cs="Times New Roman"/>
          <w:sz w:val="28"/>
          <w:szCs w:val="28"/>
          <w:lang w:val="kk-KZ"/>
        </w:rPr>
        <w:t>«</w:t>
      </w:r>
      <w:r w:rsidRPr="0081795E">
        <w:rPr>
          <w:rFonts w:ascii="Times New Roman" w:hAnsi="Times New Roman" w:cs="Times New Roman"/>
          <w:sz w:val="28"/>
          <w:szCs w:val="28"/>
          <w:lang w:val="kk-KZ"/>
        </w:rPr>
        <w:t xml:space="preserve">О реализации государственных программ в сфере малого и среднего бизнеса в </w:t>
      </w:r>
      <w:r>
        <w:rPr>
          <w:rFonts w:ascii="Times New Roman" w:hAnsi="Times New Roman" w:cs="Times New Roman"/>
          <w:sz w:val="28"/>
          <w:szCs w:val="28"/>
          <w:lang w:val="kk-KZ"/>
        </w:rPr>
        <w:t xml:space="preserve">Жаркаинском </w:t>
      </w:r>
      <w:r w:rsidRPr="0081795E">
        <w:rPr>
          <w:rFonts w:ascii="Times New Roman" w:hAnsi="Times New Roman" w:cs="Times New Roman"/>
          <w:sz w:val="28"/>
          <w:szCs w:val="28"/>
          <w:lang w:val="kk-KZ"/>
        </w:rPr>
        <w:t>районе</w:t>
      </w:r>
      <w:r>
        <w:rPr>
          <w:rFonts w:ascii="Times New Roman" w:hAnsi="Times New Roman" w:cs="Times New Roman"/>
          <w:sz w:val="28"/>
          <w:szCs w:val="28"/>
          <w:lang w:val="kk-KZ"/>
        </w:rPr>
        <w:t>»</w:t>
      </w:r>
      <w:r w:rsidRPr="00C11A48">
        <w:rPr>
          <w:rFonts w:ascii="Times New Roman" w:hAnsi="Times New Roman" w:cs="Times New Roman"/>
          <w:i/>
          <w:sz w:val="28"/>
        </w:rPr>
        <w:t>;</w:t>
      </w:r>
    </w:p>
    <w:p w14:paraId="147B6898" w14:textId="2244048B" w:rsidR="00B1429F" w:rsidRPr="003F5CEE" w:rsidRDefault="00C90659" w:rsidP="00E55BF3">
      <w:pPr>
        <w:numPr>
          <w:ilvl w:val="0"/>
          <w:numId w:val="5"/>
        </w:numPr>
        <w:tabs>
          <w:tab w:val="left" w:pos="360"/>
        </w:tabs>
        <w:suppressAutoHyphens/>
        <w:spacing w:after="0" w:line="240" w:lineRule="auto"/>
        <w:ind w:left="0" w:firstLine="360"/>
        <w:jc w:val="both"/>
        <w:rPr>
          <w:rFonts w:ascii="Times New Roman" w:hAnsi="Times New Roman" w:cs="Times New Roman"/>
          <w:b/>
          <w:sz w:val="28"/>
          <w:szCs w:val="28"/>
        </w:rPr>
      </w:pPr>
      <w:r>
        <w:rPr>
          <w:rFonts w:ascii="Times New Roman" w:hAnsi="Times New Roman"/>
          <w:sz w:val="28"/>
          <w:szCs w:val="28"/>
          <w:lang w:val="kk-KZ"/>
        </w:rPr>
        <w:lastRenderedPageBreak/>
        <w:t>«</w:t>
      </w:r>
      <w:r w:rsidR="00B1429F" w:rsidRPr="003F5CEE">
        <w:rPr>
          <w:rFonts w:ascii="Times New Roman" w:hAnsi="Times New Roman"/>
          <w:sz w:val="28"/>
          <w:szCs w:val="28"/>
          <w:lang w:val="kk-KZ"/>
        </w:rPr>
        <w:t xml:space="preserve">Отчет о проведении общественного мониторинга по подготовке </w:t>
      </w:r>
      <w:r w:rsidR="00B1429F" w:rsidRPr="003F5CEE">
        <w:rPr>
          <w:rFonts w:ascii="Times New Roman" w:hAnsi="Times New Roman"/>
          <w:sz w:val="28"/>
          <w:szCs w:val="28"/>
        </w:rPr>
        <w:t xml:space="preserve"> коммунального хозяйства к отопительному сезону</w:t>
      </w:r>
      <w:r>
        <w:rPr>
          <w:rFonts w:ascii="Times New Roman" w:hAnsi="Times New Roman"/>
          <w:sz w:val="28"/>
          <w:szCs w:val="28"/>
        </w:rPr>
        <w:t>»</w:t>
      </w:r>
      <w:r w:rsidR="00B1429F" w:rsidRPr="003F5CEE">
        <w:rPr>
          <w:rFonts w:ascii="Times New Roman" w:hAnsi="Times New Roman"/>
          <w:sz w:val="28"/>
          <w:szCs w:val="28"/>
        </w:rPr>
        <w:t>.</w:t>
      </w:r>
    </w:p>
    <w:p w14:paraId="2D6B3167" w14:textId="0B99821E" w:rsidR="00B1429F" w:rsidRPr="00840682" w:rsidRDefault="00B1429F" w:rsidP="00E55BF3">
      <w:pPr>
        <w:spacing w:after="0" w:line="240" w:lineRule="auto"/>
        <w:ind w:firstLine="709"/>
        <w:jc w:val="both"/>
        <w:rPr>
          <w:rFonts w:ascii="Times New Roman" w:hAnsi="Times New Roman" w:cs="Times New Roman"/>
          <w:sz w:val="28"/>
          <w:szCs w:val="28"/>
        </w:rPr>
      </w:pPr>
      <w:r w:rsidRPr="00687DE2">
        <w:rPr>
          <w:rFonts w:ascii="Times New Roman" w:hAnsi="Times New Roman" w:cs="Times New Roman"/>
          <w:sz w:val="28"/>
          <w:szCs w:val="28"/>
        </w:rPr>
        <w:t xml:space="preserve">Члены Общественного совета после каждого обсуждаемого вопроса принимают </w:t>
      </w:r>
      <w:r w:rsidR="00BB42C5">
        <w:rPr>
          <w:rFonts w:ascii="Times New Roman" w:hAnsi="Times New Roman" w:cs="Times New Roman"/>
          <w:sz w:val="28"/>
          <w:szCs w:val="28"/>
        </w:rPr>
        <w:t>постановления</w:t>
      </w:r>
      <w:r w:rsidRPr="00687DE2">
        <w:rPr>
          <w:rFonts w:ascii="Times New Roman" w:hAnsi="Times New Roman" w:cs="Times New Roman"/>
          <w:sz w:val="28"/>
          <w:szCs w:val="28"/>
        </w:rPr>
        <w:t xml:space="preserve"> рекомендательного характера, которые направляются руководителям государственных учреждений для исполнения. </w:t>
      </w:r>
    </w:p>
    <w:p w14:paraId="2CA2A421" w14:textId="77777777" w:rsidR="005040FA" w:rsidRDefault="00B1429F" w:rsidP="00E55BF3">
      <w:pPr>
        <w:shd w:val="clear" w:color="auto" w:fill="FFFFFF"/>
        <w:spacing w:after="0" w:line="240" w:lineRule="auto"/>
        <w:ind w:firstLine="709"/>
        <w:jc w:val="both"/>
        <w:rPr>
          <w:rFonts w:ascii="Times New Roman" w:hAnsi="Times New Roman" w:cs="Times New Roman"/>
          <w:sz w:val="28"/>
          <w:szCs w:val="28"/>
        </w:rPr>
      </w:pPr>
      <w:r w:rsidRPr="00687DE2">
        <w:rPr>
          <w:rFonts w:ascii="Times New Roman" w:hAnsi="Times New Roman" w:cs="Times New Roman"/>
          <w:sz w:val="28"/>
          <w:szCs w:val="28"/>
        </w:rPr>
        <w:t>За данный период советом рассмотрено 1</w:t>
      </w:r>
      <w:r w:rsidR="005040FA">
        <w:rPr>
          <w:rFonts w:ascii="Times New Roman" w:hAnsi="Times New Roman" w:cs="Times New Roman"/>
          <w:sz w:val="28"/>
          <w:szCs w:val="28"/>
        </w:rPr>
        <w:t>6</w:t>
      </w:r>
      <w:r w:rsidRPr="00687DE2">
        <w:rPr>
          <w:rFonts w:ascii="Times New Roman" w:hAnsi="Times New Roman" w:cs="Times New Roman"/>
          <w:sz w:val="28"/>
          <w:szCs w:val="28"/>
        </w:rPr>
        <w:t xml:space="preserve"> проектов нормативно-правовых актов</w:t>
      </w:r>
      <w:r>
        <w:rPr>
          <w:rFonts w:ascii="Times New Roman" w:hAnsi="Times New Roman" w:cs="Times New Roman"/>
          <w:sz w:val="28"/>
          <w:szCs w:val="28"/>
          <w:lang w:val="kk-KZ"/>
        </w:rPr>
        <w:t>, к примеру</w:t>
      </w:r>
      <w:r w:rsidRPr="00687DE2">
        <w:rPr>
          <w:rFonts w:ascii="Times New Roman" w:hAnsi="Times New Roman" w:cs="Times New Roman"/>
          <w:sz w:val="28"/>
          <w:szCs w:val="28"/>
        </w:rPr>
        <w:t xml:space="preserve">: </w:t>
      </w:r>
    </w:p>
    <w:p w14:paraId="0452F691" w14:textId="3F742CE8" w:rsidR="00B1429F" w:rsidRPr="005040FA" w:rsidRDefault="005040FA" w:rsidP="00E55BF3">
      <w:pPr>
        <w:pStyle w:val="a5"/>
        <w:numPr>
          <w:ilvl w:val="0"/>
          <w:numId w:val="5"/>
        </w:numPr>
        <w:shd w:val="clear" w:color="auto" w:fill="FFFFFF"/>
        <w:spacing w:line="240" w:lineRule="auto"/>
        <w:ind w:left="0" w:firstLine="284"/>
        <w:jc w:val="both"/>
        <w:rPr>
          <w:rFonts w:ascii="Times New Roman" w:hAnsi="Times New Roman" w:cs="Times New Roman"/>
          <w:sz w:val="28"/>
          <w:szCs w:val="28"/>
        </w:rPr>
      </w:pPr>
      <w:r w:rsidRPr="005040FA">
        <w:rPr>
          <w:rFonts w:ascii="Times New Roman" w:hAnsi="Times New Roman" w:cs="Times New Roman"/>
          <w:sz w:val="28"/>
          <w:szCs w:val="28"/>
          <w:lang w:val="kk-KZ"/>
        </w:rPr>
        <w:t>«Перечень земельных участков, выставляемых на конкурс по предоставлению права временного возмездного землепользования (аренды) для ведения крестьянского или фермерского хозяйства, сельскохозяйственного производства»</w:t>
      </w:r>
      <w:r w:rsidRPr="005040FA">
        <w:rPr>
          <w:rFonts w:ascii="Times New Roman" w:hAnsi="Times New Roman" w:cs="Times New Roman"/>
          <w:sz w:val="28"/>
          <w:szCs w:val="28"/>
        </w:rPr>
        <w:t>;</w:t>
      </w:r>
    </w:p>
    <w:p w14:paraId="67A80CA6" w14:textId="71DBA273" w:rsidR="005040FA" w:rsidRPr="005040FA" w:rsidRDefault="005040FA" w:rsidP="00E55BF3">
      <w:pPr>
        <w:pStyle w:val="a5"/>
        <w:numPr>
          <w:ilvl w:val="0"/>
          <w:numId w:val="5"/>
        </w:numPr>
        <w:tabs>
          <w:tab w:val="left" w:pos="172"/>
        </w:tabs>
        <w:spacing w:after="0" w:line="240" w:lineRule="auto"/>
        <w:ind w:left="0" w:right="-5" w:firstLine="284"/>
        <w:contextualSpacing w:val="0"/>
        <w:jc w:val="both"/>
        <w:rPr>
          <w:rFonts w:ascii="Times New Roman" w:hAnsi="Times New Roman" w:cs="Times New Roman"/>
          <w:sz w:val="28"/>
          <w:szCs w:val="28"/>
          <w:lang w:val="x-none"/>
        </w:rPr>
      </w:pPr>
      <w:r w:rsidRPr="005040FA">
        <w:rPr>
          <w:rFonts w:ascii="Times New Roman" w:hAnsi="Times New Roman" w:cs="Times New Roman"/>
          <w:sz w:val="28"/>
          <w:szCs w:val="28"/>
        </w:rPr>
        <w:t xml:space="preserve">«Об утверждении порядка проведения раздельных сходов местного сообщества на территории </w:t>
      </w:r>
      <w:r w:rsidRPr="005040FA">
        <w:rPr>
          <w:rFonts w:ascii="Times New Roman" w:hAnsi="Times New Roman" w:cs="Times New Roman"/>
          <w:sz w:val="28"/>
          <w:szCs w:val="28"/>
          <w:lang w:val="kk-KZ"/>
        </w:rPr>
        <w:t xml:space="preserve">населенных пунктов </w:t>
      </w:r>
      <w:r w:rsidRPr="005040FA">
        <w:rPr>
          <w:rFonts w:ascii="Times New Roman" w:hAnsi="Times New Roman" w:cs="Times New Roman"/>
          <w:sz w:val="28"/>
          <w:szCs w:val="28"/>
        </w:rPr>
        <w:t>Жаркаинского района»</w:t>
      </w:r>
      <w:r w:rsidRPr="005040FA">
        <w:rPr>
          <w:rFonts w:ascii="Times New Roman" w:hAnsi="Times New Roman" w:cs="Times New Roman"/>
          <w:i/>
          <w:sz w:val="28"/>
        </w:rPr>
        <w:t>;</w:t>
      </w:r>
    </w:p>
    <w:p w14:paraId="34FA18FE" w14:textId="0CA25060" w:rsidR="005040FA" w:rsidRPr="005040FA" w:rsidRDefault="005040FA" w:rsidP="00E55BF3">
      <w:pPr>
        <w:pStyle w:val="a5"/>
        <w:numPr>
          <w:ilvl w:val="0"/>
          <w:numId w:val="5"/>
        </w:numPr>
        <w:tabs>
          <w:tab w:val="left" w:pos="172"/>
        </w:tabs>
        <w:spacing w:after="0" w:line="240" w:lineRule="auto"/>
        <w:ind w:left="0" w:right="-5" w:firstLine="284"/>
        <w:contextualSpacing w:val="0"/>
        <w:jc w:val="both"/>
        <w:rPr>
          <w:rFonts w:ascii="Times New Roman" w:hAnsi="Times New Roman" w:cs="Times New Roman"/>
          <w:sz w:val="28"/>
          <w:szCs w:val="28"/>
          <w:lang w:val="x-none"/>
        </w:rPr>
      </w:pPr>
      <w:r w:rsidRPr="005040FA">
        <w:rPr>
          <w:rFonts w:ascii="Times New Roman" w:hAnsi="Times New Roman" w:cs="Times New Roman"/>
          <w:sz w:val="28"/>
          <w:szCs w:val="28"/>
        </w:rPr>
        <w:t>«О внесении изменений в постановление акимата Жаркаинского района от 18 мая 2022 года № А-5/215 «Об утверждении Правил организации и проведения мероприятий по текущему или капитальному ремонту фасадов, кровли многоквартирных домов, направленных на придание единого архитектурного облика Жаркаинскому району»</w:t>
      </w:r>
      <w:r w:rsidRPr="005040FA">
        <w:rPr>
          <w:rFonts w:ascii="Times New Roman" w:hAnsi="Times New Roman" w:cs="Times New Roman"/>
          <w:i/>
          <w:sz w:val="28"/>
        </w:rPr>
        <w:t>;</w:t>
      </w:r>
    </w:p>
    <w:p w14:paraId="4098C350" w14:textId="3FE5B9ED" w:rsidR="005040FA" w:rsidRPr="00E10EF3" w:rsidRDefault="005040FA" w:rsidP="00E55BF3">
      <w:pPr>
        <w:pStyle w:val="a5"/>
        <w:numPr>
          <w:ilvl w:val="0"/>
          <w:numId w:val="5"/>
        </w:numPr>
        <w:spacing w:after="0" w:line="240" w:lineRule="auto"/>
        <w:ind w:left="0" w:firstLine="284"/>
        <w:contextualSpacing w:val="0"/>
        <w:jc w:val="both"/>
        <w:rPr>
          <w:rFonts w:ascii="Times New Roman" w:hAnsi="Times New Roman"/>
          <w:bCs/>
          <w:i/>
          <w:iCs/>
          <w:sz w:val="28"/>
          <w:szCs w:val="28"/>
          <w:lang w:val="kk-KZ"/>
        </w:rPr>
      </w:pPr>
      <w:r w:rsidRPr="00E10EF3">
        <w:rPr>
          <w:rFonts w:ascii="Times New Roman" w:hAnsi="Times New Roman"/>
          <w:sz w:val="28"/>
          <w:szCs w:val="28"/>
        </w:rPr>
        <w:t>«</w:t>
      </w:r>
      <w:r w:rsidRPr="00E10EF3">
        <w:rPr>
          <w:rFonts w:ascii="Times New Roman" w:hAnsi="Times New Roman"/>
          <w:bCs/>
          <w:sz w:val="28"/>
          <w:szCs w:val="28"/>
        </w:rPr>
        <w:t>О внесении изменений в решение Жаркаинского районного маслихата от 22 декабря 2023 года № 8С-19/2 «О районном бюджете на 2024-2026 годы</w:t>
      </w:r>
      <w:r w:rsidRPr="00E10EF3">
        <w:rPr>
          <w:rFonts w:ascii="Times New Roman" w:hAnsi="Times New Roman"/>
          <w:sz w:val="28"/>
          <w:szCs w:val="28"/>
        </w:rPr>
        <w:t>»</w:t>
      </w:r>
      <w:r w:rsidRPr="00E10EF3">
        <w:rPr>
          <w:rFonts w:ascii="Times New Roman" w:hAnsi="Times New Roman"/>
          <w:i/>
          <w:iCs/>
          <w:sz w:val="28"/>
        </w:rPr>
        <w:t>;</w:t>
      </w:r>
    </w:p>
    <w:p w14:paraId="3F89AA9B" w14:textId="76896716" w:rsidR="005040FA" w:rsidRPr="00E10EF3" w:rsidRDefault="005040FA" w:rsidP="00E55BF3">
      <w:pPr>
        <w:pStyle w:val="a5"/>
        <w:numPr>
          <w:ilvl w:val="0"/>
          <w:numId w:val="5"/>
        </w:numPr>
        <w:spacing w:after="0" w:line="240" w:lineRule="auto"/>
        <w:ind w:left="0" w:firstLine="284"/>
        <w:contextualSpacing w:val="0"/>
        <w:jc w:val="both"/>
        <w:rPr>
          <w:rFonts w:ascii="Times New Roman" w:hAnsi="Times New Roman"/>
          <w:bCs/>
          <w:i/>
          <w:iCs/>
          <w:sz w:val="28"/>
          <w:szCs w:val="28"/>
          <w:lang w:val="kk-KZ"/>
        </w:rPr>
      </w:pPr>
      <w:r w:rsidRPr="00E10EF3">
        <w:rPr>
          <w:rFonts w:ascii="Times New Roman" w:hAnsi="Times New Roman"/>
          <w:bCs/>
          <w:i/>
          <w:iCs/>
          <w:sz w:val="28"/>
          <w:szCs w:val="28"/>
        </w:rPr>
        <w:t xml:space="preserve"> </w:t>
      </w:r>
      <w:bookmarkStart w:id="0" w:name="_Hlk132190622"/>
      <w:r w:rsidRPr="00E10EF3">
        <w:rPr>
          <w:rFonts w:ascii="Times New Roman" w:hAnsi="Times New Roman"/>
          <w:sz w:val="28"/>
          <w:szCs w:val="28"/>
        </w:rPr>
        <w:t>«О внесении изменений в решение Жаркаинского районного маслихата от 25 декабря 2023 года № 8С-20/2 «О бюджет</w:t>
      </w:r>
      <w:r w:rsidRPr="00E10EF3">
        <w:rPr>
          <w:rFonts w:ascii="Times New Roman" w:hAnsi="Times New Roman"/>
          <w:sz w:val="28"/>
          <w:szCs w:val="28"/>
          <w:lang w:val="kk-KZ"/>
        </w:rPr>
        <w:t>ах</w:t>
      </w:r>
      <w:r w:rsidRPr="00E10EF3">
        <w:rPr>
          <w:rFonts w:ascii="Times New Roman" w:hAnsi="Times New Roman"/>
          <w:sz w:val="28"/>
          <w:szCs w:val="28"/>
        </w:rPr>
        <w:t xml:space="preserve"> города Державинск, сельских округов и сел Жаркаинского района на 2024-2026 годы»»</w:t>
      </w:r>
      <w:bookmarkEnd w:id="0"/>
      <w:r w:rsidRPr="00E10EF3">
        <w:rPr>
          <w:rFonts w:ascii="Times New Roman" w:hAnsi="Times New Roman"/>
          <w:i/>
          <w:iCs/>
          <w:sz w:val="28"/>
        </w:rPr>
        <w:t>;</w:t>
      </w:r>
    </w:p>
    <w:p w14:paraId="19CBD750" w14:textId="1F406BD4" w:rsidR="005040FA" w:rsidRPr="005040FA" w:rsidRDefault="005040FA" w:rsidP="00E55BF3">
      <w:pPr>
        <w:pStyle w:val="a5"/>
        <w:numPr>
          <w:ilvl w:val="0"/>
          <w:numId w:val="5"/>
        </w:numPr>
        <w:spacing w:after="0" w:line="240" w:lineRule="auto"/>
        <w:ind w:left="0" w:firstLine="284"/>
        <w:contextualSpacing w:val="0"/>
        <w:jc w:val="both"/>
        <w:rPr>
          <w:rFonts w:ascii="Times New Roman" w:hAnsi="Times New Roman"/>
          <w:bCs/>
          <w:i/>
          <w:iCs/>
          <w:sz w:val="28"/>
          <w:szCs w:val="28"/>
          <w:lang w:val="kk-KZ"/>
        </w:rPr>
      </w:pPr>
      <w:r w:rsidRPr="00E10EF3">
        <w:rPr>
          <w:rFonts w:ascii="Times New Roman" w:hAnsi="Times New Roman"/>
          <w:bCs/>
          <w:sz w:val="28"/>
          <w:szCs w:val="28"/>
        </w:rPr>
        <w:t>«</w:t>
      </w:r>
      <w:r w:rsidRPr="00E10EF3">
        <w:rPr>
          <w:rFonts w:ascii="Times New Roman" w:hAnsi="Times New Roman"/>
          <w:bCs/>
          <w:color w:val="000000" w:themeColor="text1"/>
          <w:sz w:val="28"/>
          <w:szCs w:val="28"/>
        </w:rPr>
        <w:t>Об определении размера и порядка оказания жилищной помощи в Жаркаинском районе</w:t>
      </w:r>
      <w:r w:rsidRPr="00E10EF3">
        <w:rPr>
          <w:rFonts w:ascii="Times New Roman" w:hAnsi="Times New Roman"/>
          <w:i/>
          <w:iCs/>
          <w:sz w:val="28"/>
        </w:rPr>
        <w:t>;</w:t>
      </w:r>
    </w:p>
    <w:p w14:paraId="6B094D1B" w14:textId="6D9E75A6" w:rsidR="005040FA" w:rsidRPr="00BF40EA" w:rsidRDefault="005040FA" w:rsidP="00E55BF3">
      <w:pPr>
        <w:pStyle w:val="a5"/>
        <w:numPr>
          <w:ilvl w:val="0"/>
          <w:numId w:val="5"/>
        </w:numPr>
        <w:tabs>
          <w:tab w:val="left" w:pos="172"/>
        </w:tabs>
        <w:spacing w:after="0" w:line="240" w:lineRule="auto"/>
        <w:ind w:left="0" w:right="-5" w:firstLine="284"/>
        <w:contextualSpacing w:val="0"/>
        <w:jc w:val="both"/>
        <w:rPr>
          <w:sz w:val="28"/>
          <w:szCs w:val="28"/>
          <w:lang w:val="x-none"/>
        </w:rPr>
      </w:pPr>
      <w:r w:rsidRPr="00B54503">
        <w:rPr>
          <w:rFonts w:ascii="Times New Roman" w:hAnsi="Times New Roman"/>
          <w:sz w:val="28"/>
          <w:szCs w:val="28"/>
        </w:rPr>
        <w:t>«О внесении изменений и дополнения в решение акима Жаркаинского района от 26 апреля 2021 года № 3 «Об образовании избирательных участков</w:t>
      </w:r>
      <w:r>
        <w:rPr>
          <w:rFonts w:ascii="Times New Roman" w:hAnsi="Times New Roman"/>
          <w:i/>
          <w:iCs/>
          <w:sz w:val="28"/>
        </w:rPr>
        <w:t>.</w:t>
      </w:r>
    </w:p>
    <w:p w14:paraId="3DF4C4F9" w14:textId="60CFDB63" w:rsidR="00BF40EA" w:rsidRPr="00A01F59" w:rsidRDefault="00BF40EA" w:rsidP="00E55BF3">
      <w:pPr>
        <w:spacing w:after="0" w:line="240" w:lineRule="auto"/>
        <w:ind w:firstLine="709"/>
        <w:jc w:val="both"/>
        <w:rPr>
          <w:rFonts w:ascii="Times New Roman" w:hAnsi="Times New Roman" w:cs="Times New Roman"/>
          <w:sz w:val="28"/>
          <w:szCs w:val="28"/>
        </w:rPr>
      </w:pPr>
      <w:r w:rsidRPr="00BF40EA">
        <w:rPr>
          <w:rFonts w:ascii="Times New Roman" w:hAnsi="Times New Roman" w:cs="Times New Roman"/>
          <w:sz w:val="28"/>
          <w:szCs w:val="28"/>
          <w:shd w:val="clear" w:color="auto" w:fill="FFFFFF"/>
        </w:rPr>
        <w:t>Членами Общественного совета осуществляется большая работа по защите интересов, прав и свобод горожан, координации и сотрудничеству с общественными организациями, организации общественного контроля.</w:t>
      </w:r>
    </w:p>
    <w:p w14:paraId="60D3BCAA" w14:textId="1097F11A" w:rsidR="005040FA" w:rsidRPr="00A01F59" w:rsidRDefault="00BB42C5" w:rsidP="00E55BF3">
      <w:pPr>
        <w:shd w:val="clear" w:color="auto" w:fill="FFFFFF"/>
        <w:spacing w:line="240" w:lineRule="auto"/>
        <w:ind w:firstLine="284"/>
        <w:jc w:val="center"/>
        <w:rPr>
          <w:rFonts w:ascii="Times New Roman" w:hAnsi="Times New Roman" w:cs="Times New Roman"/>
          <w:sz w:val="28"/>
          <w:szCs w:val="28"/>
        </w:rPr>
      </w:pPr>
      <w:r>
        <w:rPr>
          <w:noProof/>
        </w:rPr>
        <w:drawing>
          <wp:inline distT="0" distB="0" distL="0" distR="0" wp14:anchorId="72114445" wp14:editId="54B57424">
            <wp:extent cx="4599558" cy="3279519"/>
            <wp:effectExtent l="0" t="0" r="0" b="0"/>
            <wp:docPr id="1932060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0250" cy="3337053"/>
                    </a:xfrm>
                    <a:prstGeom prst="rect">
                      <a:avLst/>
                    </a:prstGeom>
                    <a:noFill/>
                    <a:ln>
                      <a:noFill/>
                    </a:ln>
                  </pic:spPr>
                </pic:pic>
              </a:graphicData>
            </a:graphic>
          </wp:inline>
        </w:drawing>
      </w:r>
    </w:p>
    <w:p w14:paraId="36F19D34" w14:textId="77777777" w:rsidR="00E55BF3" w:rsidRDefault="00E55BF3" w:rsidP="00E55BF3">
      <w:pPr>
        <w:spacing w:before="240" w:after="0" w:line="240" w:lineRule="auto"/>
        <w:ind w:right="-5" w:firstLine="709"/>
        <w:jc w:val="both"/>
        <w:rPr>
          <w:rFonts w:ascii="Times New Roman" w:hAnsi="Times New Roman" w:cs="Times New Roman"/>
          <w:sz w:val="28"/>
          <w:szCs w:val="28"/>
        </w:rPr>
      </w:pPr>
    </w:p>
    <w:p w14:paraId="29C8CEAB" w14:textId="77777777" w:rsidR="00E55BF3" w:rsidRDefault="00E55BF3" w:rsidP="00E55BF3">
      <w:pPr>
        <w:spacing w:before="240" w:after="0" w:line="240" w:lineRule="auto"/>
        <w:ind w:right="-5" w:firstLine="709"/>
        <w:jc w:val="both"/>
        <w:rPr>
          <w:rFonts w:ascii="Times New Roman" w:hAnsi="Times New Roman" w:cs="Times New Roman"/>
          <w:sz w:val="28"/>
          <w:szCs w:val="28"/>
        </w:rPr>
      </w:pPr>
    </w:p>
    <w:p w14:paraId="34405F1A" w14:textId="17AD3823" w:rsidR="00F9087E" w:rsidRPr="006A68BB" w:rsidRDefault="00B52FCD" w:rsidP="00E55BF3">
      <w:pPr>
        <w:spacing w:before="240" w:after="0" w:line="240" w:lineRule="auto"/>
        <w:ind w:right="-5"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11 марта текущего года п</w:t>
      </w:r>
      <w:r w:rsidR="00B1429F" w:rsidRPr="00687DE2">
        <w:rPr>
          <w:rFonts w:ascii="Times New Roman" w:hAnsi="Times New Roman" w:cs="Times New Roman"/>
          <w:sz w:val="28"/>
          <w:szCs w:val="28"/>
        </w:rPr>
        <w:t xml:space="preserve">о одному из актуальных вопросов о предоставлении услуг населению района и повышении качества обслуживания, члены Общественного совета посетили </w:t>
      </w:r>
      <w:r w:rsidR="00F9087E" w:rsidRPr="00F9087E">
        <w:rPr>
          <w:rFonts w:ascii="Times New Roman" w:hAnsi="Times New Roman" w:cs="Times New Roman"/>
          <w:color w:val="151515"/>
          <w:sz w:val="28"/>
          <w:szCs w:val="28"/>
          <w:shd w:val="clear" w:color="auto" w:fill="FFFFFF"/>
        </w:rPr>
        <w:t xml:space="preserve">РГУ </w:t>
      </w:r>
      <w:r w:rsidR="00F9087E" w:rsidRPr="00F9087E">
        <w:rPr>
          <w:rFonts w:ascii="Times New Roman" w:hAnsi="Times New Roman" w:cs="Times New Roman"/>
          <w:sz w:val="28"/>
          <w:szCs w:val="28"/>
        </w:rPr>
        <w:t>«Управление государственных доходов»</w:t>
      </w:r>
      <w:r w:rsidR="00F9087E" w:rsidRPr="00F9087E">
        <w:rPr>
          <w:rFonts w:ascii="Times New Roman" w:hAnsi="Times New Roman" w:cs="Times New Roman"/>
          <w:color w:val="000000"/>
          <w:sz w:val="28"/>
          <w:szCs w:val="28"/>
          <w:shd w:val="clear" w:color="auto" w:fill="FFFFFF"/>
        </w:rPr>
        <w:t xml:space="preserve">. Общественники ознакомились с </w:t>
      </w:r>
      <w:r w:rsidR="00F9087E" w:rsidRPr="00F9087E">
        <w:rPr>
          <w:rFonts w:ascii="Times New Roman" w:hAnsi="Times New Roman" w:cs="Times New Roman"/>
          <w:color w:val="151515"/>
          <w:sz w:val="28"/>
          <w:szCs w:val="28"/>
          <w:shd w:val="clear" w:color="auto" w:fill="FFFFFF"/>
        </w:rPr>
        <w:t xml:space="preserve">правилами и порядком </w:t>
      </w:r>
      <w:r w:rsidR="00F9087E" w:rsidRPr="00F9087E">
        <w:rPr>
          <w:rFonts w:ascii="Times New Roman" w:hAnsi="Times New Roman" w:cs="Times New Roman"/>
          <w:color w:val="000000"/>
          <w:sz w:val="28"/>
          <w:szCs w:val="28"/>
        </w:rPr>
        <w:t>оказания государственных услуг населению</w:t>
      </w:r>
      <w:r w:rsidR="00F9087E" w:rsidRPr="00F9087E">
        <w:rPr>
          <w:rFonts w:ascii="Times New Roman" w:hAnsi="Times New Roman" w:cs="Times New Roman"/>
          <w:color w:val="000000"/>
          <w:sz w:val="28"/>
          <w:szCs w:val="28"/>
          <w:shd w:val="clear" w:color="auto" w:fill="FFFFFF"/>
        </w:rPr>
        <w:t>, с содержанием информационных стендов, уголком самообслуживания, наличием пандуса, и кнопкой вызова.</w:t>
      </w:r>
      <w:r w:rsidR="00F9087E" w:rsidRPr="00F9087E">
        <w:t xml:space="preserve"> </w:t>
      </w:r>
      <w:r w:rsidR="00F9087E" w:rsidRPr="00F9087E">
        <w:rPr>
          <w:rFonts w:ascii="Times New Roman" w:hAnsi="Times New Roman" w:cs="Times New Roman"/>
          <w:sz w:val="28"/>
          <w:szCs w:val="28"/>
        </w:rPr>
        <w:t xml:space="preserve">Выявлены несоответствия по качеству адаптации для маломобильных групп населения: в здании отсутствуют рельефные тактильные обозначения путей движения, мнемосхемы и указатели для слабовидящих; дверной проем наружного типа не соответствует нормам. </w:t>
      </w:r>
      <w:r w:rsidR="00F9087E" w:rsidRPr="00F9087E">
        <w:rPr>
          <w:rFonts w:ascii="Times New Roman" w:hAnsi="Times New Roman" w:cs="Times New Roman"/>
          <w:sz w:val="28"/>
          <w:szCs w:val="28"/>
          <w:shd w:val="clear" w:color="auto" w:fill="FFFFFF"/>
          <w:lang w:val="kk-KZ"/>
        </w:rPr>
        <w:t>Согласна плана работы данный вопрос был рассмотрен на заседании Общественного совета района.</w:t>
      </w:r>
    </w:p>
    <w:p w14:paraId="0EE047C7" w14:textId="5226E963" w:rsidR="00B52FCD" w:rsidRDefault="00B52FCD" w:rsidP="00E55BF3">
      <w:pPr>
        <w:pStyle w:val="a3"/>
        <w:shd w:val="clear" w:color="auto" w:fill="FFFFFF"/>
        <w:spacing w:before="0" w:beforeAutospacing="0" w:after="0" w:afterAutospacing="0"/>
        <w:ind w:firstLine="709"/>
        <w:jc w:val="both"/>
        <w:rPr>
          <w:sz w:val="28"/>
          <w:szCs w:val="28"/>
        </w:rPr>
      </w:pPr>
      <w:r w:rsidRPr="009C1231">
        <w:rPr>
          <w:sz w:val="28"/>
          <w:szCs w:val="28"/>
          <w:shd w:val="clear" w:color="auto" w:fill="FFFFFF"/>
        </w:rPr>
        <w:t>10 мая текущего года рабочая группа под председательством Г. Смагуловой посетили ряд объектов предпринимательства.</w:t>
      </w:r>
      <w:r w:rsidRPr="009C1231">
        <w:rPr>
          <w:sz w:val="28"/>
          <w:szCs w:val="28"/>
        </w:rPr>
        <w:t xml:space="preserve"> Архитектурный облик города – вопрос многогранный и очень непростой. Требуются системные решения, которые приведут город к общему знаменателю – наведению порядка в его внешнем виде.</w:t>
      </w:r>
      <w:r w:rsidRPr="009C1231">
        <w:rPr>
          <w:sz w:val="28"/>
          <w:szCs w:val="28"/>
          <w:shd w:val="clear" w:color="auto" w:fill="FFFFFF"/>
        </w:rPr>
        <w:t xml:space="preserve"> Общественники отметили, </w:t>
      </w:r>
      <w:r w:rsidRPr="009C1231">
        <w:rPr>
          <w:sz w:val="28"/>
          <w:szCs w:val="28"/>
        </w:rPr>
        <w:t xml:space="preserve">что текущая ситуация по внешнему облику зданий и прилегающих территорий оставляет желать лучшего. </w:t>
      </w:r>
      <w:r w:rsidRPr="009C1231">
        <w:rPr>
          <w:sz w:val="28"/>
          <w:szCs w:val="28"/>
          <w:lang w:val="kk-KZ"/>
        </w:rPr>
        <w:t xml:space="preserve"> </w:t>
      </w:r>
      <w:r w:rsidR="000C10F4" w:rsidRPr="000C10F4">
        <w:rPr>
          <w:sz w:val="28"/>
          <w:szCs w:val="28"/>
        </w:rPr>
        <w:t xml:space="preserve">Согласно Правилам благоустройства территорий городов и населенных пунктов Акмолинской области </w:t>
      </w:r>
      <w:r w:rsidR="000C10F4" w:rsidRPr="000C10F4">
        <w:rPr>
          <w:sz w:val="28"/>
          <w:szCs w:val="28"/>
          <w:shd w:val="clear" w:color="auto" w:fill="FFFFFF"/>
        </w:rPr>
        <w:t>от 22 ноября 2017 года</w:t>
      </w:r>
      <w:r w:rsidRPr="000C10F4">
        <w:rPr>
          <w:sz w:val="28"/>
          <w:szCs w:val="28"/>
        </w:rPr>
        <w:t>,</w:t>
      </w:r>
      <w:r w:rsidRPr="009C1231">
        <w:rPr>
          <w:sz w:val="28"/>
          <w:szCs w:val="28"/>
        </w:rPr>
        <w:t xml:space="preserve"> собственники зданий и сооружений</w:t>
      </w:r>
      <w:r w:rsidRPr="009C1231">
        <w:rPr>
          <w:sz w:val="28"/>
          <w:szCs w:val="28"/>
          <w:lang w:val="kk-KZ"/>
        </w:rPr>
        <w:t xml:space="preserve"> должны</w:t>
      </w:r>
      <w:r w:rsidRPr="009C1231">
        <w:rPr>
          <w:sz w:val="28"/>
          <w:szCs w:val="28"/>
        </w:rPr>
        <w:t xml:space="preserve"> </w:t>
      </w:r>
      <w:proofErr w:type="spellStart"/>
      <w:r w:rsidRPr="009C1231">
        <w:rPr>
          <w:sz w:val="28"/>
          <w:szCs w:val="28"/>
        </w:rPr>
        <w:t>обеспечива</w:t>
      </w:r>
      <w:proofErr w:type="spellEnd"/>
      <w:r w:rsidRPr="009C1231">
        <w:rPr>
          <w:sz w:val="28"/>
          <w:szCs w:val="28"/>
          <w:lang w:val="kk-KZ"/>
        </w:rPr>
        <w:t>ть</w:t>
      </w:r>
      <w:r w:rsidRPr="009C1231">
        <w:rPr>
          <w:sz w:val="28"/>
          <w:szCs w:val="28"/>
        </w:rPr>
        <w:t xml:space="preserve"> своевременное производство работ по реставрации, ремонту и покраске фасадов, а также </w:t>
      </w:r>
      <w:proofErr w:type="spellStart"/>
      <w:r w:rsidRPr="009C1231">
        <w:rPr>
          <w:sz w:val="28"/>
          <w:szCs w:val="28"/>
        </w:rPr>
        <w:t>поддержива</w:t>
      </w:r>
      <w:proofErr w:type="spellEnd"/>
      <w:r w:rsidRPr="009C1231">
        <w:rPr>
          <w:sz w:val="28"/>
          <w:szCs w:val="28"/>
          <w:lang w:val="kk-KZ"/>
        </w:rPr>
        <w:t>ть</w:t>
      </w:r>
      <w:r w:rsidRPr="009C1231">
        <w:rPr>
          <w:sz w:val="28"/>
          <w:szCs w:val="28"/>
        </w:rPr>
        <w:t xml:space="preserve"> в чистоте и исправном состоянии расположенные на фасадах информационные таблички, вывески, баннеры, а также входные группы. Производи</w:t>
      </w:r>
      <w:r w:rsidRPr="009C1231">
        <w:rPr>
          <w:sz w:val="28"/>
          <w:szCs w:val="28"/>
          <w:lang w:val="kk-KZ"/>
        </w:rPr>
        <w:t>ть</w:t>
      </w:r>
      <w:r w:rsidRPr="009C1231">
        <w:rPr>
          <w:sz w:val="28"/>
          <w:szCs w:val="28"/>
        </w:rPr>
        <w:t xml:space="preserve"> световое оформление витрин магазинов и офисов, выходящих фасадами на улицы.</w:t>
      </w:r>
      <w:r w:rsidRPr="009C1231">
        <w:rPr>
          <w:sz w:val="28"/>
          <w:szCs w:val="28"/>
          <w:lang w:val="kk-KZ"/>
        </w:rPr>
        <w:t xml:space="preserve"> Многие собственники не выполняют данные обязательства</w:t>
      </w:r>
      <w:r w:rsidRPr="009C1231">
        <w:rPr>
          <w:sz w:val="28"/>
          <w:szCs w:val="28"/>
        </w:rPr>
        <w:t xml:space="preserve"> по различным причинам.  </w:t>
      </w:r>
    </w:p>
    <w:p w14:paraId="527DB545" w14:textId="40CE5FB6" w:rsidR="00B1429F" w:rsidRPr="00687DE2" w:rsidRDefault="00B1429F" w:rsidP="00E55BF3">
      <w:pPr>
        <w:suppressAutoHyphens/>
        <w:spacing w:after="0" w:line="240" w:lineRule="auto"/>
        <w:ind w:firstLine="709"/>
        <w:jc w:val="both"/>
        <w:rPr>
          <w:rFonts w:ascii="Times New Roman" w:hAnsi="Times New Roman" w:cs="Times New Roman"/>
          <w:sz w:val="28"/>
          <w:szCs w:val="28"/>
        </w:rPr>
      </w:pPr>
      <w:r w:rsidRPr="00687DE2">
        <w:rPr>
          <w:rFonts w:ascii="Times New Roman" w:hAnsi="Times New Roman" w:cs="Times New Roman"/>
          <w:sz w:val="28"/>
          <w:szCs w:val="28"/>
        </w:rPr>
        <w:t xml:space="preserve">При рассмотрении данного вопроса на заседании Общественного совета, членами совета были </w:t>
      </w:r>
      <w:r w:rsidRPr="00687DE2">
        <w:rPr>
          <w:rFonts w:ascii="Times New Roman" w:hAnsi="Times New Roman" w:cs="Times New Roman"/>
          <w:sz w:val="28"/>
          <w:szCs w:val="28"/>
          <w:shd w:val="clear" w:color="auto" w:fill="FFFFFF"/>
        </w:rPr>
        <w:t xml:space="preserve">даны соответствующие рекомендации с установленными сроками их выполнения: </w:t>
      </w:r>
    </w:p>
    <w:p w14:paraId="5E743A43" w14:textId="77777777" w:rsidR="00A526E3" w:rsidRPr="00A526E3" w:rsidRDefault="00A526E3" w:rsidP="00E55BF3">
      <w:pPr>
        <w:pStyle w:val="a3"/>
        <w:numPr>
          <w:ilvl w:val="0"/>
          <w:numId w:val="10"/>
        </w:numPr>
        <w:spacing w:before="0" w:beforeAutospacing="0" w:after="0" w:afterAutospacing="0"/>
        <w:ind w:left="0" w:firstLine="0"/>
        <w:jc w:val="both"/>
        <w:rPr>
          <w:sz w:val="28"/>
          <w:szCs w:val="28"/>
        </w:rPr>
      </w:pPr>
      <w:r w:rsidRPr="00A526E3">
        <w:rPr>
          <w:sz w:val="28"/>
          <w:szCs w:val="28"/>
        </w:rPr>
        <w:t>продолжить систематическую и целенаправленную работу по привидению в надлежащий вид эстетического состояния объектов всех предпринимательства и прилегающих к ним территорий;</w:t>
      </w:r>
    </w:p>
    <w:p w14:paraId="2BEBFAFA" w14:textId="56BB9969" w:rsidR="00A526E3" w:rsidRPr="00A526E3" w:rsidRDefault="00A526E3" w:rsidP="00E55BF3">
      <w:pPr>
        <w:numPr>
          <w:ilvl w:val="0"/>
          <w:numId w:val="11"/>
        </w:numPr>
        <w:spacing w:after="0" w:line="240" w:lineRule="auto"/>
        <w:ind w:left="0" w:firstLine="0"/>
        <w:rPr>
          <w:rFonts w:ascii="Times New Roman" w:hAnsi="Times New Roman" w:cs="Times New Roman"/>
          <w:sz w:val="28"/>
          <w:szCs w:val="28"/>
        </w:rPr>
      </w:pPr>
      <w:bookmarkStart w:id="1" w:name="_Hlk166679607"/>
      <w:r w:rsidRPr="00A526E3">
        <w:rPr>
          <w:rFonts w:ascii="Times New Roman" w:hAnsi="Times New Roman" w:cs="Times New Roman"/>
          <w:sz w:val="28"/>
          <w:szCs w:val="28"/>
        </w:rPr>
        <w:t xml:space="preserve">привести в соответствие </w:t>
      </w:r>
      <w:r w:rsidRPr="00A526E3">
        <w:rPr>
          <w:rFonts w:ascii="Times New Roman" w:hAnsi="Times New Roman" w:cs="Times New Roman"/>
          <w:sz w:val="28"/>
          <w:szCs w:val="28"/>
          <w:lang w:val="kk-KZ"/>
        </w:rPr>
        <w:t xml:space="preserve">внешний </w:t>
      </w:r>
      <w:r w:rsidRPr="00A526E3">
        <w:rPr>
          <w:rFonts w:ascii="Times New Roman" w:hAnsi="Times New Roman" w:cs="Times New Roman"/>
          <w:sz w:val="28"/>
          <w:szCs w:val="28"/>
        </w:rPr>
        <w:t xml:space="preserve">облик </w:t>
      </w:r>
      <w:proofErr w:type="spellStart"/>
      <w:r w:rsidRPr="00A526E3">
        <w:rPr>
          <w:rFonts w:ascii="Times New Roman" w:hAnsi="Times New Roman" w:cs="Times New Roman"/>
          <w:sz w:val="28"/>
          <w:szCs w:val="28"/>
        </w:rPr>
        <w:t>здани</w:t>
      </w:r>
      <w:proofErr w:type="spellEnd"/>
      <w:r w:rsidRPr="00A526E3">
        <w:rPr>
          <w:rFonts w:ascii="Times New Roman" w:hAnsi="Times New Roman" w:cs="Times New Roman"/>
          <w:sz w:val="28"/>
          <w:szCs w:val="28"/>
          <w:lang w:val="kk-KZ"/>
        </w:rPr>
        <w:t>й</w:t>
      </w:r>
      <w:r w:rsidRPr="00A526E3">
        <w:rPr>
          <w:rFonts w:ascii="Times New Roman" w:hAnsi="Times New Roman" w:cs="Times New Roman"/>
          <w:sz w:val="28"/>
          <w:szCs w:val="28"/>
        </w:rPr>
        <w:t xml:space="preserve"> </w:t>
      </w:r>
      <w:r w:rsidRPr="00A526E3">
        <w:rPr>
          <w:rFonts w:ascii="Times New Roman" w:hAnsi="Times New Roman" w:cs="Times New Roman"/>
          <w:sz w:val="28"/>
          <w:szCs w:val="28"/>
          <w:lang w:val="kk-KZ"/>
        </w:rPr>
        <w:t xml:space="preserve"> и прилегающих к ним территорий</w:t>
      </w:r>
      <w:r w:rsidRPr="00A526E3">
        <w:rPr>
          <w:rFonts w:ascii="Times New Roman" w:hAnsi="Times New Roman" w:cs="Times New Roman"/>
          <w:sz w:val="28"/>
          <w:szCs w:val="28"/>
        </w:rPr>
        <w:t xml:space="preserve">: гостиница «Ишим», </w:t>
      </w:r>
      <w:r w:rsidRPr="00A526E3">
        <w:rPr>
          <w:rFonts w:ascii="Times New Roman" w:hAnsi="Times New Roman" w:cs="Times New Roman"/>
          <w:sz w:val="28"/>
          <w:szCs w:val="28"/>
          <w:lang w:val="kk-KZ"/>
        </w:rPr>
        <w:t xml:space="preserve">торговые дома «Универмаг», </w:t>
      </w:r>
      <w:r w:rsidRPr="00A526E3">
        <w:rPr>
          <w:rFonts w:ascii="Times New Roman" w:hAnsi="Times New Roman" w:cs="Times New Roman"/>
          <w:sz w:val="28"/>
          <w:szCs w:val="28"/>
        </w:rPr>
        <w:t>«</w:t>
      </w:r>
      <w:r w:rsidRPr="00A526E3">
        <w:rPr>
          <w:rFonts w:ascii="Times New Roman" w:hAnsi="Times New Roman" w:cs="Times New Roman"/>
          <w:sz w:val="28"/>
          <w:szCs w:val="28"/>
          <w:lang w:val="en-US"/>
        </w:rPr>
        <w:t>ES</w:t>
      </w:r>
      <w:r w:rsidRPr="00A526E3">
        <w:rPr>
          <w:rFonts w:ascii="Times New Roman" w:hAnsi="Times New Roman" w:cs="Times New Roman"/>
          <w:sz w:val="28"/>
          <w:szCs w:val="28"/>
        </w:rPr>
        <w:t>», м</w:t>
      </w:r>
      <w:r w:rsidRPr="00A526E3">
        <w:rPr>
          <w:rFonts w:ascii="Times New Roman" w:hAnsi="Times New Roman" w:cs="Times New Roman"/>
          <w:sz w:val="28"/>
          <w:szCs w:val="28"/>
          <w:lang w:val="kk-KZ"/>
        </w:rPr>
        <w:t xml:space="preserve">агазины «Аристократ», «Оптово-розничный магазин», «Дар», автозапчасти ИП «Ивахненко», «ИП Сагитова», здания ИП «Попов», ИП «Шорбан», «ИП Ерин», стоматология по ул. Пушкина, общественная баня, коммунальный рынок, </w:t>
      </w:r>
      <w:r w:rsidRPr="00A526E3">
        <w:rPr>
          <w:rFonts w:ascii="Times New Roman" w:hAnsi="Times New Roman" w:cs="Times New Roman"/>
          <w:sz w:val="28"/>
          <w:szCs w:val="28"/>
          <w:shd w:val="clear" w:color="auto" w:fill="FFFFFF"/>
        </w:rPr>
        <w:t>станция технического обслуживания ИП «Цалко»</w:t>
      </w:r>
      <w:r w:rsidRPr="00A526E3">
        <w:rPr>
          <w:rFonts w:ascii="Times New Roman" w:hAnsi="Times New Roman" w:cs="Times New Roman"/>
          <w:sz w:val="28"/>
          <w:szCs w:val="28"/>
        </w:rPr>
        <w:t xml:space="preserve">; </w:t>
      </w:r>
    </w:p>
    <w:bookmarkEnd w:id="1"/>
    <w:p w14:paraId="2AC545FF" w14:textId="5443B4F7" w:rsidR="00A526E3" w:rsidRPr="000C10F4" w:rsidRDefault="00A526E3" w:rsidP="00E55BF3">
      <w:pPr>
        <w:numPr>
          <w:ilvl w:val="0"/>
          <w:numId w:val="11"/>
        </w:numPr>
        <w:spacing w:after="0" w:line="240" w:lineRule="auto"/>
        <w:ind w:left="0" w:firstLine="0"/>
        <w:jc w:val="both"/>
        <w:rPr>
          <w:rFonts w:ascii="Times New Roman" w:hAnsi="Times New Roman" w:cs="Times New Roman"/>
          <w:sz w:val="28"/>
          <w:szCs w:val="28"/>
        </w:rPr>
      </w:pPr>
      <w:r w:rsidRPr="00A526E3">
        <w:rPr>
          <w:rFonts w:ascii="Times New Roman" w:hAnsi="Times New Roman" w:cs="Times New Roman"/>
          <w:sz w:val="28"/>
          <w:szCs w:val="28"/>
        </w:rPr>
        <w:t>участковым инспекторам усилить работу по привлечению к административной ответственности лиц за нарушения правил благоустройства территорий</w:t>
      </w:r>
      <w:r w:rsidRPr="000C10F4">
        <w:rPr>
          <w:rFonts w:ascii="Times New Roman" w:hAnsi="Times New Roman" w:cs="Times New Roman"/>
          <w:sz w:val="28"/>
          <w:szCs w:val="28"/>
        </w:rPr>
        <w:t>.</w:t>
      </w:r>
    </w:p>
    <w:p w14:paraId="2FEFD254" w14:textId="388ACC0F" w:rsidR="00B1429F" w:rsidRPr="00687DE2" w:rsidRDefault="00E55BF3" w:rsidP="00E55BF3">
      <w:pPr>
        <w:suppressAutoHyphens/>
        <w:spacing w:after="0" w:line="240" w:lineRule="auto"/>
        <w:jc w:val="center"/>
        <w:rPr>
          <w:rFonts w:ascii="Times New Roman" w:hAnsi="Times New Roman" w:cs="Times New Roman"/>
          <w:sz w:val="28"/>
          <w:szCs w:val="28"/>
        </w:rPr>
      </w:pPr>
      <w:r>
        <w:rPr>
          <w:noProof/>
        </w:rPr>
        <w:lastRenderedPageBreak/>
        <w:drawing>
          <wp:inline distT="0" distB="0" distL="0" distR="0" wp14:anchorId="4C4D04BD" wp14:editId="08483211">
            <wp:extent cx="5114925" cy="3496616"/>
            <wp:effectExtent l="0" t="0" r="0" b="8890"/>
            <wp:docPr id="884328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7600" cy="3505281"/>
                    </a:xfrm>
                    <a:prstGeom prst="rect">
                      <a:avLst/>
                    </a:prstGeom>
                    <a:noFill/>
                    <a:ln>
                      <a:noFill/>
                    </a:ln>
                  </pic:spPr>
                </pic:pic>
              </a:graphicData>
            </a:graphic>
          </wp:inline>
        </w:drawing>
      </w:r>
    </w:p>
    <w:p w14:paraId="48A9785E" w14:textId="5D8FC622" w:rsidR="00355CFB" w:rsidRPr="009C40A9" w:rsidRDefault="00355CFB" w:rsidP="00E55BF3">
      <w:pPr>
        <w:pStyle w:val="a3"/>
        <w:shd w:val="clear" w:color="auto" w:fill="FFFFFF"/>
        <w:spacing w:before="240" w:beforeAutospacing="0" w:after="0" w:afterAutospacing="0"/>
        <w:ind w:firstLine="709"/>
        <w:jc w:val="both"/>
        <w:rPr>
          <w:sz w:val="28"/>
          <w:szCs w:val="28"/>
        </w:rPr>
      </w:pPr>
      <w:r w:rsidRPr="009C40A9">
        <w:rPr>
          <w:sz w:val="28"/>
          <w:szCs w:val="28"/>
        </w:rPr>
        <w:t>12 июня текущего года рабоч</w:t>
      </w:r>
      <w:r>
        <w:rPr>
          <w:sz w:val="28"/>
          <w:szCs w:val="28"/>
        </w:rPr>
        <w:t>ая</w:t>
      </w:r>
      <w:r w:rsidRPr="009C40A9">
        <w:rPr>
          <w:sz w:val="28"/>
          <w:szCs w:val="28"/>
        </w:rPr>
        <w:t xml:space="preserve"> групп</w:t>
      </w:r>
      <w:r>
        <w:rPr>
          <w:sz w:val="28"/>
          <w:szCs w:val="28"/>
        </w:rPr>
        <w:t xml:space="preserve">а под председательством депутата районного маслихата А. Альжанова, </w:t>
      </w:r>
      <w:r w:rsidRPr="009C40A9">
        <w:rPr>
          <w:sz w:val="28"/>
          <w:szCs w:val="28"/>
        </w:rPr>
        <w:t>членов Общественного совета</w:t>
      </w:r>
      <w:r>
        <w:rPr>
          <w:sz w:val="28"/>
          <w:szCs w:val="28"/>
        </w:rPr>
        <w:t xml:space="preserve">, </w:t>
      </w:r>
      <w:r w:rsidRPr="009C40A9">
        <w:rPr>
          <w:sz w:val="28"/>
          <w:szCs w:val="28"/>
        </w:rPr>
        <w:t>депутат</w:t>
      </w:r>
      <w:r>
        <w:rPr>
          <w:sz w:val="28"/>
          <w:szCs w:val="28"/>
        </w:rPr>
        <w:t>ов</w:t>
      </w:r>
      <w:r w:rsidRPr="009C40A9">
        <w:rPr>
          <w:sz w:val="28"/>
          <w:szCs w:val="28"/>
        </w:rPr>
        <w:t xml:space="preserve"> районного маслихата, </w:t>
      </w:r>
      <w:r w:rsidRPr="009C40A9">
        <w:rPr>
          <w:sz w:val="28"/>
          <w:szCs w:val="28"/>
          <w:shd w:val="clear" w:color="auto" w:fill="FFFFFF"/>
        </w:rPr>
        <w:t>председател</w:t>
      </w:r>
      <w:r>
        <w:rPr>
          <w:sz w:val="28"/>
          <w:szCs w:val="28"/>
          <w:shd w:val="clear" w:color="auto" w:fill="FFFFFF"/>
        </w:rPr>
        <w:t>я</w:t>
      </w:r>
      <w:r w:rsidRPr="009C40A9">
        <w:rPr>
          <w:sz w:val="28"/>
          <w:szCs w:val="28"/>
          <w:shd w:val="clear" w:color="auto" w:fill="FFFFFF"/>
        </w:rPr>
        <w:t xml:space="preserve"> территориальной партии AMANAT</w:t>
      </w:r>
      <w:r w:rsidRPr="009C40A9">
        <w:rPr>
          <w:sz w:val="28"/>
          <w:szCs w:val="28"/>
        </w:rPr>
        <w:t>, представител</w:t>
      </w:r>
      <w:r>
        <w:rPr>
          <w:sz w:val="28"/>
          <w:szCs w:val="28"/>
        </w:rPr>
        <w:t>ей</w:t>
      </w:r>
      <w:r w:rsidRPr="009C40A9">
        <w:rPr>
          <w:sz w:val="28"/>
          <w:szCs w:val="28"/>
        </w:rPr>
        <w:t xml:space="preserve"> государственных органов, СМИ прове</w:t>
      </w:r>
      <w:r>
        <w:rPr>
          <w:sz w:val="28"/>
          <w:szCs w:val="28"/>
        </w:rPr>
        <w:t xml:space="preserve">ла общественный </w:t>
      </w:r>
      <w:r w:rsidRPr="009C40A9">
        <w:rPr>
          <w:sz w:val="28"/>
          <w:szCs w:val="28"/>
        </w:rPr>
        <w:t>мониторинг котельных города по</w:t>
      </w:r>
      <w:r>
        <w:rPr>
          <w:sz w:val="28"/>
          <w:szCs w:val="28"/>
        </w:rPr>
        <w:t xml:space="preserve"> </w:t>
      </w:r>
      <w:r w:rsidRPr="009C40A9">
        <w:rPr>
          <w:sz w:val="28"/>
          <w:szCs w:val="28"/>
        </w:rPr>
        <w:t xml:space="preserve">подготовки коммунального хозяйства к отопительному сезону. </w:t>
      </w:r>
    </w:p>
    <w:p w14:paraId="32ED04DC" w14:textId="77777777" w:rsidR="00C9150B" w:rsidRPr="00C9150B" w:rsidRDefault="000B4EC7" w:rsidP="00E55BF3">
      <w:pPr>
        <w:pStyle w:val="a3"/>
        <w:shd w:val="clear" w:color="auto" w:fill="FFFFFF"/>
        <w:spacing w:before="0" w:beforeAutospacing="0" w:after="0" w:afterAutospacing="0"/>
        <w:ind w:firstLine="709"/>
        <w:jc w:val="both"/>
        <w:rPr>
          <w:color w:val="151515"/>
          <w:sz w:val="36"/>
          <w:szCs w:val="36"/>
        </w:rPr>
      </w:pPr>
      <w:r w:rsidRPr="001447EF">
        <w:rPr>
          <w:sz w:val="28"/>
          <w:szCs w:val="28"/>
        </w:rPr>
        <w:t xml:space="preserve">По итогам </w:t>
      </w:r>
      <w:r>
        <w:rPr>
          <w:sz w:val="28"/>
          <w:szCs w:val="28"/>
        </w:rPr>
        <w:t>мониторинга</w:t>
      </w:r>
      <w:r w:rsidRPr="001447EF">
        <w:rPr>
          <w:sz w:val="28"/>
          <w:szCs w:val="28"/>
        </w:rPr>
        <w:t xml:space="preserve"> выявлено крайнее изношенное состояние всех котельных в городе, в связи с чем требуется проведение ремонт</w:t>
      </w:r>
      <w:r>
        <w:rPr>
          <w:sz w:val="28"/>
          <w:szCs w:val="28"/>
        </w:rPr>
        <w:t xml:space="preserve">ных работ. </w:t>
      </w:r>
      <w:r w:rsidRPr="001447EF">
        <w:rPr>
          <w:sz w:val="28"/>
          <w:szCs w:val="28"/>
        </w:rPr>
        <w:t xml:space="preserve">Тепловые сети находятся предаварийном состоянии, отсутствие резервных энергоисточников и аварийного запаса ремонтных материалов, высокого износа энергооборудования. Эксплуатация сетей в очередном отопительном сезоне 2024-2025 годов без проведения ремонтных работ по замене трубопроводов невозможна. Собственных средств </w:t>
      </w:r>
      <w:r>
        <w:rPr>
          <w:sz w:val="28"/>
          <w:szCs w:val="28"/>
        </w:rPr>
        <w:t>в</w:t>
      </w:r>
      <w:r w:rsidRPr="00D6341E">
        <w:rPr>
          <w:bCs/>
          <w:sz w:val="28"/>
          <w:szCs w:val="28"/>
        </w:rPr>
        <w:t xml:space="preserve"> </w:t>
      </w:r>
      <w:r w:rsidRPr="00D232FD">
        <w:rPr>
          <w:bCs/>
          <w:sz w:val="28"/>
          <w:szCs w:val="28"/>
        </w:rPr>
        <w:t>ГКП на ПХВ «</w:t>
      </w:r>
      <w:r>
        <w:rPr>
          <w:bCs/>
          <w:sz w:val="28"/>
          <w:szCs w:val="28"/>
        </w:rPr>
        <w:t>Коммунсервис</w:t>
      </w:r>
      <w:r w:rsidRPr="00D232FD">
        <w:rPr>
          <w:bCs/>
          <w:sz w:val="28"/>
          <w:szCs w:val="28"/>
        </w:rPr>
        <w:t>»</w:t>
      </w:r>
      <w:r>
        <w:rPr>
          <w:sz w:val="28"/>
          <w:szCs w:val="28"/>
        </w:rPr>
        <w:t xml:space="preserve"> </w:t>
      </w:r>
      <w:r w:rsidRPr="001447EF">
        <w:rPr>
          <w:sz w:val="28"/>
          <w:szCs w:val="28"/>
        </w:rPr>
        <w:t>на проведение данных работ</w:t>
      </w:r>
      <w:r>
        <w:rPr>
          <w:sz w:val="28"/>
          <w:szCs w:val="28"/>
        </w:rPr>
        <w:t xml:space="preserve"> нет</w:t>
      </w:r>
      <w:r w:rsidRPr="001447EF">
        <w:rPr>
          <w:sz w:val="28"/>
          <w:szCs w:val="28"/>
        </w:rPr>
        <w:t xml:space="preserve">. </w:t>
      </w:r>
      <w:r w:rsidR="00117408">
        <w:rPr>
          <w:sz w:val="28"/>
          <w:szCs w:val="28"/>
        </w:rPr>
        <w:t xml:space="preserve">Заслушав и обсудив на заседании </w:t>
      </w:r>
      <w:r w:rsidR="004C5F5B">
        <w:rPr>
          <w:sz w:val="28"/>
          <w:szCs w:val="28"/>
        </w:rPr>
        <w:t xml:space="preserve">данный вопрос, </w:t>
      </w:r>
      <w:r>
        <w:rPr>
          <w:sz w:val="28"/>
          <w:szCs w:val="28"/>
          <w:shd w:val="clear" w:color="auto" w:fill="FFFFFF"/>
        </w:rPr>
        <w:t>г</w:t>
      </w:r>
      <w:r w:rsidRPr="009C40A9">
        <w:rPr>
          <w:sz w:val="28"/>
          <w:szCs w:val="28"/>
          <w:shd w:val="clear" w:color="auto" w:fill="FFFFFF"/>
        </w:rPr>
        <w:t xml:space="preserve">осударственным органам </w:t>
      </w:r>
      <w:r>
        <w:rPr>
          <w:sz w:val="28"/>
          <w:szCs w:val="28"/>
          <w:shd w:val="clear" w:color="auto" w:fill="FFFFFF"/>
        </w:rPr>
        <w:t xml:space="preserve">направлены </w:t>
      </w:r>
      <w:r w:rsidRPr="009C40A9">
        <w:rPr>
          <w:sz w:val="28"/>
          <w:szCs w:val="28"/>
          <w:shd w:val="clear" w:color="auto" w:fill="FFFFFF"/>
        </w:rPr>
        <w:t>рекомендации</w:t>
      </w:r>
      <w:r>
        <w:rPr>
          <w:sz w:val="28"/>
          <w:szCs w:val="28"/>
          <w:shd w:val="clear" w:color="auto" w:fill="FFFFFF"/>
        </w:rPr>
        <w:t xml:space="preserve"> для исполнения</w:t>
      </w:r>
      <w:r w:rsidR="00C9150B" w:rsidRPr="00C9150B">
        <w:rPr>
          <w:sz w:val="28"/>
          <w:szCs w:val="28"/>
          <w:shd w:val="clear" w:color="auto" w:fill="FFFFFF"/>
        </w:rPr>
        <w:t xml:space="preserve">: </w:t>
      </w:r>
    </w:p>
    <w:p w14:paraId="257CC3B3" w14:textId="580ABD42" w:rsidR="00C9150B" w:rsidRPr="00C9150B" w:rsidRDefault="00C9150B" w:rsidP="00E55BF3">
      <w:pPr>
        <w:pStyle w:val="a3"/>
        <w:numPr>
          <w:ilvl w:val="0"/>
          <w:numId w:val="12"/>
        </w:numPr>
        <w:shd w:val="clear" w:color="auto" w:fill="FFFFFF"/>
        <w:spacing w:before="0" w:beforeAutospacing="0" w:after="0" w:afterAutospacing="0"/>
        <w:ind w:left="0" w:firstLine="360"/>
        <w:jc w:val="both"/>
        <w:rPr>
          <w:color w:val="151515"/>
          <w:sz w:val="28"/>
          <w:szCs w:val="28"/>
        </w:rPr>
      </w:pPr>
      <w:r w:rsidRPr="00C9150B">
        <w:rPr>
          <w:color w:val="151515"/>
          <w:sz w:val="28"/>
          <w:szCs w:val="28"/>
        </w:rPr>
        <w:t xml:space="preserve">в установленные сроки завершить все ремонтные работы </w:t>
      </w:r>
      <w:r w:rsidRPr="00C9150B">
        <w:rPr>
          <w:color w:val="151515"/>
          <w:sz w:val="28"/>
          <w:szCs w:val="28"/>
          <w:lang w:val="kk-KZ"/>
        </w:rPr>
        <w:t>тепловых</w:t>
      </w:r>
      <w:r w:rsidRPr="00C9150B">
        <w:rPr>
          <w:color w:val="151515"/>
          <w:sz w:val="28"/>
          <w:szCs w:val="28"/>
        </w:rPr>
        <w:t xml:space="preserve"> сет</w:t>
      </w:r>
      <w:r w:rsidRPr="00C9150B">
        <w:rPr>
          <w:color w:val="151515"/>
          <w:sz w:val="28"/>
          <w:szCs w:val="28"/>
          <w:lang w:val="kk-KZ"/>
        </w:rPr>
        <w:t>ей</w:t>
      </w:r>
      <w:r w:rsidRPr="00C9150B">
        <w:rPr>
          <w:color w:val="151515"/>
          <w:sz w:val="28"/>
          <w:szCs w:val="28"/>
        </w:rPr>
        <w:t xml:space="preserve">, </w:t>
      </w:r>
      <w:r w:rsidRPr="00C9150B">
        <w:rPr>
          <w:color w:val="151515"/>
          <w:sz w:val="28"/>
          <w:szCs w:val="28"/>
          <w:lang w:val="kk-KZ"/>
        </w:rPr>
        <w:t>котельных города</w:t>
      </w:r>
      <w:r w:rsidRPr="00C9150B">
        <w:rPr>
          <w:color w:val="151515"/>
          <w:sz w:val="28"/>
          <w:szCs w:val="28"/>
        </w:rPr>
        <w:t>;</w:t>
      </w:r>
    </w:p>
    <w:p w14:paraId="3E6C74A8" w14:textId="77777777" w:rsidR="00C9150B" w:rsidRPr="00C9150B" w:rsidRDefault="00C9150B" w:rsidP="00E55BF3">
      <w:pPr>
        <w:pStyle w:val="a5"/>
        <w:numPr>
          <w:ilvl w:val="0"/>
          <w:numId w:val="12"/>
        </w:numPr>
        <w:spacing w:after="0" w:line="240" w:lineRule="auto"/>
        <w:ind w:left="0" w:firstLine="360"/>
        <w:jc w:val="both"/>
        <w:rPr>
          <w:rFonts w:ascii="Times New Roman" w:hAnsi="Times New Roman"/>
          <w:sz w:val="28"/>
          <w:szCs w:val="28"/>
        </w:rPr>
      </w:pPr>
      <w:r w:rsidRPr="00C9150B">
        <w:rPr>
          <w:rFonts w:ascii="Times New Roman" w:hAnsi="Times New Roman"/>
          <w:color w:val="151515"/>
          <w:sz w:val="28"/>
          <w:szCs w:val="28"/>
        </w:rPr>
        <w:t xml:space="preserve">необходимо выполнить замену технологического оборудования (котлы в котельных №4 и 5, </w:t>
      </w:r>
      <w:r w:rsidRPr="00C9150B">
        <w:rPr>
          <w:rFonts w:ascii="Times New Roman" w:hAnsi="Times New Roman"/>
          <w:sz w:val="28"/>
          <w:szCs w:val="28"/>
        </w:rPr>
        <w:t xml:space="preserve">дымососы, циклоны, центробежные насосы, щиты управления, увеличить резервуары для подачи воды во всех котельных, дымовые трубы в котельных №3 и 4. </w:t>
      </w:r>
    </w:p>
    <w:p w14:paraId="5D7A4FA9" w14:textId="58FA353C" w:rsidR="00BF40EA" w:rsidRPr="000C10F4" w:rsidRDefault="00C9150B" w:rsidP="00E55BF3">
      <w:pPr>
        <w:pStyle w:val="a3"/>
        <w:numPr>
          <w:ilvl w:val="0"/>
          <w:numId w:val="12"/>
        </w:numPr>
        <w:shd w:val="clear" w:color="auto" w:fill="FFFFFF"/>
        <w:spacing w:before="0" w:beforeAutospacing="0" w:after="0" w:afterAutospacing="0"/>
        <w:ind w:left="0" w:firstLine="0"/>
        <w:jc w:val="both"/>
        <w:rPr>
          <w:color w:val="151515"/>
          <w:sz w:val="28"/>
          <w:szCs w:val="28"/>
        </w:rPr>
      </w:pPr>
      <w:r w:rsidRPr="00C9150B">
        <w:rPr>
          <w:color w:val="151515"/>
          <w:sz w:val="28"/>
          <w:szCs w:val="28"/>
        </w:rPr>
        <w:t>на постоянной основе проводить мониторинг технического обследования объектов теплоснабжения с целью недопущения недостатков, выявленных в предыдущем отопительном сезоне и своевременного принятия мер по устранению выявленных дефектов и нарушений</w:t>
      </w:r>
      <w:r w:rsidRPr="000C10F4">
        <w:rPr>
          <w:color w:val="151515"/>
          <w:sz w:val="28"/>
          <w:szCs w:val="28"/>
        </w:rPr>
        <w:t>.</w:t>
      </w:r>
    </w:p>
    <w:p w14:paraId="0C29A115" w14:textId="581CA1DC" w:rsidR="00B1429F" w:rsidRDefault="00B1429F" w:rsidP="00E55BF3">
      <w:pPr>
        <w:spacing w:after="0" w:line="240" w:lineRule="auto"/>
        <w:ind w:firstLine="709"/>
        <w:jc w:val="both"/>
        <w:rPr>
          <w:rFonts w:ascii="Times New Roman" w:hAnsi="Times New Roman" w:cs="Times New Roman"/>
          <w:sz w:val="28"/>
          <w:szCs w:val="28"/>
        </w:rPr>
      </w:pPr>
      <w:r w:rsidRPr="00687DE2">
        <w:rPr>
          <w:rFonts w:ascii="Times New Roman" w:hAnsi="Times New Roman" w:cs="Times New Roman"/>
          <w:sz w:val="28"/>
          <w:szCs w:val="28"/>
        </w:rPr>
        <w:t>Члены Общественного совета участвуют в различных мероприятиях, совещаниях, проводимых государственными органами.  Немаловажно, что членов Общественного совета включают в составы комиссий при акимате района, что дает возможность быть в курсе важных событий в регионе.</w:t>
      </w:r>
    </w:p>
    <w:p w14:paraId="2B589133" w14:textId="31B8877E" w:rsidR="00272625" w:rsidRDefault="00361D95" w:rsidP="00E55BF3">
      <w:pPr>
        <w:spacing w:after="0" w:line="240" w:lineRule="auto"/>
        <w:ind w:hanging="142"/>
        <w:jc w:val="center"/>
        <w:rPr>
          <w:rFonts w:ascii="Times New Roman" w:hAnsi="Times New Roman" w:cs="Times New Roman"/>
          <w:sz w:val="28"/>
          <w:szCs w:val="28"/>
          <w:lang w:val="kk-KZ"/>
        </w:rPr>
      </w:pPr>
      <w:r>
        <w:rPr>
          <w:noProof/>
        </w:rPr>
        <w:lastRenderedPageBreak/>
        <w:drawing>
          <wp:inline distT="0" distB="0" distL="0" distR="0" wp14:anchorId="7582F40B" wp14:editId="03B68E99">
            <wp:extent cx="5706320" cy="3219450"/>
            <wp:effectExtent l="0" t="0" r="8890" b="0"/>
            <wp:docPr id="327158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784" cy="3221404"/>
                    </a:xfrm>
                    <a:prstGeom prst="rect">
                      <a:avLst/>
                    </a:prstGeom>
                    <a:noFill/>
                    <a:ln>
                      <a:noFill/>
                    </a:ln>
                  </pic:spPr>
                </pic:pic>
              </a:graphicData>
            </a:graphic>
          </wp:inline>
        </w:drawing>
      </w:r>
    </w:p>
    <w:p w14:paraId="779339E5" w14:textId="6BCF1245" w:rsidR="00BF40EA" w:rsidRPr="00196DE1" w:rsidRDefault="008C73F4" w:rsidP="00E55BF3">
      <w:pPr>
        <w:spacing w:before="240" w:after="0" w:line="240" w:lineRule="auto"/>
        <w:ind w:firstLine="709"/>
        <w:jc w:val="both"/>
        <w:rPr>
          <w:rFonts w:ascii="Times New Roman" w:eastAsiaTheme="minorHAnsi" w:hAnsi="Times New Roman" w:cs="Times New Roman"/>
          <w:kern w:val="2"/>
          <w:sz w:val="28"/>
          <w:szCs w:val="28"/>
          <w:lang w:eastAsia="en-US"/>
          <w14:ligatures w14:val="standardContextual"/>
        </w:rPr>
      </w:pPr>
      <w:r w:rsidRPr="008C73F4">
        <w:rPr>
          <w:rFonts w:ascii="Times New Roman" w:hAnsi="Times New Roman" w:cs="Times New Roman"/>
          <w:sz w:val="28"/>
          <w:szCs w:val="28"/>
          <w:lang w:val="kk-KZ"/>
        </w:rPr>
        <w:t>В сложный период для нашего района, связанный с паводковой ситуацией п</w:t>
      </w:r>
      <w:r>
        <w:rPr>
          <w:rFonts w:ascii="Times New Roman" w:hAnsi="Times New Roman" w:cs="Times New Roman"/>
          <w:sz w:val="28"/>
          <w:szCs w:val="28"/>
          <w:lang w:val="kk-KZ"/>
        </w:rPr>
        <w:t>о</w:t>
      </w:r>
      <w:r w:rsidRPr="008C73F4">
        <w:rPr>
          <w:rFonts w:ascii="Times New Roman" w:hAnsi="Times New Roman" w:cs="Times New Roman"/>
          <w:sz w:val="28"/>
          <w:szCs w:val="28"/>
          <w:lang w:val="kk-KZ"/>
        </w:rPr>
        <w:t xml:space="preserve"> всей стране </w:t>
      </w:r>
      <w:r>
        <w:rPr>
          <w:rFonts w:ascii="Times New Roman" w:hAnsi="Times New Roman" w:cs="Times New Roman"/>
          <w:sz w:val="28"/>
          <w:szCs w:val="28"/>
          <w:lang w:val="kk-KZ"/>
        </w:rPr>
        <w:t>члены совета не остались равнодушным</w:t>
      </w:r>
      <w:r w:rsidR="00A01F59">
        <w:rPr>
          <w:rFonts w:ascii="Times New Roman" w:hAnsi="Times New Roman" w:cs="Times New Roman"/>
          <w:sz w:val="28"/>
          <w:szCs w:val="28"/>
          <w:lang w:val="kk-KZ"/>
        </w:rPr>
        <w:t>и</w:t>
      </w:r>
      <w:r w:rsidR="00113BE0">
        <w:rPr>
          <w:rFonts w:ascii="Times New Roman" w:hAnsi="Times New Roman" w:cs="Times New Roman"/>
          <w:sz w:val="28"/>
          <w:szCs w:val="28"/>
          <w:lang w:val="kk-KZ"/>
        </w:rPr>
        <w:t>,</w:t>
      </w:r>
      <w:r w:rsidR="00113BE0" w:rsidRPr="00113BE0">
        <w:rPr>
          <w:rFonts w:ascii="Times New Roman" w:eastAsiaTheme="minorHAnsi" w:hAnsi="Times New Roman" w:cs="Times New Roman"/>
          <w:kern w:val="2"/>
          <w:sz w:val="28"/>
          <w:szCs w:val="28"/>
          <w:lang w:eastAsia="en-US"/>
          <w14:ligatures w14:val="standardContextual"/>
        </w:rPr>
        <w:t xml:space="preserve"> активно участ</w:t>
      </w:r>
      <w:r w:rsidR="00113BE0">
        <w:rPr>
          <w:rFonts w:ascii="Times New Roman" w:eastAsiaTheme="minorHAnsi" w:hAnsi="Times New Roman" w:cs="Times New Roman"/>
          <w:kern w:val="2"/>
          <w:sz w:val="28"/>
          <w:szCs w:val="28"/>
          <w:lang w:eastAsia="en-US"/>
          <w14:ligatures w14:val="standardContextual"/>
        </w:rPr>
        <w:t>вовали</w:t>
      </w:r>
      <w:r w:rsidR="00113BE0" w:rsidRPr="00113BE0">
        <w:rPr>
          <w:rFonts w:ascii="Times New Roman" w:eastAsiaTheme="minorHAnsi" w:hAnsi="Times New Roman" w:cs="Times New Roman"/>
          <w:kern w:val="2"/>
          <w:sz w:val="28"/>
          <w:szCs w:val="28"/>
          <w:lang w:eastAsia="en-US"/>
          <w14:ligatures w14:val="standardContextual"/>
        </w:rPr>
        <w:t xml:space="preserve"> </w:t>
      </w:r>
      <w:r w:rsidR="00113BE0" w:rsidRPr="00113BE0">
        <w:rPr>
          <w:rFonts w:ascii="Times New Roman" w:eastAsiaTheme="minorHAnsi" w:hAnsi="Times New Roman" w:cs="Times New Roman"/>
          <w:kern w:val="2"/>
          <w:sz w:val="28"/>
          <w:szCs w:val="28"/>
          <w:lang w:val="kk-KZ" w:eastAsia="en-US"/>
          <w14:ligatures w14:val="standardContextual"/>
        </w:rPr>
        <w:t xml:space="preserve">в противопаводковых мероприятих. </w:t>
      </w:r>
      <w:r w:rsidR="00113BE0" w:rsidRPr="00113BE0">
        <w:rPr>
          <w:rFonts w:ascii="Times New Roman" w:eastAsiaTheme="minorHAnsi" w:hAnsi="Times New Roman" w:cs="Times New Roman"/>
          <w:kern w:val="2"/>
          <w:sz w:val="28"/>
          <w:szCs w:val="28"/>
          <w:lang w:eastAsia="en-US"/>
          <w14:ligatures w14:val="standardContextual"/>
        </w:rPr>
        <w:t xml:space="preserve"> Председател</w:t>
      </w:r>
      <w:r w:rsidR="00113BE0">
        <w:rPr>
          <w:rFonts w:ascii="Times New Roman" w:eastAsiaTheme="minorHAnsi" w:hAnsi="Times New Roman" w:cs="Times New Roman"/>
          <w:kern w:val="2"/>
          <w:sz w:val="28"/>
          <w:szCs w:val="28"/>
          <w:lang w:eastAsia="en-US"/>
          <w14:ligatures w14:val="standardContextual"/>
        </w:rPr>
        <w:t>ем</w:t>
      </w:r>
      <w:r w:rsidR="00113BE0" w:rsidRPr="00113BE0">
        <w:rPr>
          <w:rFonts w:ascii="Times New Roman" w:eastAsiaTheme="minorHAnsi" w:hAnsi="Times New Roman" w:cs="Times New Roman"/>
          <w:kern w:val="2"/>
          <w:sz w:val="28"/>
          <w:szCs w:val="28"/>
          <w:lang w:eastAsia="en-US"/>
          <w14:ligatures w14:val="standardContextual"/>
        </w:rPr>
        <w:t xml:space="preserve"> Г. Смагуловой</w:t>
      </w:r>
      <w:r w:rsidR="00113BE0">
        <w:rPr>
          <w:rFonts w:ascii="Times New Roman" w:eastAsiaTheme="minorHAnsi" w:hAnsi="Times New Roman" w:cs="Times New Roman"/>
          <w:kern w:val="2"/>
          <w:sz w:val="28"/>
          <w:szCs w:val="28"/>
          <w:lang w:eastAsia="en-US"/>
          <w14:ligatures w14:val="standardContextual"/>
        </w:rPr>
        <w:t xml:space="preserve"> и </w:t>
      </w:r>
      <w:r w:rsidR="00113BE0" w:rsidRPr="00113BE0">
        <w:rPr>
          <w:rFonts w:ascii="Times New Roman" w:eastAsiaTheme="minorHAnsi" w:hAnsi="Times New Roman" w:cs="Times New Roman"/>
          <w:kern w:val="2"/>
          <w:sz w:val="28"/>
          <w:szCs w:val="28"/>
          <w:lang w:eastAsia="en-US"/>
          <w14:ligatures w14:val="standardContextual"/>
        </w:rPr>
        <w:t>членом</w:t>
      </w:r>
      <w:r w:rsidR="00113BE0">
        <w:rPr>
          <w:rFonts w:ascii="Times New Roman" w:eastAsiaTheme="minorHAnsi" w:hAnsi="Times New Roman" w:cs="Times New Roman"/>
          <w:kern w:val="2"/>
          <w:sz w:val="28"/>
          <w:szCs w:val="28"/>
          <w:lang w:eastAsia="en-US"/>
          <w14:ligatures w14:val="standardContextual"/>
        </w:rPr>
        <w:t xml:space="preserve"> </w:t>
      </w:r>
      <w:r w:rsidR="00113BE0" w:rsidRPr="00113BE0">
        <w:rPr>
          <w:rFonts w:ascii="Times New Roman" w:eastAsiaTheme="minorHAnsi" w:hAnsi="Times New Roman" w:cs="Times New Roman"/>
          <w:kern w:val="2"/>
          <w:sz w:val="28"/>
          <w:szCs w:val="28"/>
          <w:lang w:eastAsia="en-US"/>
          <w14:ligatures w14:val="standardContextual"/>
        </w:rPr>
        <w:t xml:space="preserve">А. Альжановым на постоянной основе приобреталась </w:t>
      </w:r>
      <w:proofErr w:type="spellStart"/>
      <w:r w:rsidR="00113BE0" w:rsidRPr="00113BE0">
        <w:rPr>
          <w:rFonts w:ascii="Times New Roman" w:eastAsiaTheme="minorHAnsi" w:hAnsi="Times New Roman" w:cs="Times New Roman"/>
          <w:kern w:val="2"/>
          <w:sz w:val="28"/>
          <w:szCs w:val="28"/>
          <w:lang w:eastAsia="en-US"/>
          <w14:ligatures w14:val="standardContextual"/>
        </w:rPr>
        <w:t>мешкотар</w:t>
      </w:r>
      <w:r w:rsidR="00113BE0">
        <w:rPr>
          <w:rFonts w:ascii="Times New Roman" w:eastAsiaTheme="minorHAnsi" w:hAnsi="Times New Roman" w:cs="Times New Roman"/>
          <w:kern w:val="2"/>
          <w:sz w:val="28"/>
          <w:szCs w:val="28"/>
          <w:lang w:eastAsia="en-US"/>
          <w14:ligatures w14:val="standardContextual"/>
        </w:rPr>
        <w:t>а</w:t>
      </w:r>
      <w:proofErr w:type="spellEnd"/>
      <w:r w:rsidR="00113BE0" w:rsidRPr="00113BE0">
        <w:rPr>
          <w:rFonts w:ascii="Times New Roman" w:eastAsiaTheme="minorHAnsi" w:hAnsi="Times New Roman" w:cs="Times New Roman"/>
          <w:kern w:val="2"/>
          <w:sz w:val="28"/>
          <w:szCs w:val="28"/>
          <w:lang w:eastAsia="en-US"/>
          <w14:ligatures w14:val="standardContextual"/>
        </w:rPr>
        <w:t xml:space="preserve">. Ш. Карин, А. Альжанов, Х. Салтанат, Н. </w:t>
      </w:r>
      <w:proofErr w:type="spellStart"/>
      <w:r w:rsidR="00113BE0" w:rsidRPr="00113BE0">
        <w:rPr>
          <w:rFonts w:ascii="Times New Roman" w:eastAsiaTheme="minorHAnsi" w:hAnsi="Times New Roman" w:cs="Times New Roman"/>
          <w:kern w:val="2"/>
          <w:sz w:val="28"/>
          <w:szCs w:val="28"/>
          <w:lang w:eastAsia="en-US"/>
          <w14:ligatures w14:val="standardContextual"/>
        </w:rPr>
        <w:t>Утесинов</w:t>
      </w:r>
      <w:proofErr w:type="spellEnd"/>
      <w:r w:rsidR="00113BE0" w:rsidRPr="00113BE0">
        <w:rPr>
          <w:rFonts w:ascii="Times New Roman" w:eastAsiaTheme="minorHAnsi" w:hAnsi="Times New Roman" w:cs="Times New Roman"/>
          <w:kern w:val="2"/>
          <w:sz w:val="28"/>
          <w:szCs w:val="28"/>
          <w:lang w:val="kk-KZ" w:eastAsia="en-US"/>
          <w14:ligatures w14:val="standardContextual"/>
        </w:rPr>
        <w:t>, А.</w:t>
      </w:r>
      <w:r w:rsidR="00113BE0" w:rsidRPr="00113BE0">
        <w:rPr>
          <w:rFonts w:ascii="Times New Roman" w:eastAsiaTheme="minorHAnsi" w:hAnsi="Times New Roman" w:cs="Times New Roman"/>
          <w:kern w:val="2"/>
          <w:sz w:val="28"/>
          <w:szCs w:val="28"/>
          <w:lang w:eastAsia="en-US"/>
          <w14:ligatures w14:val="standardContextual"/>
        </w:rPr>
        <w:t xml:space="preserve"> </w:t>
      </w:r>
      <w:proofErr w:type="spellStart"/>
      <w:r w:rsidR="00113BE0" w:rsidRPr="00113BE0">
        <w:rPr>
          <w:rFonts w:ascii="Times New Roman" w:eastAsiaTheme="minorHAnsi" w:hAnsi="Times New Roman" w:cs="Times New Roman"/>
          <w:kern w:val="2"/>
          <w:sz w:val="28"/>
          <w:szCs w:val="28"/>
          <w:lang w:eastAsia="en-US"/>
          <w14:ligatures w14:val="standardContextual"/>
        </w:rPr>
        <w:t>Бекешев</w:t>
      </w:r>
      <w:proofErr w:type="spellEnd"/>
      <w:r w:rsidR="00113BE0" w:rsidRPr="00113BE0">
        <w:rPr>
          <w:rFonts w:ascii="Times New Roman" w:eastAsiaTheme="minorHAnsi" w:hAnsi="Times New Roman" w:cs="Times New Roman"/>
          <w:kern w:val="2"/>
          <w:sz w:val="28"/>
          <w:szCs w:val="28"/>
          <w:lang w:eastAsia="en-US"/>
          <w14:ligatures w14:val="standardContextual"/>
        </w:rPr>
        <w:t xml:space="preserve"> участ</w:t>
      </w:r>
      <w:r w:rsidR="00113BE0">
        <w:rPr>
          <w:rFonts w:ascii="Times New Roman" w:eastAsiaTheme="minorHAnsi" w:hAnsi="Times New Roman" w:cs="Times New Roman"/>
          <w:kern w:val="2"/>
          <w:sz w:val="28"/>
          <w:szCs w:val="28"/>
          <w:lang w:eastAsia="en-US"/>
          <w14:ligatures w14:val="standardContextual"/>
        </w:rPr>
        <w:t>вовали</w:t>
      </w:r>
      <w:r w:rsidR="00113BE0" w:rsidRPr="00113BE0">
        <w:rPr>
          <w:rFonts w:ascii="Times New Roman" w:eastAsiaTheme="minorHAnsi" w:hAnsi="Times New Roman" w:cs="Times New Roman"/>
          <w:kern w:val="2"/>
          <w:sz w:val="28"/>
          <w:szCs w:val="28"/>
          <w:lang w:eastAsia="en-US"/>
          <w14:ligatures w14:val="standardContextual"/>
        </w:rPr>
        <w:t xml:space="preserve"> в возведении и укреплении дамб, вывозе снега</w:t>
      </w:r>
      <w:r w:rsidR="00113BE0">
        <w:rPr>
          <w:rFonts w:ascii="Times New Roman" w:eastAsiaTheme="minorHAnsi" w:hAnsi="Times New Roman" w:cs="Times New Roman"/>
          <w:kern w:val="2"/>
          <w:sz w:val="28"/>
          <w:szCs w:val="28"/>
          <w:lang w:eastAsia="en-US"/>
          <w14:ligatures w14:val="standardContextual"/>
        </w:rPr>
        <w:t xml:space="preserve"> и </w:t>
      </w:r>
      <w:r w:rsidR="00113BE0" w:rsidRPr="00113BE0">
        <w:rPr>
          <w:rFonts w:ascii="Times New Roman" w:eastAsiaTheme="minorHAnsi" w:hAnsi="Times New Roman" w:cs="Times New Roman"/>
          <w:kern w:val="2"/>
          <w:sz w:val="28"/>
          <w:szCs w:val="28"/>
          <w:lang w:eastAsia="en-US"/>
          <w14:ligatures w14:val="standardContextual"/>
        </w:rPr>
        <w:t xml:space="preserve">  дежурстве в ночное время. Г. Смагулова совместно с филиалом партии </w:t>
      </w:r>
      <w:r w:rsidR="00113BE0" w:rsidRPr="00113BE0">
        <w:rPr>
          <w:rFonts w:ascii="Times New Roman" w:eastAsiaTheme="minorHAnsi" w:hAnsi="Times New Roman" w:cs="Times New Roman"/>
          <w:kern w:val="2"/>
          <w:sz w:val="28"/>
          <w:szCs w:val="28"/>
          <w:shd w:val="clear" w:color="auto" w:fill="FFFFFF"/>
          <w:lang w:eastAsia="en-US"/>
          <w14:ligatures w14:val="standardContextual"/>
        </w:rPr>
        <w:t>«AMANAT»</w:t>
      </w:r>
      <w:r w:rsidR="00113BE0" w:rsidRPr="00113BE0">
        <w:rPr>
          <w:rFonts w:ascii="Times New Roman" w:eastAsiaTheme="minorHAnsi" w:hAnsi="Times New Roman" w:cs="Times New Roman"/>
          <w:kern w:val="2"/>
          <w:sz w:val="28"/>
          <w:szCs w:val="28"/>
          <w:lang w:eastAsia="en-US"/>
          <w14:ligatures w14:val="standardContextual"/>
        </w:rPr>
        <w:t xml:space="preserve"> обеспечивала коммунальные службы горячим питанием. М. </w:t>
      </w:r>
      <w:proofErr w:type="spellStart"/>
      <w:r w:rsidR="00113BE0" w:rsidRPr="00113BE0">
        <w:rPr>
          <w:rFonts w:ascii="Times New Roman" w:eastAsiaTheme="minorHAnsi" w:hAnsi="Times New Roman" w:cs="Times New Roman"/>
          <w:kern w:val="2"/>
          <w:sz w:val="28"/>
          <w:szCs w:val="28"/>
          <w:lang w:eastAsia="en-US"/>
          <w14:ligatures w14:val="standardContextual"/>
        </w:rPr>
        <w:t>Рахимбеково</w:t>
      </w:r>
      <w:r w:rsidR="00113BE0">
        <w:rPr>
          <w:rFonts w:ascii="Times New Roman" w:eastAsiaTheme="minorHAnsi" w:hAnsi="Times New Roman" w:cs="Times New Roman"/>
          <w:kern w:val="2"/>
          <w:sz w:val="28"/>
          <w:szCs w:val="28"/>
          <w:lang w:eastAsia="en-US"/>
          <w14:ligatures w14:val="standardContextual"/>
        </w:rPr>
        <w:t>й</w:t>
      </w:r>
      <w:proofErr w:type="spellEnd"/>
      <w:r w:rsidR="00113BE0">
        <w:rPr>
          <w:rFonts w:ascii="Times New Roman" w:eastAsiaTheme="minorHAnsi" w:hAnsi="Times New Roman" w:cs="Times New Roman"/>
          <w:kern w:val="2"/>
          <w:sz w:val="28"/>
          <w:szCs w:val="28"/>
          <w:lang w:eastAsia="en-US"/>
          <w14:ligatures w14:val="standardContextual"/>
        </w:rPr>
        <w:t xml:space="preserve"> </w:t>
      </w:r>
      <w:r w:rsidR="00113BE0" w:rsidRPr="00113BE0">
        <w:rPr>
          <w:rFonts w:ascii="Times New Roman" w:eastAsiaTheme="minorHAnsi" w:hAnsi="Times New Roman" w:cs="Times New Roman"/>
          <w:kern w:val="2"/>
          <w:sz w:val="28"/>
          <w:szCs w:val="28"/>
          <w:lang w:eastAsia="en-US"/>
          <w14:ligatures w14:val="standardContextual"/>
        </w:rPr>
        <w:t>была запущена акция на продажу питьевой воды</w:t>
      </w:r>
      <w:r w:rsidR="00113BE0">
        <w:rPr>
          <w:rFonts w:ascii="Times New Roman" w:eastAsiaTheme="minorHAnsi" w:hAnsi="Times New Roman" w:cs="Times New Roman"/>
          <w:kern w:val="2"/>
          <w:sz w:val="28"/>
          <w:szCs w:val="28"/>
          <w:lang w:eastAsia="en-US"/>
          <w14:ligatures w14:val="standardContextual"/>
        </w:rPr>
        <w:t>.</w:t>
      </w:r>
    </w:p>
    <w:p w14:paraId="599EB4E1" w14:textId="77777777" w:rsidR="000944FB" w:rsidRPr="003F4EAD" w:rsidRDefault="000944FB" w:rsidP="00E55BF3">
      <w:pPr>
        <w:spacing w:after="0" w:line="240" w:lineRule="auto"/>
        <w:ind w:firstLine="709"/>
        <w:jc w:val="both"/>
        <w:rPr>
          <w:rFonts w:ascii="Times New Roman" w:hAnsi="Times New Roman" w:cs="Times New Roman"/>
          <w:sz w:val="28"/>
          <w:szCs w:val="28"/>
        </w:rPr>
      </w:pPr>
      <w:r w:rsidRPr="003F4EAD">
        <w:rPr>
          <w:rFonts w:ascii="Times New Roman" w:hAnsi="Times New Roman" w:cs="Times New Roman"/>
          <w:sz w:val="28"/>
          <w:szCs w:val="28"/>
          <w:lang w:val="kk-KZ"/>
        </w:rPr>
        <w:t xml:space="preserve">Одним из наиболее важных элементов работы Общественного совета является </w:t>
      </w:r>
      <w:r w:rsidRPr="00A01F59">
        <w:rPr>
          <w:rFonts w:ascii="Times New Roman" w:hAnsi="Times New Roman" w:cs="Times New Roman"/>
          <w:bCs/>
          <w:sz w:val="28"/>
          <w:szCs w:val="28"/>
          <w:lang w:val="kk-KZ"/>
        </w:rPr>
        <w:t>обязательная публичность.</w:t>
      </w:r>
      <w:r w:rsidRPr="003F4EAD">
        <w:rPr>
          <w:rFonts w:ascii="Times New Roman" w:hAnsi="Times New Roman" w:cs="Times New Roman"/>
          <w:sz w:val="28"/>
          <w:szCs w:val="28"/>
        </w:rPr>
        <w:t xml:space="preserve">  На официальном сайте районного маслихата   в рубрике «Общественный совет» размещены материалы о проводимых заседаниях и мероприятиях,</w:t>
      </w:r>
      <w:r>
        <w:rPr>
          <w:rFonts w:ascii="Times New Roman" w:hAnsi="Times New Roman" w:cs="Times New Roman"/>
          <w:sz w:val="28"/>
          <w:szCs w:val="28"/>
          <w:lang w:val="kk-KZ"/>
        </w:rPr>
        <w:t xml:space="preserve"> </w:t>
      </w:r>
      <w:r w:rsidRPr="003F4EAD">
        <w:rPr>
          <w:rFonts w:ascii="Times New Roman" w:hAnsi="Times New Roman" w:cs="Times New Roman"/>
          <w:sz w:val="28"/>
          <w:szCs w:val="28"/>
        </w:rPr>
        <w:t>состав совета, Положении об Общественном совете и план работы.</w:t>
      </w:r>
    </w:p>
    <w:p w14:paraId="317CF3DA" w14:textId="77777777" w:rsidR="000944FB" w:rsidRDefault="000944FB" w:rsidP="00E55BF3">
      <w:pPr>
        <w:spacing w:after="0" w:line="240" w:lineRule="auto"/>
        <w:ind w:firstLine="709"/>
        <w:jc w:val="both"/>
        <w:rPr>
          <w:rFonts w:ascii="Times New Roman" w:hAnsi="Times New Roman" w:cs="Times New Roman"/>
          <w:sz w:val="28"/>
          <w:szCs w:val="28"/>
        </w:rPr>
      </w:pPr>
      <w:r w:rsidRPr="003F4EAD">
        <w:rPr>
          <w:rFonts w:ascii="Times New Roman" w:hAnsi="Times New Roman" w:cs="Times New Roman"/>
          <w:sz w:val="28"/>
          <w:szCs w:val="28"/>
        </w:rPr>
        <w:t xml:space="preserve">На платформах социальных сетей </w:t>
      </w:r>
      <w:r w:rsidRPr="003F4EAD">
        <w:rPr>
          <w:rFonts w:ascii="Times New Roman" w:hAnsi="Times New Roman" w:cs="Times New Roman"/>
          <w:sz w:val="28"/>
          <w:szCs w:val="28"/>
          <w:lang w:val="kk-KZ"/>
        </w:rPr>
        <w:t>Инстаграмм и фейсбук</w:t>
      </w:r>
      <w:r w:rsidRPr="003F4EAD">
        <w:rPr>
          <w:rFonts w:ascii="Times New Roman" w:hAnsi="Times New Roman" w:cs="Times New Roman"/>
          <w:sz w:val="28"/>
          <w:szCs w:val="28"/>
        </w:rPr>
        <w:t xml:space="preserve"> в текущем году размещено по </w:t>
      </w:r>
      <w:r>
        <w:rPr>
          <w:rFonts w:ascii="Times New Roman" w:hAnsi="Times New Roman" w:cs="Times New Roman"/>
          <w:sz w:val="28"/>
          <w:szCs w:val="28"/>
        </w:rPr>
        <w:t>19</w:t>
      </w:r>
      <w:r w:rsidRPr="003F4EAD">
        <w:rPr>
          <w:rFonts w:ascii="Times New Roman" w:hAnsi="Times New Roman" w:cs="Times New Roman"/>
          <w:sz w:val="28"/>
          <w:szCs w:val="28"/>
        </w:rPr>
        <w:t xml:space="preserve"> публикаци</w:t>
      </w:r>
      <w:r>
        <w:rPr>
          <w:rFonts w:ascii="Times New Roman" w:hAnsi="Times New Roman" w:cs="Times New Roman"/>
          <w:sz w:val="28"/>
          <w:szCs w:val="28"/>
        </w:rPr>
        <w:t>й</w:t>
      </w:r>
      <w:r w:rsidRPr="003F4EAD">
        <w:rPr>
          <w:rFonts w:ascii="Times New Roman" w:hAnsi="Times New Roman" w:cs="Times New Roman"/>
          <w:sz w:val="28"/>
          <w:szCs w:val="28"/>
        </w:rPr>
        <w:t xml:space="preserve">. </w:t>
      </w:r>
    </w:p>
    <w:p w14:paraId="388DF13B" w14:textId="075DB888" w:rsidR="000944FB" w:rsidRPr="003F4EAD" w:rsidRDefault="000944FB" w:rsidP="00E55BF3">
      <w:pPr>
        <w:spacing w:after="0" w:line="240" w:lineRule="auto"/>
        <w:ind w:firstLine="709"/>
        <w:jc w:val="both"/>
        <w:rPr>
          <w:rFonts w:ascii="Times New Roman" w:hAnsi="Times New Roman" w:cs="Times New Roman"/>
          <w:sz w:val="28"/>
          <w:szCs w:val="28"/>
        </w:rPr>
      </w:pPr>
      <w:r w:rsidRPr="003F4EAD">
        <w:rPr>
          <w:rFonts w:ascii="Times New Roman" w:hAnsi="Times New Roman" w:cs="Times New Roman"/>
          <w:sz w:val="28"/>
          <w:szCs w:val="28"/>
        </w:rPr>
        <w:t xml:space="preserve">На постоянной основе </w:t>
      </w:r>
      <w:r w:rsidRPr="003F4EAD">
        <w:rPr>
          <w:rFonts w:ascii="Times New Roman" w:hAnsi="Times New Roman" w:cs="Times New Roman"/>
          <w:sz w:val="28"/>
          <w:szCs w:val="28"/>
          <w:lang w:val="kk-KZ"/>
        </w:rPr>
        <w:t>в</w:t>
      </w:r>
      <w:proofErr w:type="spellStart"/>
      <w:r w:rsidRPr="003F4EAD">
        <w:rPr>
          <w:rFonts w:ascii="Times New Roman" w:hAnsi="Times New Roman" w:cs="Times New Roman"/>
          <w:sz w:val="28"/>
          <w:szCs w:val="28"/>
        </w:rPr>
        <w:t>едется</w:t>
      </w:r>
      <w:proofErr w:type="spellEnd"/>
      <w:r w:rsidRPr="003F4EAD">
        <w:rPr>
          <w:rFonts w:ascii="Times New Roman" w:hAnsi="Times New Roman" w:cs="Times New Roman"/>
          <w:sz w:val="28"/>
          <w:szCs w:val="28"/>
        </w:rPr>
        <w:t xml:space="preserve"> работа на информационном портале </w:t>
      </w:r>
      <w:hyperlink r:id="rId9" w:history="1">
        <w:r w:rsidRPr="003F4EAD">
          <w:rPr>
            <w:rStyle w:val="a7"/>
            <w:sz w:val="28"/>
            <w:szCs w:val="28"/>
            <w:lang w:val="en-US"/>
          </w:rPr>
          <w:t>www</w:t>
        </w:r>
        <w:r w:rsidRPr="003F4EAD">
          <w:rPr>
            <w:rStyle w:val="a7"/>
            <w:sz w:val="28"/>
            <w:szCs w:val="28"/>
          </w:rPr>
          <w:t>.</w:t>
        </w:r>
        <w:proofErr w:type="spellStart"/>
        <w:r w:rsidRPr="003F4EAD">
          <w:rPr>
            <w:rStyle w:val="a7"/>
            <w:sz w:val="28"/>
            <w:szCs w:val="28"/>
            <w:lang w:val="en-US"/>
          </w:rPr>
          <w:t>kazkenes</w:t>
        </w:r>
        <w:proofErr w:type="spellEnd"/>
        <w:r w:rsidRPr="003F4EAD">
          <w:rPr>
            <w:rStyle w:val="a7"/>
            <w:sz w:val="28"/>
            <w:szCs w:val="28"/>
          </w:rPr>
          <w:t>.</w:t>
        </w:r>
        <w:proofErr w:type="spellStart"/>
        <w:r w:rsidRPr="003F4EAD">
          <w:rPr>
            <w:rStyle w:val="a7"/>
            <w:sz w:val="28"/>
            <w:szCs w:val="28"/>
            <w:lang w:val="en-US"/>
          </w:rPr>
          <w:t>kz</w:t>
        </w:r>
        <w:proofErr w:type="spellEnd"/>
      </w:hyperlink>
      <w:r w:rsidRPr="003F4EAD">
        <w:rPr>
          <w:rFonts w:ascii="Times New Roman" w:hAnsi="Times New Roman" w:cs="Times New Roman"/>
          <w:sz w:val="28"/>
          <w:szCs w:val="28"/>
        </w:rPr>
        <w:t xml:space="preserve">. </w:t>
      </w:r>
    </w:p>
    <w:p w14:paraId="386C47F0" w14:textId="77777777" w:rsidR="000944FB" w:rsidRPr="00FC2D1F" w:rsidRDefault="000944FB" w:rsidP="00E55B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Ведется</w:t>
      </w:r>
      <w:r w:rsidRPr="00FC2D1F">
        <w:rPr>
          <w:rFonts w:ascii="Times New Roman" w:hAnsi="Times New Roman" w:cs="Times New Roman"/>
          <w:sz w:val="28"/>
          <w:szCs w:val="28"/>
        </w:rPr>
        <w:t xml:space="preserve"> прямая трансляция заседаний Общественного совета </w:t>
      </w:r>
      <w:r w:rsidRPr="00FC2D1F">
        <w:rPr>
          <w:rFonts w:ascii="Times New Roman" w:hAnsi="Times New Roman" w:cs="Times New Roman"/>
          <w:sz w:val="28"/>
          <w:szCs w:val="28"/>
          <w:lang w:val="kk-KZ"/>
        </w:rPr>
        <w:t xml:space="preserve">в социальной сети </w:t>
      </w:r>
      <w:r w:rsidRPr="00FC2D1F">
        <w:rPr>
          <w:rFonts w:ascii="Times New Roman" w:hAnsi="Times New Roman" w:cs="Times New Roman"/>
          <w:sz w:val="28"/>
          <w:szCs w:val="28"/>
        </w:rPr>
        <w:t xml:space="preserve"> </w:t>
      </w:r>
      <w:r w:rsidRPr="00FC2D1F">
        <w:rPr>
          <w:rFonts w:ascii="Times New Roman" w:hAnsi="Times New Roman" w:cs="Times New Roman"/>
          <w:sz w:val="28"/>
          <w:szCs w:val="28"/>
          <w:shd w:val="clear" w:color="auto" w:fill="FFFFFF"/>
        </w:rPr>
        <w:t>Facebook</w:t>
      </w:r>
      <w:r>
        <w:rPr>
          <w:rFonts w:ascii="Times New Roman" w:hAnsi="Times New Roman" w:cs="Times New Roman"/>
          <w:sz w:val="28"/>
          <w:szCs w:val="28"/>
          <w:shd w:val="clear" w:color="auto" w:fill="FBFBFB"/>
        </w:rPr>
        <w:t>.</w:t>
      </w:r>
    </w:p>
    <w:p w14:paraId="23B9184D" w14:textId="3D816D54" w:rsidR="000944FB" w:rsidRPr="003F4EAD" w:rsidRDefault="000944FB" w:rsidP="00E55BF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w:t>
      </w:r>
      <w:r w:rsidRPr="003F4EAD">
        <w:rPr>
          <w:rFonts w:ascii="Times New Roman" w:hAnsi="Times New Roman" w:cs="Times New Roman"/>
          <w:sz w:val="28"/>
          <w:szCs w:val="28"/>
        </w:rPr>
        <w:t xml:space="preserve">се мероприятия Общественного совета широко освещаются в средствах массовой информации: районных газетах </w:t>
      </w:r>
      <w:r w:rsidRPr="003F4EAD">
        <w:rPr>
          <w:rFonts w:ascii="Times New Roman" w:hAnsi="Times New Roman" w:cs="Times New Roman"/>
          <w:sz w:val="28"/>
          <w:szCs w:val="28"/>
          <w:lang w:val="kk-KZ"/>
        </w:rPr>
        <w:t>«Целинное знамя» и «</w:t>
      </w:r>
      <w:r w:rsidRPr="003F4EAD">
        <w:rPr>
          <w:rFonts w:ascii="Times New Roman" w:hAnsi="Times New Roman" w:cs="Times New Roman"/>
          <w:sz w:val="28"/>
          <w:szCs w:val="28"/>
          <w:shd w:val="clear" w:color="auto" w:fill="FBFBFB"/>
        </w:rPr>
        <w:t>Жарқайың </w:t>
      </w:r>
      <w:proofErr w:type="spellStart"/>
      <w:r w:rsidRPr="003F4EAD">
        <w:rPr>
          <w:rFonts w:ascii="Times New Roman" w:hAnsi="Times New Roman" w:cs="Times New Roman"/>
          <w:sz w:val="28"/>
          <w:szCs w:val="28"/>
          <w:shd w:val="clear" w:color="auto" w:fill="FBFBFB"/>
        </w:rPr>
        <w:t>Тынысы</w:t>
      </w:r>
      <w:proofErr w:type="spellEnd"/>
      <w:r w:rsidRPr="003F4EAD">
        <w:rPr>
          <w:rFonts w:ascii="Times New Roman" w:hAnsi="Times New Roman" w:cs="Times New Roman"/>
          <w:sz w:val="28"/>
          <w:szCs w:val="28"/>
          <w:lang w:val="kk-KZ"/>
        </w:rPr>
        <w:t xml:space="preserve">». Опубликовано по </w:t>
      </w:r>
      <w:r>
        <w:rPr>
          <w:rFonts w:ascii="Times New Roman" w:hAnsi="Times New Roman" w:cs="Times New Roman"/>
          <w:sz w:val="28"/>
          <w:szCs w:val="28"/>
        </w:rPr>
        <w:t>7</w:t>
      </w:r>
      <w:r w:rsidRPr="003F4EAD">
        <w:rPr>
          <w:rFonts w:ascii="Times New Roman" w:hAnsi="Times New Roman" w:cs="Times New Roman"/>
          <w:sz w:val="28"/>
          <w:szCs w:val="28"/>
        </w:rPr>
        <w:t xml:space="preserve"> статей. </w:t>
      </w:r>
      <w:r w:rsidRPr="003F4EAD">
        <w:rPr>
          <w:rFonts w:ascii="Times New Roman" w:hAnsi="Times New Roman" w:cs="Times New Roman"/>
          <w:sz w:val="28"/>
          <w:szCs w:val="28"/>
          <w:lang w:val="kk-KZ"/>
        </w:rPr>
        <w:t>На местном телевидении «САРЫАРКА» систематически выходят выпуски о работе совета.</w:t>
      </w:r>
    </w:p>
    <w:p w14:paraId="51A114E7" w14:textId="5DD2F826" w:rsidR="004E6E7D" w:rsidRPr="003F4EAD" w:rsidRDefault="004E6E7D" w:rsidP="00E55BF3">
      <w:pPr>
        <w:spacing w:after="0" w:line="240" w:lineRule="auto"/>
        <w:ind w:firstLine="709"/>
        <w:jc w:val="both"/>
        <w:rPr>
          <w:rFonts w:ascii="Times New Roman" w:hAnsi="Times New Roman" w:cs="Times New Roman"/>
          <w:sz w:val="28"/>
          <w:szCs w:val="28"/>
        </w:rPr>
      </w:pPr>
      <w:r w:rsidRPr="003F4EAD">
        <w:rPr>
          <w:rFonts w:ascii="Times New Roman" w:hAnsi="Times New Roman" w:cs="Times New Roman"/>
          <w:sz w:val="28"/>
          <w:szCs w:val="28"/>
        </w:rPr>
        <w:t xml:space="preserve">Подводя итоги деятельности Общественного совета </w:t>
      </w:r>
      <w:r>
        <w:rPr>
          <w:rFonts w:ascii="Times New Roman" w:hAnsi="Times New Roman" w:cs="Times New Roman"/>
          <w:sz w:val="28"/>
          <w:szCs w:val="28"/>
        </w:rPr>
        <w:t>за текущее полугодие</w:t>
      </w:r>
      <w:r w:rsidRPr="003F4EAD">
        <w:rPr>
          <w:rFonts w:ascii="Times New Roman" w:hAnsi="Times New Roman" w:cs="Times New Roman"/>
          <w:sz w:val="28"/>
          <w:szCs w:val="28"/>
        </w:rPr>
        <w:t>, можно сказать, что члены Общественного совета проявляют активную жизненную позицию, участву</w:t>
      </w:r>
      <w:r w:rsidR="000C10F4">
        <w:rPr>
          <w:rFonts w:ascii="Times New Roman" w:hAnsi="Times New Roman" w:cs="Times New Roman"/>
          <w:sz w:val="28"/>
          <w:szCs w:val="28"/>
        </w:rPr>
        <w:t>ют</w:t>
      </w:r>
      <w:r w:rsidRPr="003F4EAD">
        <w:rPr>
          <w:rFonts w:ascii="Times New Roman" w:hAnsi="Times New Roman" w:cs="Times New Roman"/>
          <w:sz w:val="28"/>
          <w:szCs w:val="28"/>
        </w:rPr>
        <w:t xml:space="preserve"> в рассмотрении и решении вопросов общественного развития, высказывая свои видения по различным направлениям общественно значимых вопросов.</w:t>
      </w:r>
    </w:p>
    <w:p w14:paraId="7900B41B" w14:textId="09FE5B01" w:rsidR="004E6E7D" w:rsidRPr="00E55BF3" w:rsidRDefault="004E6E7D" w:rsidP="00E55BF3">
      <w:pPr>
        <w:spacing w:after="0" w:line="240" w:lineRule="auto"/>
        <w:ind w:firstLine="709"/>
        <w:jc w:val="both"/>
        <w:rPr>
          <w:rFonts w:ascii="Times New Roman" w:hAnsi="Times New Roman" w:cs="Times New Roman"/>
          <w:sz w:val="28"/>
          <w:szCs w:val="28"/>
        </w:rPr>
      </w:pPr>
      <w:r w:rsidRPr="003F4EAD">
        <w:rPr>
          <w:rFonts w:ascii="Times New Roman" w:hAnsi="Times New Roman" w:cs="Times New Roman"/>
          <w:sz w:val="28"/>
          <w:szCs w:val="28"/>
        </w:rPr>
        <w:t>Впереди еще немало вопросов, которые требуют активного вмешательства, особенно в части налаживания более тесного контакта с общественными организациями и в целом общественностью района, в целях более полного доведения до власти тех проблем, которые волнуют жителей района.</w:t>
      </w:r>
    </w:p>
    <w:p w14:paraId="34BB88B4" w14:textId="7DD8FBFE" w:rsidR="00D90824" w:rsidRPr="00D90824" w:rsidRDefault="00D90824" w:rsidP="00E55BF3">
      <w:pPr>
        <w:spacing w:after="0" w:line="240" w:lineRule="auto"/>
        <w:rPr>
          <w:rFonts w:ascii="Times New Roman" w:hAnsi="Times New Roman" w:cs="Times New Roman"/>
          <w:b/>
          <w:bCs/>
          <w:sz w:val="28"/>
          <w:szCs w:val="28"/>
        </w:rPr>
      </w:pPr>
      <w:r w:rsidRPr="00D90824">
        <w:rPr>
          <w:rFonts w:ascii="Times New Roman" w:hAnsi="Times New Roman" w:cs="Times New Roman"/>
          <w:b/>
          <w:bCs/>
          <w:sz w:val="28"/>
          <w:szCs w:val="28"/>
        </w:rPr>
        <w:t>Общественный совет</w:t>
      </w:r>
      <w:r w:rsidR="00E55BF3">
        <w:rPr>
          <w:rFonts w:ascii="Times New Roman" w:hAnsi="Times New Roman" w:cs="Times New Roman"/>
          <w:b/>
          <w:bCs/>
          <w:sz w:val="28"/>
          <w:szCs w:val="28"/>
        </w:rPr>
        <w:t xml:space="preserve"> </w:t>
      </w:r>
      <w:r w:rsidRPr="00D90824">
        <w:rPr>
          <w:rFonts w:ascii="Times New Roman" w:hAnsi="Times New Roman" w:cs="Times New Roman"/>
          <w:b/>
          <w:bCs/>
          <w:sz w:val="28"/>
          <w:szCs w:val="28"/>
        </w:rPr>
        <w:t>Жаркаинского района</w:t>
      </w:r>
    </w:p>
    <w:sectPr w:rsidR="00D90824" w:rsidRPr="00D90824" w:rsidSect="00E55BF3">
      <w:pgSz w:w="11906" w:h="16838"/>
      <w:pgMar w:top="568"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useo_sans_cyrl700">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FE2"/>
    <w:multiLevelType w:val="hybridMultilevel"/>
    <w:tmpl w:val="8C2E2AFC"/>
    <w:lvl w:ilvl="0" w:tplc="0419000F">
      <w:start w:val="1"/>
      <w:numFmt w:val="decimal"/>
      <w:lvlText w:val="%1."/>
      <w:lvlJc w:val="left"/>
      <w:pPr>
        <w:ind w:left="142" w:hanging="360"/>
      </w:p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1" w15:restartNumberingAfterBreak="0">
    <w:nsid w:val="028842B4"/>
    <w:multiLevelType w:val="hybridMultilevel"/>
    <w:tmpl w:val="8A02E140"/>
    <w:lvl w:ilvl="0" w:tplc="5E8C8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112599"/>
    <w:multiLevelType w:val="hybridMultilevel"/>
    <w:tmpl w:val="0860BBCA"/>
    <w:lvl w:ilvl="0" w:tplc="88A0D82E">
      <w:start w:val="1"/>
      <w:numFmt w:val="decimal"/>
      <w:lvlText w:val="%1."/>
      <w:lvlJc w:val="left"/>
      <w:pPr>
        <w:ind w:left="960" w:hanging="360"/>
      </w:pPr>
      <w:rPr>
        <w:i/>
        <w:iCs/>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15:restartNumberingAfterBreak="0">
    <w:nsid w:val="04CD4FB0"/>
    <w:multiLevelType w:val="hybridMultilevel"/>
    <w:tmpl w:val="7B04D426"/>
    <w:lvl w:ilvl="0" w:tplc="62247DEE">
      <w:start w:val="1"/>
      <w:numFmt w:val="decimal"/>
      <w:lvlText w:val="%1."/>
      <w:lvlJc w:val="left"/>
      <w:pPr>
        <w:ind w:left="1287" w:hanging="360"/>
      </w:pPr>
      <w:rPr>
        <w:rFonts w:ascii="Times New Roman" w:hAnsi="Times New Roman" w:cs="Times New Roman" w:hint="default"/>
        <w:b/>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AB15165"/>
    <w:multiLevelType w:val="hybridMultilevel"/>
    <w:tmpl w:val="099ACCA2"/>
    <w:lvl w:ilvl="0" w:tplc="5E8C80C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190E7310"/>
    <w:multiLevelType w:val="hybridMultilevel"/>
    <w:tmpl w:val="320425A6"/>
    <w:lvl w:ilvl="0" w:tplc="5E8C80C6">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20337BC4"/>
    <w:multiLevelType w:val="hybridMultilevel"/>
    <w:tmpl w:val="F07C7248"/>
    <w:lvl w:ilvl="0" w:tplc="B570F6F8">
      <w:start w:val="1"/>
      <w:numFmt w:val="decimal"/>
      <w:lvlText w:val="%1."/>
      <w:lvlJc w:val="left"/>
      <w:pPr>
        <w:ind w:left="854" w:hanging="360"/>
      </w:pPr>
      <w:rPr>
        <w:b/>
        <w:bCs w:val="0"/>
        <w:i w:val="0"/>
        <w:iCs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15:restartNumberingAfterBreak="0">
    <w:nsid w:val="2C9E61BD"/>
    <w:multiLevelType w:val="hybridMultilevel"/>
    <w:tmpl w:val="604CD74C"/>
    <w:lvl w:ilvl="0" w:tplc="5E8C80C6">
      <w:start w:val="1"/>
      <w:numFmt w:val="bullet"/>
      <w:lvlText w:val=""/>
      <w:lvlJc w:val="left"/>
      <w:pPr>
        <w:ind w:left="928"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2DAD7C44"/>
    <w:multiLevelType w:val="hybridMultilevel"/>
    <w:tmpl w:val="7FAC7AB6"/>
    <w:lvl w:ilvl="0" w:tplc="5E8C8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0D7C50"/>
    <w:multiLevelType w:val="hybridMultilevel"/>
    <w:tmpl w:val="9920E396"/>
    <w:lvl w:ilvl="0" w:tplc="FFFFFFFF">
      <w:start w:val="1"/>
      <w:numFmt w:val="decimal"/>
      <w:lvlText w:val="%1."/>
      <w:lvlJc w:val="left"/>
      <w:pPr>
        <w:ind w:left="1211" w:hanging="360"/>
      </w:pPr>
      <w:rPr>
        <w:b/>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15:restartNumberingAfterBreak="0">
    <w:nsid w:val="59B77FA7"/>
    <w:multiLevelType w:val="hybridMultilevel"/>
    <w:tmpl w:val="981E43EE"/>
    <w:lvl w:ilvl="0" w:tplc="5E8C8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06138F"/>
    <w:multiLevelType w:val="hybridMultilevel"/>
    <w:tmpl w:val="14287F04"/>
    <w:lvl w:ilvl="0" w:tplc="5E8C8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F89018A"/>
    <w:multiLevelType w:val="hybridMultilevel"/>
    <w:tmpl w:val="2E2EE6F2"/>
    <w:lvl w:ilvl="0" w:tplc="5E8C80C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23181744">
    <w:abstractNumId w:val="11"/>
  </w:num>
  <w:num w:numId="2" w16cid:durableId="1718813965">
    <w:abstractNumId w:val="7"/>
  </w:num>
  <w:num w:numId="3" w16cid:durableId="252015000">
    <w:abstractNumId w:val="5"/>
  </w:num>
  <w:num w:numId="4" w16cid:durableId="1396707255">
    <w:abstractNumId w:val="0"/>
  </w:num>
  <w:num w:numId="5" w16cid:durableId="1449860666">
    <w:abstractNumId w:val="10"/>
  </w:num>
  <w:num w:numId="6" w16cid:durableId="238683473">
    <w:abstractNumId w:val="3"/>
  </w:num>
  <w:num w:numId="7" w16cid:durableId="1417049816">
    <w:abstractNumId w:val="9"/>
  </w:num>
  <w:num w:numId="8" w16cid:durableId="1307323651">
    <w:abstractNumId w:val="2"/>
  </w:num>
  <w:num w:numId="9" w16cid:durableId="2061467106">
    <w:abstractNumId w:val="6"/>
  </w:num>
  <w:num w:numId="10" w16cid:durableId="17196337">
    <w:abstractNumId w:val="4"/>
  </w:num>
  <w:num w:numId="11" w16cid:durableId="687022662">
    <w:abstractNumId w:val="1"/>
  </w:num>
  <w:num w:numId="12" w16cid:durableId="1884978722">
    <w:abstractNumId w:val="12"/>
  </w:num>
  <w:num w:numId="13" w16cid:durableId="9148221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9EB"/>
    <w:rsid w:val="00011247"/>
    <w:rsid w:val="000944FB"/>
    <w:rsid w:val="000B4EC7"/>
    <w:rsid w:val="000C10F4"/>
    <w:rsid w:val="00113BE0"/>
    <w:rsid w:val="00117408"/>
    <w:rsid w:val="00196DE1"/>
    <w:rsid w:val="001D2DDC"/>
    <w:rsid w:val="001E0B1B"/>
    <w:rsid w:val="001E26E2"/>
    <w:rsid w:val="00272625"/>
    <w:rsid w:val="002A64CC"/>
    <w:rsid w:val="00355CFB"/>
    <w:rsid w:val="00361D95"/>
    <w:rsid w:val="003F5CEE"/>
    <w:rsid w:val="003F6C31"/>
    <w:rsid w:val="00412F47"/>
    <w:rsid w:val="004C5F5B"/>
    <w:rsid w:val="004E6E7D"/>
    <w:rsid w:val="005040FA"/>
    <w:rsid w:val="005F033D"/>
    <w:rsid w:val="006A68BB"/>
    <w:rsid w:val="006F3894"/>
    <w:rsid w:val="006F7B56"/>
    <w:rsid w:val="007B46BA"/>
    <w:rsid w:val="00827999"/>
    <w:rsid w:val="008319EB"/>
    <w:rsid w:val="008C73F4"/>
    <w:rsid w:val="00942A24"/>
    <w:rsid w:val="0096178F"/>
    <w:rsid w:val="009636EC"/>
    <w:rsid w:val="009C4321"/>
    <w:rsid w:val="00A01F59"/>
    <w:rsid w:val="00A04313"/>
    <w:rsid w:val="00A526E3"/>
    <w:rsid w:val="00AA106D"/>
    <w:rsid w:val="00B1429F"/>
    <w:rsid w:val="00B52FCD"/>
    <w:rsid w:val="00BB42C5"/>
    <w:rsid w:val="00BF40EA"/>
    <w:rsid w:val="00C90659"/>
    <w:rsid w:val="00C9150B"/>
    <w:rsid w:val="00CA4DAD"/>
    <w:rsid w:val="00D90824"/>
    <w:rsid w:val="00E55BF3"/>
    <w:rsid w:val="00F30351"/>
    <w:rsid w:val="00F90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0A360"/>
  <w15:chartTrackingRefBased/>
  <w15:docId w15:val="{69C34C90-8403-42D0-9DDB-8B3CA651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0B1B"/>
    <w:pPr>
      <w:spacing w:after="200" w:line="276" w:lineRule="auto"/>
    </w:pPr>
    <w:rPr>
      <w:rFonts w:eastAsiaTheme="minorEastAsia"/>
      <w:kern w:val="0"/>
      <w:lang w:eastAsia="ru-RU"/>
      <w14:ligatures w14:val="none"/>
    </w:rPr>
  </w:style>
  <w:style w:type="paragraph" w:styleId="1">
    <w:name w:val="heading 1"/>
    <w:basedOn w:val="a"/>
    <w:link w:val="10"/>
    <w:uiPriority w:val="9"/>
    <w:qFormat/>
    <w:rsid w:val="00B142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906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Çíàê Çíàê,Çíàê4 Çíàê Çíàê,Îáû÷íûé (Web),Çíàê4,Çíàê4 Çíàê Çíàê Çíàê Çíàê,Çíàê4 Çíàê,Знак Знак,Знак4 Знак Знак,Обычный (Web),Знак4,Знак4 Знак Знак Знак Знак,Знак4 Знак,Обычный (веб)1,Обычный (веб)1 Знак Знак Зн,Обычный (веб) Знак1"/>
    <w:basedOn w:val="a"/>
    <w:link w:val="a4"/>
    <w:uiPriority w:val="99"/>
    <w:unhideWhenUsed/>
    <w:qFormat/>
    <w:rsid w:val="00B142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B1429F"/>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4">
    <w:name w:val="Обычный (Интернет) Знак"/>
    <w:aliases w:val="Çíàê Çíàê Знак,Çíàê4 Çíàê Çíàê Знак,Îáû÷íûé (Web) Знак,Çíàê4 Знак,Çíàê4 Çíàê Çíàê Çíàê Çíàê Знак,Çíàê4 Çíàê Знак,Знак Знак Знак,Знак4 Знак Знак Знак,Обычный (Web) Знак,Знак4 Знак1,Знак4 Знак Знак Знак Знак Знак,Знак4 Знак Знак1"/>
    <w:link w:val="a3"/>
    <w:uiPriority w:val="99"/>
    <w:locked/>
    <w:rsid w:val="00B1429F"/>
    <w:rPr>
      <w:rFonts w:ascii="Times New Roman" w:eastAsia="Times New Roman" w:hAnsi="Times New Roman" w:cs="Times New Roman"/>
      <w:kern w:val="0"/>
      <w:sz w:val="24"/>
      <w:szCs w:val="24"/>
      <w:lang w:eastAsia="ru-RU"/>
      <w14:ligatures w14:val="none"/>
    </w:rPr>
  </w:style>
  <w:style w:type="paragraph" w:styleId="a5">
    <w:name w:val="List Paragraph"/>
    <w:basedOn w:val="a"/>
    <w:link w:val="a6"/>
    <w:uiPriority w:val="34"/>
    <w:qFormat/>
    <w:rsid w:val="00B1429F"/>
    <w:pPr>
      <w:ind w:left="720"/>
      <w:contextualSpacing/>
    </w:pPr>
  </w:style>
  <w:style w:type="character" w:customStyle="1" w:styleId="10">
    <w:name w:val="Заголовок 1 Знак"/>
    <w:basedOn w:val="a0"/>
    <w:link w:val="1"/>
    <w:uiPriority w:val="9"/>
    <w:rsid w:val="00B1429F"/>
    <w:rPr>
      <w:rFonts w:ascii="Times New Roman" w:eastAsia="Times New Roman" w:hAnsi="Times New Roman" w:cs="Times New Roman"/>
      <w:b/>
      <w:bCs/>
      <w:kern w:val="36"/>
      <w:sz w:val="48"/>
      <w:szCs w:val="48"/>
      <w:lang w:eastAsia="ru-RU"/>
      <w14:ligatures w14:val="none"/>
    </w:rPr>
  </w:style>
  <w:style w:type="character" w:customStyle="1" w:styleId="a6">
    <w:name w:val="Абзац списка Знак"/>
    <w:link w:val="a5"/>
    <w:uiPriority w:val="34"/>
    <w:locked/>
    <w:rsid w:val="005040FA"/>
    <w:rPr>
      <w:rFonts w:eastAsiaTheme="minorEastAsia"/>
      <w:kern w:val="0"/>
      <w:lang w:eastAsia="ru-RU"/>
      <w14:ligatures w14:val="none"/>
    </w:rPr>
  </w:style>
  <w:style w:type="character" w:styleId="a7">
    <w:name w:val="Hyperlink"/>
    <w:basedOn w:val="a0"/>
    <w:uiPriority w:val="99"/>
    <w:unhideWhenUsed/>
    <w:rsid w:val="000944FB"/>
    <w:rPr>
      <w:color w:val="0563C1" w:themeColor="hyperlink"/>
      <w:u w:val="single"/>
    </w:rPr>
  </w:style>
  <w:style w:type="character" w:customStyle="1" w:styleId="20">
    <w:name w:val="Заголовок 2 Знак"/>
    <w:basedOn w:val="a0"/>
    <w:link w:val="2"/>
    <w:uiPriority w:val="9"/>
    <w:semiHidden/>
    <w:rsid w:val="00C90659"/>
    <w:rPr>
      <w:rFonts w:asciiTheme="majorHAnsi" w:eastAsiaTheme="majorEastAsia" w:hAnsiTheme="majorHAnsi" w:cstheme="majorBidi"/>
      <w:color w:val="2F5496" w:themeColor="accent1" w:themeShade="BF"/>
      <w:kern w:val="0"/>
      <w:sz w:val="26"/>
      <w:szCs w:val="2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34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azkenes.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TotalTime>
  <Pages>1</Pages>
  <Words>1497</Words>
  <Characters>8539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Айнагуль Беркумбаева</dc:creator>
  <cp:keywords/>
  <dc:description/>
  <cp:lastModifiedBy>Айнагуль Беркумбаева</cp:lastModifiedBy>
  <cp:revision>65</cp:revision>
  <cp:lastPrinted>2024-06-27T11:45:00Z</cp:lastPrinted>
  <dcterms:created xsi:type="dcterms:W3CDTF">2024-06-26T12:53:00Z</dcterms:created>
  <dcterms:modified xsi:type="dcterms:W3CDTF">2024-06-28T06:48:00Z</dcterms:modified>
</cp:coreProperties>
</file>