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5D" w:rsidRDefault="003B4C62" w:rsidP="00BA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B4C62" w:rsidRPr="006E4A3A" w:rsidRDefault="003B4C62" w:rsidP="00BA6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Общественного совета по вопросам </w:t>
      </w:r>
      <w:r w:rsidRPr="003B4C62">
        <w:rPr>
          <w:rFonts w:ascii="Times New Roman" w:hAnsi="Times New Roman" w:cs="Times New Roman"/>
          <w:b/>
          <w:sz w:val="28"/>
          <w:szCs w:val="28"/>
        </w:rPr>
        <w:t>деятельности органов гражданской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97625D" w:rsidRPr="006E4A3A" w:rsidRDefault="0097625D" w:rsidP="0074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8F8" w:rsidRPr="006E4A3A" w:rsidRDefault="005F78F8" w:rsidP="0074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3A">
        <w:rPr>
          <w:rFonts w:ascii="Times New Roman" w:hAnsi="Times New Roman" w:cs="Times New Roman"/>
          <w:sz w:val="28"/>
          <w:szCs w:val="28"/>
        </w:rPr>
        <w:t xml:space="preserve">Общественный совет по вопросам деятельности органов гражданской защиты (далее – Совет), был создан </w:t>
      </w:r>
      <w:r w:rsidRPr="006E4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февраля 2021 года. </w:t>
      </w:r>
      <w:r w:rsidRPr="006E4A3A">
        <w:rPr>
          <w:rFonts w:ascii="Times New Roman" w:hAnsi="Times New Roman" w:cs="Times New Roman"/>
          <w:sz w:val="28"/>
          <w:szCs w:val="28"/>
        </w:rPr>
        <w:t>Целью деятельности Совета является выражение мнения гражданского общества по общественно значимым вопросам в сфере гражданской защиты.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Общественн</w:t>
      </w:r>
      <w:r w:rsidR="003B4C6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ый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совет состоит из </w:t>
      </w:r>
      <w:r w:rsidRPr="006E4A3A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23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человека, из них 5 представителей уполномоченного органа (22%) остальные представители от гражданского общества 18 человек (78%).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Представител</w:t>
      </w:r>
      <w:r w:rsidR="00AB19D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и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гражданского общества: это представители НПО, СМИ и гражданские активисты: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8 - составляют представители НПО;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2 чел. - представители средств массовой информации;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7 - представители бизнес-структур;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1 чел. – </w:t>
      </w:r>
      <w:r w:rsidR="003B4C6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активист 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города Астан</w:t>
      </w:r>
      <w:r w:rsidR="003B4C6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ы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.</w:t>
      </w:r>
    </w:p>
    <w:p w:rsidR="006E4A3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Из них</w:t>
      </w:r>
      <w:r w:rsidR="006E4A3A"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: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9 человек являются бывшие государственные служащие</w:t>
      </w:r>
      <w:r w:rsidR="006E4A3A"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.</w:t>
      </w:r>
    </w:p>
    <w:p w:rsidR="00DC1B64" w:rsidRDefault="00671A54" w:rsidP="00DC1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В 2022 году Советом 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проведено </w:t>
      </w:r>
      <w:r w:rsidRPr="00671A54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5</w:t>
      </w:r>
      <w:r w:rsidR="00DC1B64" w:rsidRPr="00671A54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 xml:space="preserve"> 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плановых заседа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ний (3 – заслушиваний отчетов, 2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– общественн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ых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слушани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й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), а также в не плана проведено 1 (одно) заседание комиссии при общественном совете и организована 1 (одна) встреча общественного совета и сотрудников Министерства по чрезвычайным ситуациям с представителями Антикоррупционной службы.</w:t>
      </w:r>
    </w:p>
    <w:p w:rsidR="0096334A" w:rsidRPr="0005593C" w:rsidRDefault="0096334A" w:rsidP="0085386D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83F3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6334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334A">
        <w:rPr>
          <w:rFonts w:ascii="Times New Roman" w:hAnsi="Times New Roman" w:cs="Times New Roman"/>
          <w:sz w:val="28"/>
          <w:szCs w:val="28"/>
        </w:rPr>
        <w:t xml:space="preserve"> и слушани</w:t>
      </w:r>
      <w:r>
        <w:rPr>
          <w:rFonts w:ascii="Times New Roman" w:hAnsi="Times New Roman" w:cs="Times New Roman"/>
          <w:sz w:val="28"/>
          <w:szCs w:val="28"/>
        </w:rPr>
        <w:t xml:space="preserve">й Министерству и </w:t>
      </w:r>
      <w:r w:rsidR="00AB19D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="002C74E2">
        <w:rPr>
          <w:rFonts w:ascii="Times New Roman" w:hAnsi="Times New Roman" w:cs="Times New Roman"/>
          <w:sz w:val="28"/>
          <w:szCs w:val="28"/>
        </w:rPr>
        <w:t xml:space="preserve">было </w:t>
      </w:r>
      <w:r w:rsidR="00AB19D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Pr="0096334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рекомендаций.</w:t>
      </w:r>
    </w:p>
    <w:p w:rsidR="00383F33" w:rsidRDefault="0005593C" w:rsidP="00CD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6DE3" w:rsidRPr="006E4A3A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730FF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B19DE" w:rsidRPr="00AB19DE">
        <w:rPr>
          <w:rFonts w:ascii="Times New Roman" w:hAnsi="Times New Roman" w:cs="Times New Roman"/>
          <w:b/>
          <w:sz w:val="28"/>
          <w:szCs w:val="28"/>
        </w:rPr>
        <w:t>8</w:t>
      </w:r>
      <w:r w:rsidR="00730FFF" w:rsidRPr="00730FFF">
        <w:rPr>
          <w:rFonts w:ascii="Times New Roman" w:hAnsi="Times New Roman" w:cs="Times New Roman"/>
          <w:b/>
          <w:sz w:val="28"/>
          <w:szCs w:val="28"/>
        </w:rPr>
        <w:t>0</w:t>
      </w:r>
      <w:r w:rsidR="00286DE3" w:rsidRPr="006E4A3A">
        <w:rPr>
          <w:rFonts w:ascii="Times New Roman" w:hAnsi="Times New Roman" w:cs="Times New Roman"/>
          <w:sz w:val="28"/>
          <w:szCs w:val="28"/>
        </w:rPr>
        <w:t xml:space="preserve"> проектов нормативно-правовых актов, касающихся прав, свобод и обязанностей граждан</w:t>
      </w:r>
      <w:r w:rsidR="00730FF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30FFF" w:rsidRPr="005367FE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30FFF">
        <w:rPr>
          <w:rFonts w:ascii="Times New Roman" w:hAnsi="Times New Roman" w:cs="Times New Roman"/>
          <w:sz w:val="28"/>
          <w:szCs w:val="28"/>
        </w:rPr>
        <w:t>постановлений Правительства РК</w:t>
      </w:r>
      <w:r w:rsidR="00286DE3" w:rsidRPr="006E4A3A">
        <w:rPr>
          <w:rFonts w:ascii="Times New Roman" w:hAnsi="Times New Roman" w:cs="Times New Roman"/>
          <w:sz w:val="28"/>
          <w:szCs w:val="28"/>
        </w:rPr>
        <w:t>.</w:t>
      </w:r>
      <w:r w:rsidR="00AB19DE">
        <w:rPr>
          <w:rFonts w:ascii="Times New Roman" w:hAnsi="Times New Roman" w:cs="Times New Roman"/>
          <w:sz w:val="28"/>
          <w:szCs w:val="28"/>
        </w:rPr>
        <w:t xml:space="preserve"> </w:t>
      </w:r>
      <w:r w:rsidR="00172DCD"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="00172DCD" w:rsidRPr="006E4A3A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172DCD">
        <w:rPr>
          <w:rFonts w:ascii="Times New Roman" w:hAnsi="Times New Roman" w:cs="Times New Roman"/>
          <w:sz w:val="28"/>
          <w:szCs w:val="28"/>
        </w:rPr>
        <w:t>х</w:t>
      </w:r>
      <w:r w:rsidR="00172DCD" w:rsidRPr="006E4A3A">
        <w:rPr>
          <w:rFonts w:ascii="Times New Roman" w:hAnsi="Times New Roman" w:cs="Times New Roman"/>
          <w:sz w:val="28"/>
          <w:szCs w:val="28"/>
        </w:rPr>
        <w:t xml:space="preserve"> акт</w:t>
      </w:r>
      <w:r w:rsidR="00172DCD">
        <w:rPr>
          <w:rFonts w:ascii="Times New Roman" w:hAnsi="Times New Roman" w:cs="Times New Roman"/>
          <w:sz w:val="28"/>
          <w:szCs w:val="28"/>
        </w:rPr>
        <w:t xml:space="preserve">ов внесено </w:t>
      </w:r>
      <w:r w:rsidR="00172DCD" w:rsidRPr="00172DCD">
        <w:rPr>
          <w:rFonts w:ascii="Times New Roman" w:hAnsi="Times New Roman" w:cs="Times New Roman"/>
          <w:b/>
          <w:sz w:val="28"/>
          <w:szCs w:val="28"/>
        </w:rPr>
        <w:t>20</w:t>
      </w:r>
      <w:r w:rsidR="00172DCD">
        <w:rPr>
          <w:rFonts w:ascii="Times New Roman" w:hAnsi="Times New Roman" w:cs="Times New Roman"/>
          <w:sz w:val="28"/>
          <w:szCs w:val="28"/>
        </w:rPr>
        <w:t xml:space="preserve"> рекомендаций различного характера, </w:t>
      </w:r>
      <w:r w:rsidR="00383F33">
        <w:rPr>
          <w:rFonts w:ascii="Times New Roman" w:hAnsi="Times New Roman" w:cs="Times New Roman"/>
          <w:sz w:val="28"/>
          <w:szCs w:val="28"/>
        </w:rPr>
        <w:t>некоторые из них были учтены подразделениями Министерства.</w:t>
      </w:r>
    </w:p>
    <w:p w:rsidR="0005593C" w:rsidRDefault="0005593C" w:rsidP="00CD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3A">
        <w:rPr>
          <w:rFonts w:ascii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по </w:t>
      </w:r>
      <w:r w:rsidRPr="00B510B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рекомендации Агентство Республики Казахстан по противодействию коррупции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при 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Общественн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ом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е создана третья </w:t>
      </w:r>
      <w:r w:rsidRPr="00B510B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Комисси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я</w:t>
      </w:r>
      <w:r w:rsidRPr="00B510B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по вопросам противодействия коррупционным проявлениям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. Которой в 2022 году было организовано заседание Комиссии и встреча с </w:t>
      </w:r>
      <w:r w:rsidRPr="00B510B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представителями Антикоррупционной службы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(о котором было сказано выше).</w:t>
      </w:r>
    </w:p>
    <w:p w:rsidR="00286DE3" w:rsidRPr="006E4A3A" w:rsidRDefault="008055E5" w:rsidP="00CD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Членами Совета принято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8055E5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5E5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55E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советов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Казахстан, в </w:t>
      </w:r>
      <w:r w:rsidRPr="008055E5">
        <w:rPr>
          <w:rFonts w:ascii="Times New Roman" w:eastAsia="Times New Roman" w:hAnsi="Times New Roman" w:cs="Times New Roman"/>
          <w:sz w:val="28"/>
          <w:szCs w:val="28"/>
        </w:rPr>
        <w:t>семинаре с Представительством Американской ассоциации юристов Инициатива верховенства права в Казахстане (ABA ROLI) на тему «Повышение потенциала членов общественных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5E5">
        <w:rPr>
          <w:rFonts w:ascii="Times New Roman" w:eastAsia="Times New Roman" w:hAnsi="Times New Roman" w:cs="Times New Roman"/>
          <w:sz w:val="28"/>
          <w:szCs w:val="28"/>
        </w:rPr>
        <w:t>советов»</w:t>
      </w:r>
      <w:r>
        <w:rPr>
          <w:rFonts w:ascii="Times New Roman" w:eastAsia="Times New Roman" w:hAnsi="Times New Roman" w:cs="Times New Roman"/>
          <w:sz w:val="28"/>
          <w:szCs w:val="28"/>
        </w:rPr>
        <w:t>, заседание и семинар был организован Министерством</w:t>
      </w:r>
      <w:r w:rsidRPr="008055E5">
        <w:t xml:space="preserve"> </w:t>
      </w:r>
      <w:r w:rsidRPr="008055E5">
        <w:rPr>
          <w:rFonts w:ascii="Times New Roman" w:eastAsia="Times New Roman" w:hAnsi="Times New Roman" w:cs="Times New Roman"/>
          <w:sz w:val="28"/>
          <w:szCs w:val="28"/>
        </w:rPr>
        <w:t>информации и общественного развития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40B" w:rsidRPr="006E4A3A" w:rsidRDefault="0082676F" w:rsidP="0097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3A">
        <w:rPr>
          <w:rFonts w:ascii="Times New Roman" w:hAnsi="Times New Roman" w:cs="Times New Roman"/>
          <w:sz w:val="28"/>
          <w:szCs w:val="28"/>
        </w:rPr>
        <w:t>На официальном сайте Министерства с</w:t>
      </w:r>
      <w:r w:rsidR="00CD6BE8" w:rsidRPr="006E4A3A">
        <w:rPr>
          <w:rFonts w:ascii="Times New Roman" w:hAnsi="Times New Roman" w:cs="Times New Roman"/>
          <w:sz w:val="28"/>
          <w:szCs w:val="28"/>
        </w:rPr>
        <w:t xml:space="preserve">оздан раздел «Общественный совет» </w:t>
      </w:r>
      <w:r w:rsidR="0074640B" w:rsidRPr="006E4A3A">
        <w:rPr>
          <w:rFonts w:ascii="Times New Roman" w:hAnsi="Times New Roman" w:cs="Times New Roman"/>
          <w:sz w:val="28"/>
          <w:szCs w:val="28"/>
        </w:rPr>
        <w:t xml:space="preserve">где размещены НПА </w:t>
      </w:r>
      <w:r w:rsidR="0074640B" w:rsidRPr="006E4A3A">
        <w:rPr>
          <w:rFonts w:ascii="Times New Roman" w:hAnsi="Times New Roman" w:cs="Times New Roman"/>
          <w:i/>
          <w:sz w:val="28"/>
          <w:szCs w:val="28"/>
        </w:rPr>
        <w:t>(приказ, положение)</w:t>
      </w:r>
      <w:r w:rsidR="0074640B" w:rsidRPr="006E4A3A">
        <w:rPr>
          <w:rFonts w:ascii="Times New Roman" w:hAnsi="Times New Roman" w:cs="Times New Roman"/>
          <w:sz w:val="28"/>
          <w:szCs w:val="28"/>
        </w:rPr>
        <w:t>, протокола и план</w:t>
      </w:r>
      <w:r w:rsidRPr="006E4A3A">
        <w:rPr>
          <w:rFonts w:ascii="Times New Roman" w:hAnsi="Times New Roman" w:cs="Times New Roman"/>
          <w:sz w:val="28"/>
          <w:szCs w:val="28"/>
        </w:rPr>
        <w:t>ы</w:t>
      </w:r>
      <w:r w:rsidR="0074640B" w:rsidRPr="006E4A3A">
        <w:rPr>
          <w:rFonts w:ascii="Times New Roman" w:hAnsi="Times New Roman" w:cs="Times New Roman"/>
          <w:sz w:val="28"/>
          <w:szCs w:val="28"/>
        </w:rPr>
        <w:t xml:space="preserve"> работы Совета </w:t>
      </w:r>
      <w:r w:rsidR="0074640B" w:rsidRPr="006E4A3A">
        <w:rPr>
          <w:rFonts w:ascii="Times New Roman" w:hAnsi="Times New Roman" w:cs="Times New Roman"/>
          <w:i/>
          <w:sz w:val="28"/>
          <w:szCs w:val="28"/>
        </w:rPr>
        <w:t>(деятельность - основные документы - общественный совет)</w:t>
      </w:r>
      <w:r w:rsidR="0074640B" w:rsidRPr="006E4A3A">
        <w:rPr>
          <w:rFonts w:ascii="Times New Roman" w:hAnsi="Times New Roman" w:cs="Times New Roman"/>
          <w:sz w:val="28"/>
          <w:szCs w:val="28"/>
        </w:rPr>
        <w:t>.</w:t>
      </w:r>
    </w:p>
    <w:p w:rsidR="0074640B" w:rsidRPr="006E4A3A" w:rsidRDefault="0074640B" w:rsidP="0097625D">
      <w:pPr>
        <w:tabs>
          <w:tab w:val="left" w:pos="3015"/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A3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8C21C8" w:rsidRPr="006E4A3A">
        <w:rPr>
          <w:rFonts w:ascii="Times New Roman" w:hAnsi="Times New Roman" w:cs="Times New Roman"/>
          <w:sz w:val="28"/>
          <w:szCs w:val="28"/>
        </w:rPr>
        <w:t>С</w:t>
      </w:r>
      <w:r w:rsidRPr="006E4A3A">
        <w:rPr>
          <w:rFonts w:ascii="Times New Roman" w:hAnsi="Times New Roman" w:cs="Times New Roman"/>
          <w:sz w:val="28"/>
          <w:szCs w:val="28"/>
        </w:rPr>
        <w:t xml:space="preserve">овета размещено и опубликовано </w:t>
      </w:r>
      <w:r w:rsidR="00DA2458">
        <w:rPr>
          <w:rFonts w:ascii="Times New Roman" w:hAnsi="Times New Roman" w:cs="Times New Roman"/>
          <w:b/>
          <w:sz w:val="28"/>
          <w:szCs w:val="28"/>
        </w:rPr>
        <w:t>10</w:t>
      </w:r>
      <w:r w:rsidRPr="006E4A3A">
        <w:rPr>
          <w:rFonts w:ascii="Times New Roman" w:hAnsi="Times New Roman" w:cs="Times New Roman"/>
          <w:sz w:val="28"/>
          <w:szCs w:val="28"/>
        </w:rPr>
        <w:t xml:space="preserve"> материалов, из них о работе </w:t>
      </w:r>
      <w:r w:rsidR="008C21C8" w:rsidRPr="006E4A3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6E4A3A">
        <w:rPr>
          <w:rFonts w:ascii="Times New Roman" w:hAnsi="Times New Roman" w:cs="Times New Roman"/>
          <w:sz w:val="28"/>
          <w:szCs w:val="28"/>
        </w:rPr>
        <w:t xml:space="preserve">совета размещено в республиканских, отраслевых и иных средствах массовой информации – </w:t>
      </w:r>
      <w:r w:rsidR="00DA2458">
        <w:rPr>
          <w:rFonts w:ascii="Times New Roman" w:hAnsi="Times New Roman" w:cs="Times New Roman"/>
          <w:sz w:val="28"/>
          <w:szCs w:val="28"/>
        </w:rPr>
        <w:t>3</w:t>
      </w:r>
      <w:r w:rsidRPr="006E4A3A">
        <w:rPr>
          <w:rFonts w:ascii="Times New Roman" w:hAnsi="Times New Roman" w:cs="Times New Roman"/>
          <w:sz w:val="28"/>
          <w:szCs w:val="28"/>
        </w:rPr>
        <w:t xml:space="preserve"> публикаций.</w:t>
      </w:r>
    </w:p>
    <w:p w:rsidR="00A766E5" w:rsidRDefault="00E8441B" w:rsidP="0097625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Членами </w:t>
      </w:r>
      <w:r w:rsidR="0074640B" w:rsidRPr="006E4A3A">
        <w:rPr>
          <w:rFonts w:ascii="Times New Roman" w:hAnsi="Times New Roman" w:cs="Times New Roman"/>
          <w:sz w:val="28"/>
          <w:szCs w:val="28"/>
        </w:rPr>
        <w:t>Совета в целях получения опыта и повышения уровня знаний принима</w:t>
      </w:r>
      <w:r w:rsidR="005367FE">
        <w:rPr>
          <w:rFonts w:ascii="Times New Roman" w:hAnsi="Times New Roman" w:cs="Times New Roman"/>
          <w:sz w:val="28"/>
          <w:szCs w:val="28"/>
        </w:rPr>
        <w:t>ю</w:t>
      </w:r>
      <w:r w:rsidR="0074640B" w:rsidRPr="006E4A3A">
        <w:rPr>
          <w:rFonts w:ascii="Times New Roman" w:hAnsi="Times New Roman" w:cs="Times New Roman"/>
          <w:sz w:val="28"/>
          <w:szCs w:val="28"/>
        </w:rPr>
        <w:t xml:space="preserve">тся активное участие различных мероприятиях и </w:t>
      </w:r>
      <w:r w:rsidR="005367FE" w:rsidRPr="006E4A3A">
        <w:rPr>
          <w:rFonts w:ascii="Times New Roman" w:hAnsi="Times New Roman" w:cs="Times New Roman"/>
          <w:sz w:val="28"/>
          <w:szCs w:val="28"/>
        </w:rPr>
        <w:t>тренингах,</w:t>
      </w:r>
      <w:r w:rsidR="005367FE">
        <w:rPr>
          <w:rFonts w:ascii="Times New Roman" w:hAnsi="Times New Roman" w:cs="Times New Roman"/>
          <w:sz w:val="28"/>
          <w:szCs w:val="28"/>
        </w:rPr>
        <w:t xml:space="preserve"> проводимых Министерством </w:t>
      </w:r>
      <w:r w:rsidR="005367FE" w:rsidRPr="005367FE">
        <w:rPr>
          <w:rFonts w:ascii="Times New Roman" w:hAnsi="Times New Roman" w:cs="Times New Roman"/>
          <w:sz w:val="28"/>
          <w:szCs w:val="28"/>
        </w:rPr>
        <w:t>информации и общественного развития Республики Казахстан</w:t>
      </w:r>
      <w:r w:rsidR="005367FE">
        <w:rPr>
          <w:rFonts w:ascii="Times New Roman" w:hAnsi="Times New Roman" w:cs="Times New Roman"/>
          <w:sz w:val="28"/>
          <w:szCs w:val="28"/>
        </w:rPr>
        <w:t>, а также организовано взаимодействие с Общественными советами центральных и местных исполнительных органов.</w:t>
      </w:r>
    </w:p>
    <w:p w:rsidR="005367FE" w:rsidRDefault="005367FE" w:rsidP="0097625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</w:p>
    <w:p w:rsidR="006C7D81" w:rsidRDefault="002277F7" w:rsidP="002277F7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bookmarkStart w:id="0" w:name="_GoBack"/>
      <w:bookmarkEnd w:id="0"/>
    </w:p>
    <w:sectPr w:rsidR="006C7D81" w:rsidSect="006734C3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3C9"/>
    <w:multiLevelType w:val="hybridMultilevel"/>
    <w:tmpl w:val="5EDCBC4C"/>
    <w:lvl w:ilvl="0" w:tplc="27A2F63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50"/>
    <w:rsid w:val="0005593C"/>
    <w:rsid w:val="000607CB"/>
    <w:rsid w:val="00172DCD"/>
    <w:rsid w:val="002277F7"/>
    <w:rsid w:val="00286DE3"/>
    <w:rsid w:val="002C74E2"/>
    <w:rsid w:val="002D448B"/>
    <w:rsid w:val="00331C0D"/>
    <w:rsid w:val="00340B66"/>
    <w:rsid w:val="00383F33"/>
    <w:rsid w:val="003A0E0E"/>
    <w:rsid w:val="003B4C62"/>
    <w:rsid w:val="005367FE"/>
    <w:rsid w:val="005B6FFA"/>
    <w:rsid w:val="005C3428"/>
    <w:rsid w:val="005F78F8"/>
    <w:rsid w:val="0061526A"/>
    <w:rsid w:val="00671A54"/>
    <w:rsid w:val="006734C3"/>
    <w:rsid w:val="006C7D81"/>
    <w:rsid w:val="006E4A3A"/>
    <w:rsid w:val="00730FFF"/>
    <w:rsid w:val="0074640B"/>
    <w:rsid w:val="007F6475"/>
    <w:rsid w:val="008055E5"/>
    <w:rsid w:val="0082676F"/>
    <w:rsid w:val="0085386D"/>
    <w:rsid w:val="008C21C8"/>
    <w:rsid w:val="008D72D9"/>
    <w:rsid w:val="0096334A"/>
    <w:rsid w:val="0097625D"/>
    <w:rsid w:val="00A766E5"/>
    <w:rsid w:val="00AB19DE"/>
    <w:rsid w:val="00B510B4"/>
    <w:rsid w:val="00BA698F"/>
    <w:rsid w:val="00C073A7"/>
    <w:rsid w:val="00CA56E9"/>
    <w:rsid w:val="00CD6BE8"/>
    <w:rsid w:val="00D22553"/>
    <w:rsid w:val="00D24A5E"/>
    <w:rsid w:val="00DA2458"/>
    <w:rsid w:val="00DC1B64"/>
    <w:rsid w:val="00E8441B"/>
    <w:rsid w:val="00F34650"/>
    <w:rsid w:val="00F82402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C412-B36B-4F9A-847F-5A5BBF5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3256-969A-4F7C-9D55-6A39D276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Жангельдина</dc:creator>
  <cp:keywords/>
  <dc:description/>
  <cp:lastModifiedBy>Ержан Нурсеитов (ТТК)</cp:lastModifiedBy>
  <cp:revision>7</cp:revision>
  <dcterms:created xsi:type="dcterms:W3CDTF">2023-01-18T04:21:00Z</dcterms:created>
  <dcterms:modified xsi:type="dcterms:W3CDTF">2023-02-21T04:24:00Z</dcterms:modified>
</cp:coreProperties>
</file>