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0" w:rsidRDefault="00075130" w:rsidP="00ED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16F2" w:rsidRPr="00ED16F2" w:rsidRDefault="00ED16F2" w:rsidP="00ED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ОТЧЁТ о работе Общественного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Аккольского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2021</w:t>
      </w:r>
      <w:r w:rsidRPr="00ED1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Общественного совета </w:t>
      </w:r>
      <w:proofErr w:type="spellStart"/>
      <w:r w:rsidRPr="00ED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Аккольского</w:t>
      </w:r>
      <w:proofErr w:type="spellEnd"/>
      <w:r w:rsidRPr="00ED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 2021 </w:t>
      </w:r>
      <w:r w:rsidRPr="00ED1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Общественные советы -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 по вопросам их компетенции, за исключением государственных органов, указанных в части второй настоящего пункта, совместно с некоммерческими организациями, гражданами. Действует Общественный совет и в нашем районе.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с</w:t>
      </w:r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proofErr w:type="spellStart"/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Аккольского</w:t>
      </w:r>
      <w:proofErr w:type="spellEnd"/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2021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проделана определённая работа по укреплению взаимодействия между общественностью и органами власти района.</w:t>
      </w:r>
    </w:p>
    <w:p w:rsidR="00ED16F2" w:rsidRPr="009477AD" w:rsidRDefault="00ED16F2" w:rsidP="009477AD"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деятельности Общественного сове</w:t>
      </w:r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является заседание. В</w:t>
      </w:r>
      <w:r w:rsidR="00985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было проведено 27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на которых </w:t>
      </w:r>
      <w:proofErr w:type="gram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ряд вопросов</w:t>
      </w:r>
      <w:proofErr w:type="gram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важное социально-экономическое значение для района. Это ежегодный отчёт </w:t>
      </w:r>
      <w:proofErr w:type="spell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Аккольского</w:t>
      </w:r>
      <w:proofErr w:type="spell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 населением</w:t>
      </w:r>
      <w:r w:rsidR="00CD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заслушали  </w:t>
      </w:r>
      <w:r w:rsidR="00CD4FD0" w:rsidRPr="00CD4FD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CD4FD0" w:rsidRPr="00CD4FD0">
        <w:rPr>
          <w:rFonts w:ascii="Times New Roman" w:hAnsi="Times New Roman" w:cs="Times New Roman"/>
          <w:sz w:val="24"/>
          <w:szCs w:val="24"/>
        </w:rPr>
        <w:t>Акколь-Горкомхоз</w:t>
      </w:r>
      <w:proofErr w:type="spellEnd"/>
      <w:r w:rsidR="00CD4FD0" w:rsidRPr="00CD4FD0">
        <w:rPr>
          <w:rFonts w:ascii="Times New Roman" w:hAnsi="Times New Roman" w:cs="Times New Roman"/>
          <w:sz w:val="24"/>
          <w:szCs w:val="24"/>
        </w:rPr>
        <w:t xml:space="preserve"> о подготовке объектов к отопительному сезону</w:t>
      </w:r>
      <w:r w:rsidR="009477AD">
        <w:rPr>
          <w:rFonts w:ascii="Times New Roman" w:hAnsi="Times New Roman" w:cs="Times New Roman"/>
          <w:sz w:val="24"/>
          <w:szCs w:val="24"/>
        </w:rPr>
        <w:t>, п</w:t>
      </w:r>
      <w:r w:rsidR="009477AD" w:rsidRPr="009477AD">
        <w:rPr>
          <w:rFonts w:ascii="Times New Roman" w:hAnsi="Times New Roman" w:cs="Times New Roman"/>
          <w:sz w:val="24"/>
          <w:szCs w:val="24"/>
        </w:rPr>
        <w:t>роблемные вопросы о строительстве нового жилья в районе</w:t>
      </w:r>
      <w:r w:rsidR="009477AD">
        <w:t>.</w:t>
      </w:r>
      <w:r w:rsidR="00CD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D0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члены Со</w:t>
      </w:r>
      <w:r w:rsidR="00CD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п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их итогам задавали свои вопросы, вносили свои замечания и предложения.</w:t>
      </w:r>
      <w:r w:rsidR="00CD4FD0" w:rsidRPr="00CD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заслушивались руководители отделов по вопросам оказания </w:t>
      </w:r>
      <w:r w:rsidR="009477AD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услуг, </w:t>
      </w:r>
      <w:r w:rsidR="00CD4FD0" w:rsidRPr="00CD4FD0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proofErr w:type="gramStart"/>
      <w:r w:rsidR="00CD4FD0" w:rsidRPr="00CD4FD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D4FD0" w:rsidRPr="00CD4FD0">
        <w:rPr>
          <w:rFonts w:ascii="Times New Roman" w:hAnsi="Times New Roman" w:cs="Times New Roman"/>
          <w:sz w:val="24"/>
          <w:szCs w:val="24"/>
        </w:rPr>
        <w:t xml:space="preserve"> по Государственной программе  развития продуктивной занятости и массового предпринимательства на 2017-2021 гг.,</w:t>
      </w:r>
      <w:r w:rsidR="00CD4FD0">
        <w:t xml:space="preserve"> 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социальной п</w:t>
      </w:r>
      <w:r w:rsidR="00CD4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омощи, уточнение бюджета района.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общественной экспертизы, Обществе</w:t>
      </w:r>
      <w:r w:rsidR="00985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советом было рассмотрено 23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правовых актов по наиболее значимым вопросам для района. Это не только проекты бюджетов района, сельского округа, города районного значения, но и по вопросам оказания помощи социально уязвимым слоям </w:t>
      </w:r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Пересмотрен порядок проведения сходов местного сообщества, улицы, многоквартирного дома. Рассматривались и другие вопросы.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вопросов членами Общественного совета озвучены замечания и предложения, которые приняты к сведению.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Общественного совета на постоянной основе, в рабочем порядке, ведётся мониторинг социально-экономической ситуации в районе. Это изучение цен на социально 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значимые товары и услуги, порядок оказания социального обеспечения, соблюдение правопорядка и многие другие. Проводятся разъяснительные беседы с руководителями предприятий и учреждений, отдельными гражданами. Председатель и члены Общественного совета принимают участие в работе собраний, совещаний по рабочим вопросам. Это работа межведомственных комиссий, собрания родителей в школах, в сходах местного сообщества и других.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члены совета принимают активное участие в общественной жизни района. Это встречи с руководителями областных структур и центральных органов, работа консультативно-совещательных органов </w:t>
      </w:r>
      <w:proofErr w:type="spell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различные</w:t>
      </w:r>
      <w:r w:rsidR="0093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торжественные и культурно-массовые мероприятия.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ведётся работа по повышению эффективности работы Общественного совета.</w:t>
      </w:r>
    </w:p>
    <w:p w:rsidR="00ED16F2" w:rsidRPr="00ED16F2" w:rsidRDefault="0093602C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Общественного совета состоят  </w:t>
      </w:r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предприятий, общественные деятели, предприниматели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К</w:t>
      </w:r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членов совета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 15 </w:t>
      </w:r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Эти меры призваны повысить эффективность работы совета.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Общественного совета имеют постоянные контакты с нашим местным сообществом. Для того</w:t>
      </w:r>
      <w:proofErr w:type="gram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нашим землякам было проще и легче обращаться к нам, создан </w:t>
      </w:r>
      <w:proofErr w:type="spell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так же информируем население о важных событиях в работе совета.</w:t>
      </w:r>
    </w:p>
    <w:p w:rsidR="00ED16F2" w:rsidRPr="00ED16F2" w:rsidRDefault="00ED16F2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членами совета на постоянной основе проводится работа, направленная на укрепление связи с общественностью, что в конечном итоге, призвано повысить эффективность выполнения поставленных сегодня перед нами задач.</w:t>
      </w:r>
    </w:p>
    <w:p w:rsidR="00ED16F2" w:rsidRPr="00ED16F2" w:rsidRDefault="0093602C" w:rsidP="00ED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в 2021</w:t>
      </w:r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Общественный совет благодарит руководство местных представительных и исполнительных органов, неправительственных организаций, представителей </w:t>
      </w:r>
      <w:proofErr w:type="spellStart"/>
      <w:proofErr w:type="gramStart"/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жителей района за совместную плодотворную работу в ушедшем году.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в наступившем 2022</w:t>
      </w:r>
      <w:r w:rsidR="00ED16F2" w:rsidRPr="00ED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сообща мы её будем выполнять эффективней.</w:t>
      </w:r>
    </w:p>
    <w:p w:rsidR="002A74F0" w:rsidRDefault="002A74F0"/>
    <w:sectPr w:rsidR="002A74F0" w:rsidSect="002A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16F2"/>
    <w:rsid w:val="00075130"/>
    <w:rsid w:val="002A74F0"/>
    <w:rsid w:val="004C16AB"/>
    <w:rsid w:val="00502B7A"/>
    <w:rsid w:val="0054356F"/>
    <w:rsid w:val="00617FED"/>
    <w:rsid w:val="0093602C"/>
    <w:rsid w:val="009477AD"/>
    <w:rsid w:val="00985960"/>
    <w:rsid w:val="00CD4FD0"/>
    <w:rsid w:val="00E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F0"/>
  </w:style>
  <w:style w:type="paragraph" w:styleId="1">
    <w:name w:val="heading 1"/>
    <w:basedOn w:val="a"/>
    <w:link w:val="10"/>
    <w:uiPriority w:val="9"/>
    <w:qFormat/>
    <w:rsid w:val="00ED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2022-03-31T03:48:00Z</dcterms:created>
  <dcterms:modified xsi:type="dcterms:W3CDTF">2022-04-05T03:30:00Z</dcterms:modified>
</cp:coreProperties>
</file>