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CA" w:rsidRPr="00101FCA" w:rsidRDefault="002334B4" w:rsidP="00233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</w:t>
      </w:r>
      <w:r w:rsidR="00101FCA" w:rsidRPr="00101FCA">
        <w:rPr>
          <w:rFonts w:ascii="Times New Roman" w:hAnsi="Times New Roman"/>
          <w:b/>
          <w:sz w:val="28"/>
          <w:szCs w:val="28"/>
        </w:rPr>
        <w:t>УТВЕРЖДАЮ</w:t>
      </w:r>
    </w:p>
    <w:p w:rsidR="00101FCA" w:rsidRPr="00101FCA" w:rsidRDefault="00101FCA" w:rsidP="00101FC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101FCA">
        <w:rPr>
          <w:rFonts w:ascii="Times New Roman" w:hAnsi="Times New Roman"/>
          <w:b/>
          <w:sz w:val="28"/>
          <w:szCs w:val="28"/>
        </w:rPr>
        <w:t>Председатель</w:t>
      </w:r>
    </w:p>
    <w:p w:rsidR="00101FCA" w:rsidRPr="00101FCA" w:rsidRDefault="00101FCA" w:rsidP="00101FC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101FCA">
        <w:rPr>
          <w:rFonts w:ascii="Times New Roman" w:hAnsi="Times New Roman"/>
          <w:b/>
          <w:sz w:val="28"/>
          <w:szCs w:val="28"/>
        </w:rPr>
        <w:t xml:space="preserve">Общественного совета </w:t>
      </w:r>
    </w:p>
    <w:p w:rsidR="00101FCA" w:rsidRPr="00101FCA" w:rsidRDefault="00101FCA" w:rsidP="00101FC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proofErr w:type="spellStart"/>
      <w:r w:rsidRPr="00101FCA">
        <w:rPr>
          <w:rFonts w:ascii="Times New Roman" w:hAnsi="Times New Roman"/>
          <w:b/>
          <w:sz w:val="28"/>
          <w:szCs w:val="28"/>
        </w:rPr>
        <w:t>Денисовского</w:t>
      </w:r>
      <w:proofErr w:type="spellEnd"/>
      <w:r w:rsidRPr="00101FCA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01FCA" w:rsidRPr="00101FCA" w:rsidRDefault="00101FCA" w:rsidP="00101FC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101FCA">
        <w:rPr>
          <w:rFonts w:ascii="Times New Roman" w:hAnsi="Times New Roman"/>
          <w:b/>
          <w:sz w:val="28"/>
          <w:szCs w:val="28"/>
        </w:rPr>
        <w:t>___________</w:t>
      </w:r>
      <w:r w:rsidRPr="00101FCA">
        <w:rPr>
          <w:rFonts w:ascii="Times New Roman" w:hAnsi="Times New Roman"/>
          <w:b/>
          <w:sz w:val="28"/>
          <w:szCs w:val="28"/>
          <w:lang w:val="kk-KZ"/>
        </w:rPr>
        <w:t xml:space="preserve"> Амантаева К. С.</w:t>
      </w:r>
    </w:p>
    <w:p w:rsidR="00101FCA" w:rsidRPr="00101FCA" w:rsidRDefault="00101FCA" w:rsidP="00101FC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101FCA">
        <w:rPr>
          <w:rFonts w:ascii="Times New Roman" w:hAnsi="Times New Roman"/>
          <w:b/>
          <w:sz w:val="28"/>
          <w:szCs w:val="28"/>
        </w:rPr>
        <w:t>«</w:t>
      </w:r>
      <w:r w:rsidR="00764409" w:rsidRPr="00764409">
        <w:rPr>
          <w:rFonts w:ascii="Times New Roman" w:hAnsi="Times New Roman"/>
          <w:b/>
          <w:sz w:val="28"/>
          <w:szCs w:val="28"/>
          <w:u w:val="single"/>
        </w:rPr>
        <w:t>29</w:t>
      </w:r>
      <w:r w:rsidRPr="00101FCA">
        <w:rPr>
          <w:rFonts w:ascii="Times New Roman" w:hAnsi="Times New Roman"/>
          <w:b/>
          <w:sz w:val="28"/>
          <w:szCs w:val="28"/>
        </w:rPr>
        <w:t xml:space="preserve">» </w:t>
      </w:r>
      <w:r w:rsidR="00764409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Pr="00101FCA">
        <w:rPr>
          <w:rFonts w:ascii="Times New Roman" w:hAnsi="Times New Roman"/>
          <w:b/>
          <w:sz w:val="28"/>
          <w:szCs w:val="28"/>
        </w:rPr>
        <w:t xml:space="preserve"> 202</w:t>
      </w:r>
      <w:r w:rsidR="0034638E">
        <w:rPr>
          <w:rFonts w:ascii="Times New Roman" w:hAnsi="Times New Roman"/>
          <w:b/>
          <w:sz w:val="28"/>
          <w:szCs w:val="28"/>
          <w:lang w:val="kk-KZ"/>
        </w:rPr>
        <w:t>3</w:t>
      </w:r>
      <w:r w:rsidRPr="00101FC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1FCA" w:rsidRPr="00101FCA" w:rsidRDefault="00101FCA" w:rsidP="00101F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FCA" w:rsidRPr="00101FCA" w:rsidRDefault="00101FCA" w:rsidP="00101F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FCA" w:rsidRPr="00101FCA" w:rsidRDefault="00101FCA" w:rsidP="00101F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CA">
        <w:rPr>
          <w:rFonts w:ascii="Times New Roman" w:hAnsi="Times New Roman"/>
          <w:b/>
          <w:sz w:val="28"/>
          <w:szCs w:val="28"/>
        </w:rPr>
        <w:t>ПЛАН РАБОТЫ ОБЩЕСТВЕННОГО СОВЕТА ДЕНИСОВСКОГО РАЙОНА НА 20</w:t>
      </w:r>
      <w:r w:rsidR="0034638E">
        <w:rPr>
          <w:rFonts w:ascii="Times New Roman" w:hAnsi="Times New Roman"/>
          <w:b/>
          <w:sz w:val="28"/>
          <w:szCs w:val="28"/>
        </w:rPr>
        <w:t>24</w:t>
      </w:r>
      <w:r w:rsidRPr="00101FC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1FCA" w:rsidRPr="00101FCA" w:rsidRDefault="00101FCA" w:rsidP="00101F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4912"/>
        <w:gridCol w:w="2005"/>
        <w:gridCol w:w="1811"/>
      </w:tblGrid>
      <w:tr w:rsidR="00101FCA" w:rsidRPr="00101FCA" w:rsidTr="00C94C33">
        <w:tc>
          <w:tcPr>
            <w:tcW w:w="617" w:type="dxa"/>
          </w:tcPr>
          <w:p w:rsidR="00101FCA" w:rsidRPr="00101FCA" w:rsidRDefault="00101FCA" w:rsidP="0010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C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12" w:type="dxa"/>
          </w:tcPr>
          <w:p w:rsidR="00101FCA" w:rsidRPr="00101FCA" w:rsidRDefault="00101FCA" w:rsidP="0010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CA">
              <w:rPr>
                <w:rFonts w:ascii="Times New Roman" w:hAnsi="Times New Roman"/>
                <w:b/>
                <w:sz w:val="28"/>
                <w:szCs w:val="28"/>
              </w:rPr>
              <w:t>Содержание обсуждаемых вопросов</w:t>
            </w:r>
          </w:p>
        </w:tc>
        <w:tc>
          <w:tcPr>
            <w:tcW w:w="2005" w:type="dxa"/>
          </w:tcPr>
          <w:p w:rsidR="00101FCA" w:rsidRPr="00101FCA" w:rsidRDefault="00101FCA" w:rsidP="0010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C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11" w:type="dxa"/>
          </w:tcPr>
          <w:p w:rsidR="00101FCA" w:rsidRPr="00101FCA" w:rsidRDefault="00101FCA" w:rsidP="0010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C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01FCA" w:rsidRPr="00101FCA" w:rsidTr="00C94C33">
        <w:tc>
          <w:tcPr>
            <w:tcW w:w="617" w:type="dxa"/>
          </w:tcPr>
          <w:p w:rsidR="00101FCA" w:rsidRPr="00101FCA" w:rsidRDefault="00101FCA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96"/>
            </w:tblGrid>
            <w:tr w:rsidR="00FD6E4F" w:rsidRPr="00FD6E4F" w:rsidTr="00755B65">
              <w:tc>
                <w:tcPr>
                  <w:tcW w:w="4912" w:type="dxa"/>
                </w:tcPr>
                <w:p w:rsidR="00CF0D04" w:rsidRPr="00CF0D04" w:rsidRDefault="00CF0D04" w:rsidP="00CF0D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Доклад: «О качестве оказания государственных услуг местных исполнительных органов». </w:t>
                  </w:r>
                </w:p>
                <w:p w:rsidR="00CF0D04" w:rsidRPr="00CF0D04" w:rsidRDefault="00CF0D04" w:rsidP="00CF0D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проект решения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Денисовского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районного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маслихата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«Размер и порядок оказания жилищной помощи малообеспеченным семьям (гражданам) в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Денисовском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районе». </w:t>
                  </w:r>
                </w:p>
                <w:p w:rsidR="00CF0D04" w:rsidRPr="00CF0D04" w:rsidRDefault="00CF0D04" w:rsidP="00CF0D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3. Рассмотрение проект решения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акима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села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Глебовка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Денисовского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«Об установлении публичного сервитута акционерному обществу «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Казахтелеком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в селе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Глебовка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:rsidR="00CF0D04" w:rsidRPr="00CF0D04" w:rsidRDefault="00CF0D04" w:rsidP="00CF0D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проект решения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акима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Тельманского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округа </w:t>
                  </w:r>
                </w:p>
                <w:p w:rsidR="00CF0D04" w:rsidRPr="00CF0D04" w:rsidRDefault="00CF0D04" w:rsidP="00CF0D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«Об установлении публичного сервитута акционерному обществу «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Казахтелеком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CF0D04" w:rsidRPr="00CF0D04" w:rsidRDefault="00CF0D04" w:rsidP="00CF0D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проект решения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Денисовского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районного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маслихата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«Об утверждении ставок туристского взноса для иностранцев по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Денисовскому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району». </w:t>
                  </w:r>
                </w:p>
                <w:p w:rsidR="00CF0D04" w:rsidRPr="00CF0D04" w:rsidRDefault="00CF0D04" w:rsidP="00CF0D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проект решения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Денисовского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районного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маслихата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Костанайской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«О признании утратившими силу некоторых решений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Денисовского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районного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маслихата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FD6E4F" w:rsidRPr="00FD6E4F" w:rsidRDefault="00CF0D04" w:rsidP="00CF0D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 проект решения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Денисовского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районного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маслихата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«Об утверждении Программы по управлению коммунальными отходами </w:t>
                  </w:r>
                  <w:proofErr w:type="spellStart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>Денисовского</w:t>
                  </w:r>
                  <w:proofErr w:type="spellEnd"/>
                  <w:r w:rsidRPr="00CF0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на 2024-2028 годы».</w:t>
                  </w:r>
                </w:p>
              </w:tc>
            </w:tr>
          </w:tbl>
          <w:p w:rsidR="00C34C21" w:rsidRPr="00C34C21" w:rsidRDefault="00C34C21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05" w:type="dxa"/>
          </w:tcPr>
          <w:p w:rsidR="007A41F1" w:rsidRPr="00101FCA" w:rsidRDefault="007A41F1" w:rsidP="007A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101FCA" w:rsidRPr="00101FCA" w:rsidRDefault="007A41F1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1" w:type="dxa"/>
          </w:tcPr>
          <w:p w:rsidR="00101FCA" w:rsidRPr="007A41F1" w:rsidRDefault="007A41F1" w:rsidP="00101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1F1">
              <w:rPr>
                <w:rFonts w:ascii="Times New Roman" w:hAnsi="Times New Roman"/>
              </w:rPr>
              <w:t>Соц. сети</w:t>
            </w:r>
          </w:p>
        </w:tc>
      </w:tr>
      <w:tr w:rsidR="002334B4" w:rsidRPr="00101FCA" w:rsidTr="00C94C33">
        <w:trPr>
          <w:trHeight w:val="201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1. Отчет «О деятельности собрания местного сообщества Красноармейского сельского округа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 и планах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.Рассмотрение годового отчета об исполнении бюджета </w:t>
            </w:r>
            <w:proofErr w:type="spellStart"/>
            <w:r w:rsidRPr="00101FCA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Pr="00101FCA">
              <w:rPr>
                <w:rFonts w:ascii="Times New Roman" w:hAnsi="Times New Roman"/>
                <w:sz w:val="24"/>
                <w:szCs w:val="24"/>
              </w:rPr>
              <w:t xml:space="preserve"> района за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Соц. сети</w:t>
            </w:r>
          </w:p>
        </w:tc>
      </w:tr>
      <w:tr w:rsidR="002334B4" w:rsidRPr="00101FCA" w:rsidTr="002334B4">
        <w:trPr>
          <w:trHeight w:val="1702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1. Отчет «О деятельности собрания местного сообщества Архангельского сельского округа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 и планах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34B4" w:rsidRPr="002334B4" w:rsidRDefault="002334B4" w:rsidP="002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2. Отчет «О деятельности собрания местного сообщества с. Покровка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 и планах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ab/>
            </w:r>
            <w:r w:rsidRPr="00101F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 квартал март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  <w:r w:rsidRPr="00101FCA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</w:tr>
      <w:tr w:rsidR="002334B4" w:rsidRPr="00101FCA" w:rsidTr="002334B4">
        <w:trPr>
          <w:trHeight w:val="1683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. Отчет «О деятельности собрания местного сообщества с. </w:t>
            </w:r>
            <w:proofErr w:type="spellStart"/>
            <w:r w:rsidRPr="00101FCA">
              <w:rPr>
                <w:rFonts w:ascii="Times New Roman" w:hAnsi="Times New Roman"/>
                <w:sz w:val="24"/>
                <w:szCs w:val="24"/>
              </w:rPr>
              <w:t>Глебовка</w:t>
            </w:r>
            <w:proofErr w:type="spellEnd"/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 и планах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ab/>
            </w:r>
            <w:r w:rsidRPr="00101F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. Отчет «О деятельности собрания местного сообщества </w:t>
            </w:r>
            <w:proofErr w:type="spellStart"/>
            <w:r w:rsidRPr="00101FCA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 w:rsidRPr="00101FCA">
              <w:rPr>
                <w:rFonts w:ascii="Times New Roman" w:hAnsi="Times New Roman"/>
                <w:sz w:val="24"/>
                <w:szCs w:val="24"/>
              </w:rPr>
              <w:t xml:space="preserve"> сельского округа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 и планах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</w:tr>
      <w:tr w:rsidR="002334B4" w:rsidRPr="00101FCA" w:rsidTr="00C94C33">
        <w:trPr>
          <w:trHeight w:val="402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2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Доклад: «Обеспечение законности, соблюдение прав, свобод человека и гражданина». 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>.Отчет: «О деятельности дошкольного учреждения «</w:t>
            </w:r>
            <w:proofErr w:type="gramStart"/>
            <w:r w:rsidRPr="00101FCA">
              <w:rPr>
                <w:rFonts w:ascii="Times New Roman" w:hAnsi="Times New Roman"/>
                <w:sz w:val="24"/>
                <w:szCs w:val="24"/>
              </w:rPr>
              <w:t>Детский  сад</w:t>
            </w:r>
            <w:proofErr w:type="gramEnd"/>
            <w:r w:rsidRPr="00101FCA">
              <w:rPr>
                <w:rFonts w:ascii="Times New Roman" w:hAnsi="Times New Roman"/>
                <w:sz w:val="24"/>
                <w:szCs w:val="24"/>
              </w:rPr>
              <w:t xml:space="preserve"> № 1».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.Отчет: «О деятельности дошкольного учреждения «Ясли сад № 2». 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  <w:r w:rsidRPr="00101FCA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</w:tr>
      <w:tr w:rsidR="002334B4" w:rsidRPr="00101FCA" w:rsidTr="00C94C33">
        <w:trPr>
          <w:trHeight w:val="251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</w:p>
        </w:tc>
        <w:tc>
          <w:tcPr>
            <w:tcW w:w="4912" w:type="dxa"/>
          </w:tcPr>
          <w:p w:rsidR="002334B4" w:rsidRPr="002334B4" w:rsidRDefault="002334B4" w:rsidP="002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оформления зеленого участка с. Денисовка, Покровский сельский округ. 2.Мониторинг уличного освящения и установки опор с. Денисовка.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</w:rPr>
              <w:t>Соц. сети</w:t>
            </w:r>
          </w:p>
        </w:tc>
      </w:tr>
      <w:tr w:rsidR="002334B4" w:rsidRPr="00101FCA" w:rsidTr="00101FCA">
        <w:trPr>
          <w:trHeight w:val="1975"/>
        </w:trPr>
        <w:tc>
          <w:tcPr>
            <w:tcW w:w="617" w:type="dxa"/>
          </w:tcPr>
          <w:p w:rsidR="002334B4" w:rsidRPr="00101FCA" w:rsidRDefault="002334B4" w:rsidP="00711E60">
            <w:pPr>
              <w:spacing w:after="0" w:line="240" w:lineRule="auto"/>
            </w:pPr>
          </w:p>
        </w:tc>
        <w:tc>
          <w:tcPr>
            <w:tcW w:w="4912" w:type="dxa"/>
          </w:tcPr>
          <w:p w:rsidR="002334B4" w:rsidRDefault="002334B4" w:rsidP="0083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Мониторинг переоборудования основания теннисного газона на резиновое покрытие под волейбольное поле, замена полотна по ул. Мельничной.  </w:t>
            </w:r>
          </w:p>
          <w:p w:rsidR="002334B4" w:rsidRDefault="002334B4" w:rsidP="0083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Мониторинг установки детской площадки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округ, Свердловский сельский округ,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округ. </w:t>
            </w:r>
          </w:p>
          <w:p w:rsidR="002334B4" w:rsidRPr="00101FCA" w:rsidRDefault="002334B4" w:rsidP="002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Мониторинг установки раздевалки у хоккейного корта села Перелески. 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</w:rPr>
              <w:t>Соц. сети</w:t>
            </w:r>
          </w:p>
        </w:tc>
      </w:tr>
      <w:tr w:rsidR="002334B4" w:rsidRPr="00101FCA" w:rsidTr="00C94C33">
        <w:trPr>
          <w:trHeight w:val="272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</w:p>
        </w:tc>
        <w:tc>
          <w:tcPr>
            <w:tcW w:w="4912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 xml:space="preserve">Отчет «О деятельности Общественного совета </w:t>
            </w:r>
            <w:proofErr w:type="spellStart"/>
            <w:r w:rsidRPr="00101FCA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Pr="00101FCA">
              <w:rPr>
                <w:rFonts w:ascii="Times New Roman" w:hAnsi="Times New Roman"/>
                <w:sz w:val="24"/>
                <w:szCs w:val="24"/>
              </w:rPr>
              <w:t xml:space="preserve"> района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первое полугодие 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2005" w:type="dxa"/>
          </w:tcPr>
          <w:p w:rsidR="002334B4" w:rsidRPr="00101FCA" w:rsidRDefault="002334B4" w:rsidP="0025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4B4" w:rsidRPr="00101FCA" w:rsidTr="00C94C33">
        <w:trPr>
          <w:trHeight w:val="257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</w:p>
        </w:tc>
        <w:tc>
          <w:tcPr>
            <w:tcW w:w="4912" w:type="dxa"/>
          </w:tcPr>
          <w:p w:rsidR="002334B4" w:rsidRDefault="002334B4" w:rsidP="0091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Мониторинг среднего ремонта дорог с. Денисовка улиц – Базарная, Пушкина, Комсомольская,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Лумумбы, Кавказская, Комарова,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Зааятское-Жалтырколь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Перелески- Крымское,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Зааятское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Свердловка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334B4" w:rsidRDefault="002334B4" w:rsidP="0091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2.Мониторинг замены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детской игровой площадке «Кораблик». </w:t>
            </w:r>
          </w:p>
          <w:p w:rsidR="002334B4" w:rsidRPr="00101FCA" w:rsidRDefault="002334B4" w:rsidP="00AA6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3.Мониторинг восстановления освящения на детских площадках села Денисовка.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FCA">
              <w:rPr>
                <w:rFonts w:ascii="Times New Roman" w:hAnsi="Times New Roman"/>
              </w:rPr>
              <w:t>Соц. сети</w:t>
            </w:r>
          </w:p>
        </w:tc>
      </w:tr>
      <w:tr w:rsidR="002334B4" w:rsidRPr="00101FCA" w:rsidTr="00711E60">
        <w:trPr>
          <w:trHeight w:val="2355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</w:p>
        </w:tc>
        <w:tc>
          <w:tcPr>
            <w:tcW w:w="4912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1. Доклад: «О проделанной работе ГУ «Отдел занятости и социальных программ акимата Денисовского района» за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 и 1 полугодие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года. 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2.Отчет директора КГУ «Денисовской общеобразовательной школы № 1 Отдела образования Денисовского района» Управление образования акимата Костанайской области»: «О готовности организации образования к новому учебному году», «О проделанной работе за период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года». 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3.Отчет исполняющей обязанности директора КГУ «Денисовской общеобразовательной школы № 2 Отдела образования Денисовского района» Управление образования акимата Костанайской области»: «О готовности организации образования к новому учебному году», «О проделанной работе за период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года». 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4.Отчет директора КГУ «Денисовской общеобразовательной школы № 3 Отдела образования Денисовского района» Управление образования акимата Костанайской области»: «О готовности организации образования к новому учебному году», «О проделанной работе за период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года». </w:t>
            </w:r>
          </w:p>
          <w:p w:rsidR="002334B4" w:rsidRPr="002334B4" w:rsidRDefault="002334B4" w:rsidP="00711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Отчет: «О готовности организаций образования Денисовского района к новому учебному году».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</w:tr>
      <w:tr w:rsidR="002334B4" w:rsidRPr="00101FCA" w:rsidTr="00C94C33">
        <w:trPr>
          <w:trHeight w:val="942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</w:p>
        </w:tc>
        <w:tc>
          <w:tcPr>
            <w:tcW w:w="4912" w:type="dxa"/>
          </w:tcPr>
          <w:p w:rsidR="002334B4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1.Мониторинг укладки брусчатки по улице Калинина. </w:t>
            </w:r>
          </w:p>
          <w:p w:rsidR="002334B4" w:rsidRDefault="002334B4" w:rsidP="00711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2.Мониторинг ремонта объектов здравоохранения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Арашлинский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Зааятский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Крымское. 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FCA">
              <w:rPr>
                <w:rFonts w:ascii="Times New Roman" w:hAnsi="Times New Roman"/>
              </w:rPr>
              <w:t>Соц. сети</w:t>
            </w:r>
          </w:p>
        </w:tc>
      </w:tr>
      <w:tr w:rsidR="002334B4" w:rsidRPr="00101FCA" w:rsidTr="002334B4">
        <w:trPr>
          <w:trHeight w:val="938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</w:p>
        </w:tc>
        <w:tc>
          <w:tcPr>
            <w:tcW w:w="4912" w:type="dxa"/>
          </w:tcPr>
          <w:p w:rsidR="002334B4" w:rsidRPr="002334B4" w:rsidRDefault="002334B4" w:rsidP="002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1. Отчет акима Денисовского района: «О выполнении возложенных на него функций и задач».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</w:tr>
      <w:tr w:rsidR="002334B4" w:rsidRPr="00101FCA" w:rsidTr="00C94C33">
        <w:trPr>
          <w:trHeight w:val="285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</w:p>
        </w:tc>
        <w:tc>
          <w:tcPr>
            <w:tcW w:w="4912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1.Мониторинг строительства 18 квартирного жилого дома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Некрасовка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</w:tr>
      <w:tr w:rsidR="002334B4" w:rsidRPr="00101FCA" w:rsidTr="00C94C33">
        <w:trPr>
          <w:trHeight w:val="177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</w:p>
        </w:tc>
        <w:tc>
          <w:tcPr>
            <w:tcW w:w="4912" w:type="dxa"/>
          </w:tcPr>
          <w:p w:rsidR="002334B4" w:rsidRDefault="002334B4" w:rsidP="002A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.Отчет: «О деятельности Денисовского РУПС за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год».</w:t>
            </w:r>
          </w:p>
          <w:p w:rsidR="002334B4" w:rsidRDefault="002334B4" w:rsidP="002A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Доклад: «</w:t>
            </w:r>
            <w:r w:rsidRPr="007A41F1">
              <w:rPr>
                <w:rFonts w:ascii="Times New Roman" w:hAnsi="Times New Roman"/>
                <w:sz w:val="24"/>
                <w:szCs w:val="24"/>
                <w:lang w:val="kk-KZ"/>
              </w:rPr>
              <w:t>О качестве оказания государственных услуг местных исполнительных органов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». 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Доклад: «</w:t>
            </w:r>
            <w:r w:rsidRPr="007A41F1">
              <w:rPr>
                <w:rFonts w:ascii="Times New Roman" w:hAnsi="Times New Roman"/>
                <w:sz w:val="24"/>
                <w:szCs w:val="24"/>
              </w:rPr>
              <w:t>О повышении качества и доступности 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4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FCA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</w:tc>
      </w:tr>
      <w:tr w:rsidR="002334B4" w:rsidRPr="00101FCA" w:rsidTr="002334B4">
        <w:trPr>
          <w:trHeight w:val="2683"/>
        </w:trPr>
        <w:tc>
          <w:tcPr>
            <w:tcW w:w="617" w:type="dxa"/>
          </w:tcPr>
          <w:p w:rsidR="002334B4" w:rsidRPr="00101FCA" w:rsidRDefault="002334B4" w:rsidP="00101FCA">
            <w:pPr>
              <w:spacing w:after="0" w:line="240" w:lineRule="auto"/>
              <w:jc w:val="center"/>
            </w:pPr>
          </w:p>
        </w:tc>
        <w:tc>
          <w:tcPr>
            <w:tcW w:w="4912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>. Отчет «О деятельности собрания местного сообщества села Крымское за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 и планах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. Отчет «О деятельности собрания местного сообщества </w:t>
            </w:r>
            <w:proofErr w:type="spellStart"/>
            <w:r w:rsidRPr="00101FCA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Pr="00101FCA">
              <w:rPr>
                <w:rFonts w:ascii="Times New Roman" w:hAnsi="Times New Roman"/>
                <w:sz w:val="24"/>
                <w:szCs w:val="24"/>
              </w:rPr>
              <w:t xml:space="preserve"> сельского округа за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 и планах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год».  </w:t>
            </w:r>
          </w:p>
          <w:p w:rsidR="002334B4" w:rsidRPr="002334B4" w:rsidRDefault="002334B4" w:rsidP="002A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. Отчет «О деятельности Общественного совета </w:t>
            </w:r>
            <w:proofErr w:type="spellStart"/>
            <w:r w:rsidRPr="00101FCA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Pr="00101FCA">
              <w:rPr>
                <w:rFonts w:ascii="Times New Roman" w:hAnsi="Times New Roman"/>
                <w:sz w:val="24"/>
                <w:szCs w:val="24"/>
              </w:rPr>
              <w:t xml:space="preserve"> района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второе полугодие 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  <w:bookmarkStart w:id="0" w:name="_GoBack"/>
            <w:bookmarkEnd w:id="0"/>
          </w:p>
        </w:tc>
        <w:tc>
          <w:tcPr>
            <w:tcW w:w="2005" w:type="dxa"/>
          </w:tcPr>
          <w:p w:rsidR="002334B4" w:rsidRPr="00101FCA" w:rsidRDefault="002334B4" w:rsidP="00101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1FC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334B4" w:rsidRPr="00101FCA" w:rsidRDefault="002334B4" w:rsidP="0010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811" w:type="dxa"/>
          </w:tcPr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Соц. Сети </w:t>
            </w:r>
          </w:p>
          <w:p w:rsidR="002334B4" w:rsidRPr="00101FCA" w:rsidRDefault="002334B4" w:rsidP="0010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CA">
              <w:rPr>
                <w:rFonts w:ascii="Times New Roman" w:hAnsi="Times New Roman"/>
                <w:sz w:val="24"/>
                <w:szCs w:val="24"/>
                <w:lang w:val="kk-KZ"/>
              </w:rPr>
              <w:t>Газета</w:t>
            </w:r>
          </w:p>
        </w:tc>
      </w:tr>
    </w:tbl>
    <w:p w:rsidR="00101FCA" w:rsidRPr="00101FCA" w:rsidRDefault="00101FCA" w:rsidP="00101FCA">
      <w:pPr>
        <w:spacing w:after="0"/>
        <w:jc w:val="center"/>
      </w:pPr>
    </w:p>
    <w:p w:rsidR="00101FCA" w:rsidRDefault="00101FCA"/>
    <w:sectPr w:rsidR="0010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EF"/>
    <w:rsid w:val="00101FCA"/>
    <w:rsid w:val="002334B4"/>
    <w:rsid w:val="00236DEF"/>
    <w:rsid w:val="00252705"/>
    <w:rsid w:val="002A5B0E"/>
    <w:rsid w:val="003030A8"/>
    <w:rsid w:val="0034638E"/>
    <w:rsid w:val="004A3319"/>
    <w:rsid w:val="00536A4F"/>
    <w:rsid w:val="00711E60"/>
    <w:rsid w:val="00764409"/>
    <w:rsid w:val="007A41F1"/>
    <w:rsid w:val="00834F2A"/>
    <w:rsid w:val="008F177D"/>
    <w:rsid w:val="009168BA"/>
    <w:rsid w:val="009A106A"/>
    <w:rsid w:val="00AA686D"/>
    <w:rsid w:val="00C14F57"/>
    <w:rsid w:val="00C34C21"/>
    <w:rsid w:val="00C606E3"/>
    <w:rsid w:val="00CF0D04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5D30"/>
  <w15:chartTrackingRefBased/>
  <w15:docId w15:val="{35154EDB-B9AD-4D2A-8625-C67ECCEB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0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2023-12-25T03:58:00Z</cp:lastPrinted>
  <dcterms:created xsi:type="dcterms:W3CDTF">2023-12-25T03:58:00Z</dcterms:created>
  <dcterms:modified xsi:type="dcterms:W3CDTF">2024-01-17T03:29:00Z</dcterms:modified>
</cp:coreProperties>
</file>