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E6DA0" w14:textId="656543E7" w:rsidR="00AC42A9" w:rsidRDefault="00AC42A9" w:rsidP="00AC42A9">
      <w:pPr>
        <w:spacing w:after="0" w:line="240" w:lineRule="auto"/>
        <w:jc w:val="right"/>
        <w:rPr>
          <w:b/>
          <w:color w:val="000000"/>
          <w:sz w:val="28"/>
          <w:lang w:val="ru-RU"/>
        </w:rPr>
      </w:pPr>
      <w:r>
        <w:rPr>
          <w:b/>
          <w:color w:val="000000"/>
          <w:sz w:val="28"/>
          <w:lang w:val="ru-RU"/>
        </w:rPr>
        <w:t>«Утвержден»</w:t>
      </w:r>
    </w:p>
    <w:p w14:paraId="78EADDBD" w14:textId="004C321E" w:rsidR="00AC42A9" w:rsidRPr="00AC42A9" w:rsidRDefault="00AC42A9" w:rsidP="00AC42A9">
      <w:pPr>
        <w:spacing w:after="0" w:line="240" w:lineRule="auto"/>
        <w:jc w:val="right"/>
        <w:rPr>
          <w:bCs/>
          <w:color w:val="000000"/>
          <w:sz w:val="28"/>
          <w:lang w:val="ru-RU"/>
        </w:rPr>
      </w:pPr>
      <w:r w:rsidRPr="00AC42A9">
        <w:rPr>
          <w:bCs/>
          <w:color w:val="000000"/>
          <w:sz w:val="28"/>
          <w:lang w:val="ru-RU"/>
        </w:rPr>
        <w:t>Протоколом заседания Рабочей группы</w:t>
      </w:r>
    </w:p>
    <w:p w14:paraId="062B696A" w14:textId="6D68ABF7" w:rsidR="00AC42A9" w:rsidRPr="00AC42A9" w:rsidRDefault="00AC42A9" w:rsidP="00AC42A9">
      <w:pPr>
        <w:spacing w:after="0" w:line="240" w:lineRule="auto"/>
        <w:jc w:val="right"/>
        <w:rPr>
          <w:bCs/>
          <w:color w:val="000000"/>
          <w:sz w:val="28"/>
          <w:lang w:val="ru-RU"/>
        </w:rPr>
      </w:pPr>
      <w:r w:rsidRPr="00AC42A9">
        <w:rPr>
          <w:bCs/>
          <w:color w:val="000000"/>
          <w:sz w:val="28"/>
          <w:lang w:val="ru-RU"/>
        </w:rPr>
        <w:t xml:space="preserve">по формированию Общественного совета </w:t>
      </w:r>
    </w:p>
    <w:p w14:paraId="2807C181" w14:textId="77777777" w:rsidR="00AC42A9" w:rsidRPr="00AC42A9" w:rsidRDefault="00AC42A9" w:rsidP="00AC42A9">
      <w:pPr>
        <w:spacing w:after="0" w:line="240" w:lineRule="auto"/>
        <w:jc w:val="right"/>
        <w:rPr>
          <w:bCs/>
          <w:color w:val="000000"/>
          <w:sz w:val="28"/>
          <w:lang w:val="ru-RU"/>
        </w:rPr>
      </w:pPr>
      <w:r w:rsidRPr="00AC42A9">
        <w:rPr>
          <w:bCs/>
          <w:color w:val="000000"/>
          <w:sz w:val="28"/>
          <w:lang w:val="ru-RU"/>
        </w:rPr>
        <w:t>при Министерстве искусственного интеллекта</w:t>
      </w:r>
    </w:p>
    <w:p w14:paraId="630F2C42" w14:textId="189C8D0F" w:rsidR="00AC42A9" w:rsidRPr="00AC42A9" w:rsidRDefault="00AC42A9" w:rsidP="00AC42A9">
      <w:pPr>
        <w:spacing w:after="0" w:line="240" w:lineRule="auto"/>
        <w:jc w:val="right"/>
        <w:rPr>
          <w:bCs/>
          <w:color w:val="000000"/>
          <w:sz w:val="28"/>
          <w:lang w:val="ru-RU"/>
        </w:rPr>
      </w:pPr>
      <w:r w:rsidRPr="00AC42A9">
        <w:rPr>
          <w:bCs/>
          <w:color w:val="000000"/>
          <w:sz w:val="28"/>
          <w:lang w:val="ru-RU"/>
        </w:rPr>
        <w:t xml:space="preserve"> и цифрового развития Республики Казахстан</w:t>
      </w:r>
      <w:r w:rsidR="00240871">
        <w:rPr>
          <w:bCs/>
          <w:color w:val="000000"/>
          <w:sz w:val="28"/>
          <w:lang w:val="ru-RU"/>
        </w:rPr>
        <w:t xml:space="preserve"> № 2</w:t>
      </w:r>
      <w:bookmarkStart w:id="0" w:name="_GoBack"/>
      <w:bookmarkEnd w:id="0"/>
    </w:p>
    <w:p w14:paraId="2D05095A" w14:textId="7F457639" w:rsidR="00AC42A9" w:rsidRPr="00AC42A9" w:rsidRDefault="00AC42A9" w:rsidP="00AC42A9">
      <w:pPr>
        <w:spacing w:after="0" w:line="240" w:lineRule="auto"/>
        <w:jc w:val="right"/>
        <w:rPr>
          <w:bCs/>
          <w:color w:val="000000"/>
          <w:sz w:val="28"/>
          <w:lang w:val="ru-RU"/>
        </w:rPr>
      </w:pPr>
      <w:r w:rsidRPr="00AC42A9">
        <w:rPr>
          <w:bCs/>
          <w:color w:val="000000"/>
          <w:sz w:val="28"/>
          <w:lang w:val="ru-RU"/>
        </w:rPr>
        <w:t>от «</w:t>
      </w:r>
      <w:r w:rsidR="00240871">
        <w:rPr>
          <w:bCs/>
          <w:color w:val="000000"/>
          <w:sz w:val="28"/>
          <w:lang w:val="ru-RU"/>
        </w:rPr>
        <w:t>05</w:t>
      </w:r>
      <w:r w:rsidRPr="00AC42A9">
        <w:rPr>
          <w:bCs/>
          <w:color w:val="000000"/>
          <w:sz w:val="28"/>
          <w:lang w:val="ru-RU"/>
        </w:rPr>
        <w:t>»</w:t>
      </w:r>
      <w:r w:rsidR="00240871">
        <w:rPr>
          <w:bCs/>
          <w:color w:val="000000"/>
          <w:sz w:val="28"/>
          <w:lang w:val="ru-RU"/>
        </w:rPr>
        <w:t xml:space="preserve"> ноября</w:t>
      </w:r>
      <w:r w:rsidRPr="00AC42A9">
        <w:rPr>
          <w:bCs/>
          <w:color w:val="000000"/>
          <w:sz w:val="28"/>
          <w:lang w:val="ru-RU"/>
        </w:rPr>
        <w:t xml:space="preserve"> 2025 года</w:t>
      </w:r>
      <w:r w:rsidRPr="00AC42A9">
        <w:rPr>
          <w:bCs/>
          <w:color w:val="000000"/>
          <w:sz w:val="28"/>
          <w:lang w:val="kk-KZ"/>
        </w:rPr>
        <w:t>.</w:t>
      </w:r>
      <w:r w:rsidRPr="00AC42A9">
        <w:rPr>
          <w:bCs/>
          <w:color w:val="000000"/>
          <w:sz w:val="28"/>
          <w:lang w:val="ru-RU"/>
        </w:rPr>
        <w:t xml:space="preserve"> </w:t>
      </w:r>
    </w:p>
    <w:p w14:paraId="1F8EFC4E" w14:textId="77777777" w:rsidR="00AC42A9" w:rsidRDefault="00AC42A9" w:rsidP="00D75438">
      <w:pPr>
        <w:spacing w:after="0" w:line="240" w:lineRule="auto"/>
        <w:jc w:val="center"/>
        <w:rPr>
          <w:b/>
          <w:color w:val="000000"/>
          <w:sz w:val="28"/>
          <w:lang w:val="ru-RU"/>
        </w:rPr>
      </w:pPr>
    </w:p>
    <w:p w14:paraId="41D754CA" w14:textId="77777777" w:rsidR="00AC42A9" w:rsidRDefault="00AC42A9" w:rsidP="00D75438">
      <w:pPr>
        <w:spacing w:after="0" w:line="240" w:lineRule="auto"/>
        <w:jc w:val="center"/>
        <w:rPr>
          <w:b/>
          <w:color w:val="000000"/>
          <w:sz w:val="28"/>
          <w:lang w:val="ru-RU"/>
        </w:rPr>
      </w:pPr>
    </w:p>
    <w:p w14:paraId="64C9E149" w14:textId="30B24394" w:rsidR="00F3647B" w:rsidRPr="001D41D0" w:rsidRDefault="001D41D0" w:rsidP="00D75438">
      <w:pPr>
        <w:spacing w:after="0" w:line="240" w:lineRule="auto"/>
        <w:jc w:val="center"/>
        <w:rPr>
          <w:lang w:val="ru-RU"/>
        </w:rPr>
      </w:pPr>
      <w:r>
        <w:rPr>
          <w:b/>
          <w:color w:val="000000"/>
          <w:sz w:val="28"/>
          <w:lang w:val="ru-RU"/>
        </w:rPr>
        <w:t>П</w:t>
      </w:r>
      <w:r w:rsidR="008D08F6" w:rsidRPr="001D41D0">
        <w:rPr>
          <w:b/>
          <w:color w:val="000000"/>
          <w:sz w:val="28"/>
          <w:lang w:val="ru-RU"/>
        </w:rPr>
        <w:t>оложени</w:t>
      </w:r>
      <w:r w:rsidR="00390F76">
        <w:rPr>
          <w:b/>
          <w:color w:val="000000"/>
          <w:sz w:val="28"/>
          <w:lang w:val="ru-RU"/>
        </w:rPr>
        <w:t>е</w:t>
      </w:r>
      <w:r w:rsidR="008D08F6" w:rsidRPr="001D41D0">
        <w:rPr>
          <w:b/>
          <w:color w:val="000000"/>
          <w:sz w:val="28"/>
          <w:lang w:val="ru-RU"/>
        </w:rPr>
        <w:t xml:space="preserve"> Общественно</w:t>
      </w:r>
      <w:r>
        <w:rPr>
          <w:b/>
          <w:color w:val="000000"/>
          <w:sz w:val="28"/>
          <w:lang w:val="ru-RU"/>
        </w:rPr>
        <w:t>го</w:t>
      </w:r>
      <w:r w:rsidR="008D08F6" w:rsidRPr="001D41D0">
        <w:rPr>
          <w:b/>
          <w:color w:val="000000"/>
          <w:sz w:val="28"/>
          <w:lang w:val="ru-RU"/>
        </w:rPr>
        <w:t xml:space="preserve"> совет</w:t>
      </w:r>
      <w:r>
        <w:rPr>
          <w:b/>
          <w:color w:val="000000"/>
          <w:sz w:val="28"/>
          <w:lang w:val="ru-RU"/>
        </w:rPr>
        <w:t>а при Министерстве искусственного интеллекта и цифрового развития</w:t>
      </w:r>
      <w:r w:rsidR="00AC42A9">
        <w:rPr>
          <w:b/>
          <w:color w:val="000000"/>
          <w:sz w:val="28"/>
          <w:lang w:val="ru-RU"/>
        </w:rPr>
        <w:t xml:space="preserve"> Республики Казахстан</w:t>
      </w:r>
    </w:p>
    <w:p w14:paraId="1017383D" w14:textId="77777777" w:rsidR="007A4D0B" w:rsidRDefault="007A4D0B" w:rsidP="00D75438">
      <w:pPr>
        <w:spacing w:after="0" w:line="240" w:lineRule="auto"/>
        <w:rPr>
          <w:b/>
          <w:color w:val="000000"/>
          <w:lang w:val="ru-RU"/>
        </w:rPr>
      </w:pPr>
      <w:bookmarkStart w:id="1" w:name="z42"/>
    </w:p>
    <w:p w14:paraId="68A29CE1" w14:textId="652E3FF4" w:rsidR="00F3647B" w:rsidRDefault="008D08F6" w:rsidP="00D75438">
      <w:pPr>
        <w:spacing w:after="0" w:line="240" w:lineRule="auto"/>
        <w:jc w:val="center"/>
        <w:rPr>
          <w:b/>
          <w:color w:val="000000"/>
          <w:sz w:val="28"/>
          <w:szCs w:val="28"/>
          <w:lang w:val="ru-RU"/>
        </w:rPr>
      </w:pPr>
      <w:r w:rsidRPr="007A4D0B">
        <w:rPr>
          <w:b/>
          <w:color w:val="000000"/>
          <w:sz w:val="28"/>
          <w:szCs w:val="28"/>
          <w:lang w:val="ru-RU"/>
        </w:rPr>
        <w:t>Глава 1. Общие положения</w:t>
      </w:r>
    </w:p>
    <w:p w14:paraId="3A585353" w14:textId="77777777" w:rsidR="00BB7A12" w:rsidRPr="007A4D0B" w:rsidRDefault="00BB7A12" w:rsidP="00D75438">
      <w:pPr>
        <w:spacing w:after="0" w:line="240" w:lineRule="auto"/>
        <w:jc w:val="center"/>
        <w:rPr>
          <w:sz w:val="28"/>
          <w:szCs w:val="28"/>
          <w:lang w:val="ru-RU"/>
        </w:rPr>
      </w:pPr>
    </w:p>
    <w:p w14:paraId="41695ED8" w14:textId="628884B2" w:rsidR="00F3647B" w:rsidRPr="007A4D0B" w:rsidRDefault="008173A0" w:rsidP="008173A0">
      <w:pPr>
        <w:pStyle w:val="af"/>
        <w:numPr>
          <w:ilvl w:val="0"/>
          <w:numId w:val="1"/>
        </w:numPr>
        <w:spacing w:after="0" w:line="240" w:lineRule="auto"/>
        <w:ind w:left="0" w:firstLine="709"/>
        <w:jc w:val="both"/>
        <w:rPr>
          <w:color w:val="000000"/>
          <w:sz w:val="28"/>
          <w:szCs w:val="28"/>
          <w:lang w:val="ru-RU"/>
        </w:rPr>
      </w:pPr>
      <w:bookmarkStart w:id="2" w:name="z43"/>
      <w:bookmarkEnd w:id="1"/>
      <w:r>
        <w:rPr>
          <w:color w:val="000000"/>
          <w:sz w:val="28"/>
          <w:szCs w:val="28"/>
          <w:lang w:val="ru-RU"/>
        </w:rPr>
        <w:t>Настоящее П</w:t>
      </w:r>
      <w:r w:rsidR="008D08F6" w:rsidRPr="007A4D0B">
        <w:rPr>
          <w:color w:val="000000"/>
          <w:sz w:val="28"/>
          <w:szCs w:val="28"/>
          <w:lang w:val="ru-RU"/>
        </w:rPr>
        <w:t xml:space="preserve">оложение </w:t>
      </w:r>
      <w:r w:rsidR="00390F76" w:rsidRPr="007A4D0B">
        <w:rPr>
          <w:color w:val="000000"/>
          <w:sz w:val="28"/>
          <w:szCs w:val="28"/>
          <w:lang w:val="ru-RU"/>
        </w:rPr>
        <w:t>Общественного совета при Министерстве искусственного интеллекта и цифрового развития</w:t>
      </w:r>
      <w:r w:rsidR="008D08F6" w:rsidRPr="007A4D0B">
        <w:rPr>
          <w:color w:val="000000"/>
          <w:sz w:val="28"/>
          <w:szCs w:val="28"/>
          <w:lang w:val="ru-RU"/>
        </w:rPr>
        <w:t xml:space="preserve"> (далее –</w:t>
      </w:r>
      <w:r w:rsidR="00390F76" w:rsidRPr="007A4D0B">
        <w:rPr>
          <w:color w:val="000000"/>
          <w:sz w:val="28"/>
          <w:szCs w:val="28"/>
          <w:lang w:val="ru-RU"/>
        </w:rPr>
        <w:t xml:space="preserve"> П</w:t>
      </w:r>
      <w:r w:rsidR="008D08F6" w:rsidRPr="007A4D0B">
        <w:rPr>
          <w:color w:val="000000"/>
          <w:sz w:val="28"/>
          <w:szCs w:val="28"/>
          <w:lang w:val="ru-RU"/>
        </w:rPr>
        <w:t>оложение) разработано в соответствии</w:t>
      </w:r>
      <w:r w:rsidR="00390F76" w:rsidRPr="007A4D0B">
        <w:rPr>
          <w:color w:val="000000"/>
          <w:sz w:val="28"/>
          <w:szCs w:val="28"/>
          <w:lang w:val="ru-RU"/>
        </w:rPr>
        <w:t xml:space="preserve"> с подпунктом 6) статьи 8 Закона Республики Казахстан «Об общественных советах» от 2 ноября 2015 года № 383-</w:t>
      </w:r>
      <w:r w:rsidR="00390F76" w:rsidRPr="007A4D0B">
        <w:rPr>
          <w:color w:val="000000"/>
          <w:sz w:val="28"/>
          <w:szCs w:val="28"/>
        </w:rPr>
        <w:t>V</w:t>
      </w:r>
      <w:r w:rsidR="00390F76" w:rsidRPr="007A4D0B">
        <w:rPr>
          <w:color w:val="000000"/>
          <w:sz w:val="28"/>
          <w:szCs w:val="28"/>
          <w:lang w:val="kk-KZ"/>
        </w:rPr>
        <w:t xml:space="preserve"> ЗРК и </w:t>
      </w:r>
      <w:r w:rsidR="008D08F6" w:rsidRPr="007A4D0B">
        <w:rPr>
          <w:color w:val="000000"/>
          <w:sz w:val="28"/>
          <w:szCs w:val="28"/>
          <w:lang w:val="ru-RU"/>
        </w:rPr>
        <w:t xml:space="preserve">с подпунктом </w:t>
      </w:r>
      <w:r w:rsidR="00390F76" w:rsidRPr="007A4D0B">
        <w:rPr>
          <w:color w:val="000000"/>
          <w:sz w:val="28"/>
          <w:szCs w:val="28"/>
          <w:lang w:val="ru-RU"/>
        </w:rPr>
        <w:t>5</w:t>
      </w:r>
      <w:r w:rsidR="008D08F6" w:rsidRPr="007A4D0B">
        <w:rPr>
          <w:color w:val="000000"/>
          <w:sz w:val="28"/>
          <w:szCs w:val="28"/>
          <w:lang w:val="ru-RU"/>
        </w:rPr>
        <w:t>) пункта 2</w:t>
      </w:r>
      <w:r w:rsidR="00390F76" w:rsidRPr="007A4D0B">
        <w:rPr>
          <w:color w:val="000000"/>
          <w:sz w:val="28"/>
          <w:szCs w:val="28"/>
          <w:lang w:val="ru-RU"/>
        </w:rPr>
        <w:t>0</w:t>
      </w:r>
      <w:r w:rsidR="008D08F6" w:rsidRPr="007A4D0B">
        <w:rPr>
          <w:color w:val="000000"/>
          <w:sz w:val="28"/>
          <w:szCs w:val="28"/>
          <w:lang w:val="ru-RU"/>
        </w:rPr>
        <w:t xml:space="preserve"> </w:t>
      </w:r>
      <w:r>
        <w:rPr>
          <w:color w:val="000000"/>
          <w:sz w:val="28"/>
          <w:szCs w:val="28"/>
          <w:lang w:val="ru-RU"/>
        </w:rPr>
        <w:t>Типового положение «О</w:t>
      </w:r>
      <w:r w:rsidR="00390F76" w:rsidRPr="007A4D0B">
        <w:rPr>
          <w:color w:val="000000"/>
          <w:sz w:val="28"/>
          <w:szCs w:val="28"/>
          <w:lang w:val="ru-RU"/>
        </w:rPr>
        <w:t>б Общественном совете»</w:t>
      </w:r>
      <w:r w:rsidR="008D08F6" w:rsidRPr="007A4D0B">
        <w:rPr>
          <w:color w:val="000000"/>
          <w:sz w:val="28"/>
          <w:szCs w:val="28"/>
          <w:lang w:val="ru-RU"/>
        </w:rPr>
        <w:t>.</w:t>
      </w:r>
    </w:p>
    <w:p w14:paraId="5B5FACB5" w14:textId="7C78155C" w:rsidR="007A4D0B" w:rsidRPr="007A4D0B" w:rsidRDefault="00D75438" w:rsidP="008173A0">
      <w:pPr>
        <w:pStyle w:val="af"/>
        <w:numPr>
          <w:ilvl w:val="0"/>
          <w:numId w:val="1"/>
        </w:numPr>
        <w:spacing w:after="0" w:line="240" w:lineRule="auto"/>
        <w:ind w:left="0" w:firstLine="709"/>
        <w:jc w:val="both"/>
        <w:rPr>
          <w:sz w:val="28"/>
          <w:szCs w:val="28"/>
          <w:lang w:val="ru-RU"/>
        </w:rPr>
      </w:pPr>
      <w:r w:rsidRPr="001D41D0">
        <w:rPr>
          <w:color w:val="000000"/>
          <w:sz w:val="28"/>
          <w:lang w:val="ru-RU"/>
        </w:rPr>
        <w:t>Уполномоченным органом по вопросам деятельности общественн</w:t>
      </w:r>
      <w:r>
        <w:rPr>
          <w:color w:val="000000"/>
          <w:sz w:val="28"/>
          <w:lang w:val="ru-RU"/>
        </w:rPr>
        <w:t xml:space="preserve">ого </w:t>
      </w:r>
      <w:r w:rsidRPr="001D41D0">
        <w:rPr>
          <w:color w:val="000000"/>
          <w:sz w:val="28"/>
          <w:lang w:val="ru-RU"/>
        </w:rPr>
        <w:t>совет</w:t>
      </w:r>
      <w:r>
        <w:rPr>
          <w:color w:val="000000"/>
          <w:sz w:val="28"/>
          <w:lang w:val="ru-RU"/>
        </w:rPr>
        <w:t>а</w:t>
      </w:r>
      <w:r w:rsidRPr="001D41D0">
        <w:rPr>
          <w:color w:val="000000"/>
          <w:sz w:val="28"/>
          <w:lang w:val="ru-RU"/>
        </w:rPr>
        <w:t xml:space="preserve"> является </w:t>
      </w:r>
      <w:r>
        <w:rPr>
          <w:color w:val="000000"/>
          <w:sz w:val="28"/>
          <w:lang w:val="ru-RU"/>
        </w:rPr>
        <w:t xml:space="preserve">Министерство искусственного интеллекта и цифрового развития. </w:t>
      </w:r>
    </w:p>
    <w:p w14:paraId="33772B8B" w14:textId="77777777" w:rsidR="007A4D0B" w:rsidRPr="007A4D0B" w:rsidRDefault="008D08F6" w:rsidP="00D75438">
      <w:pPr>
        <w:spacing w:after="0" w:line="240" w:lineRule="auto"/>
        <w:rPr>
          <w:color w:val="000000"/>
          <w:sz w:val="28"/>
          <w:szCs w:val="28"/>
          <w:lang w:val="ru-RU"/>
        </w:rPr>
      </w:pPr>
      <w:bookmarkStart w:id="3" w:name="z44"/>
      <w:bookmarkEnd w:id="2"/>
      <w:r w:rsidRPr="007A4D0B">
        <w:rPr>
          <w:color w:val="000000"/>
          <w:sz w:val="28"/>
          <w:szCs w:val="28"/>
          <w:lang w:val="ru-RU"/>
        </w:rPr>
        <w:t xml:space="preserve"> </w:t>
      </w:r>
      <w:r w:rsidRPr="007A4D0B">
        <w:rPr>
          <w:color w:val="000000"/>
          <w:sz w:val="28"/>
          <w:szCs w:val="28"/>
        </w:rPr>
        <w:t>    </w:t>
      </w:r>
    </w:p>
    <w:p w14:paraId="21D81E75" w14:textId="385BF0D7" w:rsidR="008173A0" w:rsidRDefault="007A4D0B" w:rsidP="008173A0">
      <w:pPr>
        <w:spacing w:after="0" w:line="240" w:lineRule="auto"/>
        <w:jc w:val="center"/>
        <w:rPr>
          <w:b/>
          <w:bCs/>
          <w:color w:val="000000"/>
          <w:spacing w:val="2"/>
          <w:sz w:val="28"/>
          <w:szCs w:val="28"/>
          <w:bdr w:val="none" w:sz="0" w:space="0" w:color="auto" w:frame="1"/>
          <w:lang w:val="ru-RU"/>
        </w:rPr>
      </w:pPr>
      <w:r w:rsidRPr="007A4D0B">
        <w:rPr>
          <w:b/>
          <w:color w:val="000000"/>
          <w:sz w:val="28"/>
          <w:szCs w:val="28"/>
          <w:lang w:val="ru-RU"/>
        </w:rPr>
        <w:t xml:space="preserve">Глава 2. </w:t>
      </w:r>
      <w:r w:rsidRPr="007A4D0B">
        <w:rPr>
          <w:b/>
          <w:bCs/>
          <w:color w:val="000000"/>
          <w:spacing w:val="2"/>
          <w:sz w:val="28"/>
          <w:szCs w:val="28"/>
          <w:bdr w:val="none" w:sz="0" w:space="0" w:color="auto" w:frame="1"/>
          <w:lang w:val="ru-RU"/>
        </w:rPr>
        <w:t>Цел</w:t>
      </w:r>
      <w:r w:rsidRPr="007A4D0B">
        <w:rPr>
          <w:b/>
          <w:bCs/>
          <w:color w:val="000000"/>
          <w:spacing w:val="2"/>
          <w:sz w:val="28"/>
          <w:szCs w:val="28"/>
          <w:bdr w:val="none" w:sz="0" w:space="0" w:color="auto" w:frame="1"/>
          <w:lang w:val="kk-KZ"/>
        </w:rPr>
        <w:t>и</w:t>
      </w:r>
      <w:r w:rsidRPr="007A4D0B">
        <w:rPr>
          <w:b/>
          <w:bCs/>
          <w:color w:val="000000"/>
          <w:spacing w:val="2"/>
          <w:sz w:val="28"/>
          <w:szCs w:val="28"/>
          <w:bdr w:val="none" w:sz="0" w:space="0" w:color="auto" w:frame="1"/>
          <w:lang w:val="ru-RU"/>
        </w:rPr>
        <w:t xml:space="preserve"> и задачи</w:t>
      </w:r>
    </w:p>
    <w:p w14:paraId="3A3342B2" w14:textId="77777777" w:rsidR="008173A0" w:rsidRDefault="008173A0" w:rsidP="008173A0">
      <w:pPr>
        <w:spacing w:after="0" w:line="240" w:lineRule="auto"/>
        <w:jc w:val="center"/>
        <w:rPr>
          <w:b/>
          <w:bCs/>
          <w:color w:val="000000"/>
          <w:spacing w:val="2"/>
          <w:sz w:val="28"/>
          <w:szCs w:val="28"/>
          <w:bdr w:val="none" w:sz="0" w:space="0" w:color="auto" w:frame="1"/>
          <w:lang w:val="ru-RU"/>
        </w:rPr>
      </w:pPr>
    </w:p>
    <w:p w14:paraId="308EF1EA" w14:textId="77777777" w:rsidR="008173A0" w:rsidRDefault="008173A0" w:rsidP="008173A0">
      <w:pPr>
        <w:spacing w:after="0" w:line="240" w:lineRule="auto"/>
        <w:ind w:firstLine="709"/>
        <w:jc w:val="both"/>
        <w:rPr>
          <w:color w:val="000000"/>
          <w:spacing w:val="2"/>
          <w:sz w:val="28"/>
          <w:szCs w:val="28"/>
          <w:lang w:val="ru-RU"/>
        </w:rPr>
      </w:pPr>
      <w:r>
        <w:rPr>
          <w:color w:val="000000"/>
          <w:spacing w:val="2"/>
          <w:sz w:val="28"/>
          <w:szCs w:val="28"/>
          <w:lang w:val="ru-RU"/>
        </w:rPr>
        <w:t>1. Целью деятельности О</w:t>
      </w:r>
      <w:r w:rsidR="007A4D0B" w:rsidRPr="008173A0">
        <w:rPr>
          <w:color w:val="000000"/>
          <w:spacing w:val="2"/>
          <w:sz w:val="28"/>
          <w:szCs w:val="28"/>
          <w:lang w:val="ru-RU"/>
        </w:rPr>
        <w:t>бществен</w:t>
      </w:r>
      <w:r w:rsidR="007A4D0B" w:rsidRPr="007A4D0B">
        <w:rPr>
          <w:color w:val="000000"/>
          <w:spacing w:val="2"/>
          <w:sz w:val="28"/>
          <w:szCs w:val="28"/>
          <w:lang w:val="kk-KZ"/>
        </w:rPr>
        <w:t xml:space="preserve">ного совета </w:t>
      </w:r>
      <w:r w:rsidR="007A4D0B" w:rsidRPr="008173A0">
        <w:rPr>
          <w:color w:val="000000"/>
          <w:spacing w:val="2"/>
          <w:sz w:val="28"/>
          <w:szCs w:val="28"/>
          <w:lang w:val="ru-RU"/>
        </w:rPr>
        <w:t>является выражение мнения гражданского общества по общественно значимым вопросам.</w:t>
      </w:r>
    </w:p>
    <w:p w14:paraId="13410CE4" w14:textId="77777777" w:rsidR="008173A0" w:rsidRPr="008173A0" w:rsidRDefault="007A4D0B" w:rsidP="008173A0">
      <w:pPr>
        <w:spacing w:after="0" w:line="240" w:lineRule="auto"/>
        <w:ind w:firstLine="709"/>
        <w:jc w:val="both"/>
        <w:rPr>
          <w:color w:val="000000"/>
          <w:spacing w:val="2"/>
          <w:sz w:val="28"/>
          <w:szCs w:val="28"/>
          <w:lang w:val="ru-RU"/>
        </w:rPr>
      </w:pPr>
      <w:r w:rsidRPr="008173A0">
        <w:rPr>
          <w:color w:val="000000"/>
          <w:spacing w:val="2"/>
          <w:sz w:val="28"/>
          <w:szCs w:val="28"/>
          <w:lang w:val="ru-RU"/>
        </w:rPr>
        <w:t xml:space="preserve">2. Задачами </w:t>
      </w:r>
      <w:r w:rsidRPr="007A4D0B">
        <w:rPr>
          <w:color w:val="000000"/>
          <w:spacing w:val="2"/>
          <w:sz w:val="28"/>
          <w:szCs w:val="28"/>
          <w:lang w:val="kk-KZ"/>
        </w:rPr>
        <w:t>Общественного</w:t>
      </w:r>
      <w:r w:rsidRPr="008173A0">
        <w:rPr>
          <w:color w:val="000000"/>
          <w:spacing w:val="2"/>
          <w:sz w:val="28"/>
          <w:szCs w:val="28"/>
          <w:lang w:val="ru-RU"/>
        </w:rPr>
        <w:t xml:space="preserve"> совет</w:t>
      </w:r>
      <w:r w:rsidRPr="007A4D0B">
        <w:rPr>
          <w:color w:val="000000"/>
          <w:spacing w:val="2"/>
          <w:sz w:val="28"/>
          <w:szCs w:val="28"/>
          <w:lang w:val="kk-KZ"/>
        </w:rPr>
        <w:t>а</w:t>
      </w:r>
      <w:r w:rsidRPr="008173A0">
        <w:rPr>
          <w:color w:val="000000"/>
          <w:spacing w:val="2"/>
          <w:sz w:val="28"/>
          <w:szCs w:val="28"/>
          <w:lang w:val="ru-RU"/>
        </w:rPr>
        <w:t xml:space="preserve"> являются:</w:t>
      </w:r>
    </w:p>
    <w:p w14:paraId="22B32E3C" w14:textId="77777777" w:rsidR="008173A0" w:rsidRDefault="007A4D0B" w:rsidP="008173A0">
      <w:pPr>
        <w:spacing w:after="0" w:line="240" w:lineRule="auto"/>
        <w:ind w:firstLine="709"/>
        <w:jc w:val="both"/>
        <w:rPr>
          <w:color w:val="000000"/>
          <w:spacing w:val="2"/>
          <w:sz w:val="28"/>
          <w:szCs w:val="28"/>
          <w:lang w:val="ru-RU"/>
        </w:rPr>
      </w:pPr>
      <w:r w:rsidRPr="008173A0">
        <w:rPr>
          <w:color w:val="000000"/>
          <w:spacing w:val="2"/>
          <w:sz w:val="28"/>
          <w:szCs w:val="28"/>
          <w:lang w:val="ru-RU"/>
        </w:rPr>
        <w:t>1) представление интересов гражданского общества и учет мнения общественности при обсуждении и принятии решений;</w:t>
      </w:r>
    </w:p>
    <w:p w14:paraId="278CA2D3" w14:textId="77777777" w:rsidR="008173A0" w:rsidRDefault="007A4D0B" w:rsidP="008173A0">
      <w:pPr>
        <w:spacing w:after="0" w:line="240" w:lineRule="auto"/>
        <w:ind w:firstLine="709"/>
        <w:jc w:val="both"/>
        <w:rPr>
          <w:color w:val="000000"/>
          <w:spacing w:val="2"/>
          <w:sz w:val="28"/>
          <w:szCs w:val="28"/>
          <w:lang w:val="ru-RU"/>
        </w:rPr>
      </w:pPr>
      <w:r w:rsidRPr="008173A0">
        <w:rPr>
          <w:color w:val="000000"/>
          <w:spacing w:val="2"/>
          <w:sz w:val="28"/>
          <w:szCs w:val="28"/>
          <w:lang w:val="ru-RU"/>
        </w:rPr>
        <w:t xml:space="preserve">2) развитие взаимодействия </w:t>
      </w:r>
      <w:r w:rsidRPr="007A4D0B">
        <w:rPr>
          <w:color w:val="000000"/>
          <w:spacing w:val="2"/>
          <w:sz w:val="28"/>
          <w:szCs w:val="28"/>
          <w:lang w:val="kk-KZ"/>
        </w:rPr>
        <w:t>министерства</w:t>
      </w:r>
      <w:r w:rsidRPr="008173A0">
        <w:rPr>
          <w:color w:val="000000"/>
          <w:spacing w:val="2"/>
          <w:sz w:val="28"/>
          <w:szCs w:val="28"/>
          <w:lang w:val="ru-RU"/>
        </w:rPr>
        <w:t>, а также субъектов квазигосударственного сектора с гражданским обществом;</w:t>
      </w:r>
    </w:p>
    <w:p w14:paraId="2DA3A7EE" w14:textId="722F9C50" w:rsidR="007A4D0B" w:rsidRPr="008173A0" w:rsidRDefault="007A4D0B" w:rsidP="008173A0">
      <w:pPr>
        <w:spacing w:after="0" w:line="240" w:lineRule="auto"/>
        <w:ind w:firstLine="709"/>
        <w:jc w:val="both"/>
        <w:rPr>
          <w:b/>
          <w:bCs/>
          <w:color w:val="000000"/>
          <w:spacing w:val="2"/>
          <w:sz w:val="28"/>
          <w:szCs w:val="28"/>
          <w:bdr w:val="none" w:sz="0" w:space="0" w:color="auto" w:frame="1"/>
          <w:lang w:val="ru-RU"/>
        </w:rPr>
      </w:pPr>
      <w:r w:rsidRPr="008173A0">
        <w:rPr>
          <w:color w:val="000000"/>
          <w:spacing w:val="2"/>
          <w:sz w:val="28"/>
          <w:szCs w:val="28"/>
          <w:lang w:val="ru-RU"/>
        </w:rPr>
        <w:t xml:space="preserve">3) организация общественного контроля и обеспечение прозрачности деятельности </w:t>
      </w:r>
      <w:r w:rsidRPr="007A4D0B">
        <w:rPr>
          <w:color w:val="000000"/>
          <w:spacing w:val="2"/>
          <w:sz w:val="28"/>
          <w:szCs w:val="28"/>
          <w:lang w:val="kk-KZ"/>
        </w:rPr>
        <w:t>министерства</w:t>
      </w:r>
      <w:r w:rsidRPr="008173A0">
        <w:rPr>
          <w:color w:val="000000"/>
          <w:spacing w:val="2"/>
          <w:sz w:val="28"/>
          <w:szCs w:val="28"/>
          <w:lang w:val="ru-RU"/>
        </w:rPr>
        <w:t>, а также субъектов квазигосударственного сектора.</w:t>
      </w:r>
    </w:p>
    <w:p w14:paraId="02686F05" w14:textId="25D86289" w:rsidR="00F3647B" w:rsidRDefault="00F3647B" w:rsidP="00D75438">
      <w:pPr>
        <w:spacing w:after="0" w:line="240" w:lineRule="auto"/>
        <w:jc w:val="both"/>
        <w:rPr>
          <w:lang w:val="ru-KZ"/>
        </w:rPr>
      </w:pPr>
    </w:p>
    <w:p w14:paraId="2F7F2081" w14:textId="62044B02" w:rsidR="00D75438" w:rsidRDefault="00D75438" w:rsidP="00D75438">
      <w:pPr>
        <w:spacing w:after="0" w:line="240" w:lineRule="auto"/>
        <w:jc w:val="center"/>
        <w:rPr>
          <w:b/>
          <w:sz w:val="28"/>
          <w:szCs w:val="28"/>
          <w:lang w:val="ru-KZ"/>
        </w:rPr>
      </w:pPr>
      <w:r w:rsidRPr="00D75438">
        <w:rPr>
          <w:b/>
          <w:color w:val="000000"/>
          <w:sz w:val="28"/>
          <w:szCs w:val="28"/>
          <w:lang w:val="ru-RU"/>
        </w:rPr>
        <w:t xml:space="preserve">Глава 3. </w:t>
      </w:r>
      <w:r w:rsidRPr="00D75438">
        <w:rPr>
          <w:b/>
          <w:sz w:val="28"/>
          <w:szCs w:val="28"/>
          <w:lang w:val="ru-KZ"/>
        </w:rPr>
        <w:t>Принципы деятельности</w:t>
      </w:r>
    </w:p>
    <w:p w14:paraId="262C538B" w14:textId="77777777" w:rsidR="00942DFC" w:rsidRDefault="00942DFC" w:rsidP="00D75438">
      <w:pPr>
        <w:spacing w:after="0" w:line="240" w:lineRule="auto"/>
        <w:jc w:val="both"/>
        <w:rPr>
          <w:b/>
          <w:sz w:val="28"/>
          <w:szCs w:val="28"/>
          <w:lang w:val="ru-KZ"/>
        </w:rPr>
      </w:pPr>
    </w:p>
    <w:p w14:paraId="56ECA682" w14:textId="77777777" w:rsidR="00942DFC" w:rsidRDefault="00D75438" w:rsidP="00942DFC">
      <w:pPr>
        <w:spacing w:after="0" w:line="240" w:lineRule="auto"/>
        <w:ind w:firstLine="709"/>
        <w:jc w:val="both"/>
        <w:rPr>
          <w:sz w:val="28"/>
          <w:szCs w:val="28"/>
          <w:lang w:val="ru-KZ"/>
        </w:rPr>
      </w:pPr>
      <w:r w:rsidRPr="00D75438">
        <w:rPr>
          <w:sz w:val="28"/>
          <w:szCs w:val="28"/>
          <w:lang w:val="ru-KZ"/>
        </w:rPr>
        <w:t>Общественны</w:t>
      </w:r>
      <w:r>
        <w:rPr>
          <w:sz w:val="28"/>
          <w:szCs w:val="28"/>
          <w:lang w:val="kk-KZ"/>
        </w:rPr>
        <w:t>й</w:t>
      </w:r>
      <w:r w:rsidRPr="00D75438">
        <w:rPr>
          <w:sz w:val="28"/>
          <w:szCs w:val="28"/>
          <w:lang w:val="ru-KZ"/>
        </w:rPr>
        <w:t xml:space="preserve"> совет осуществля</w:t>
      </w:r>
      <w:r>
        <w:rPr>
          <w:sz w:val="28"/>
          <w:szCs w:val="28"/>
          <w:lang w:val="kk-KZ"/>
        </w:rPr>
        <w:t>е</w:t>
      </w:r>
      <w:r w:rsidRPr="00D75438">
        <w:rPr>
          <w:sz w:val="28"/>
          <w:szCs w:val="28"/>
          <w:lang w:val="ru-KZ"/>
        </w:rPr>
        <w:t>т свою деятельность на основе принципов:</w:t>
      </w:r>
    </w:p>
    <w:p w14:paraId="32444959" w14:textId="77777777" w:rsidR="00942DFC" w:rsidRDefault="00D75438" w:rsidP="00942DFC">
      <w:pPr>
        <w:spacing w:after="0" w:line="240" w:lineRule="auto"/>
        <w:ind w:firstLine="709"/>
        <w:jc w:val="both"/>
        <w:rPr>
          <w:sz w:val="28"/>
          <w:szCs w:val="28"/>
          <w:lang w:val="ru-KZ"/>
        </w:rPr>
      </w:pPr>
      <w:r w:rsidRPr="00D75438">
        <w:rPr>
          <w:sz w:val="28"/>
          <w:szCs w:val="28"/>
          <w:lang w:val="ru-KZ"/>
        </w:rPr>
        <w:t>1) независимости;</w:t>
      </w:r>
    </w:p>
    <w:p w14:paraId="6E171A2E" w14:textId="77777777" w:rsidR="00942DFC" w:rsidRDefault="00D75438" w:rsidP="00942DFC">
      <w:pPr>
        <w:spacing w:after="0" w:line="240" w:lineRule="auto"/>
        <w:ind w:firstLine="709"/>
        <w:jc w:val="both"/>
        <w:rPr>
          <w:sz w:val="28"/>
          <w:szCs w:val="28"/>
          <w:lang w:val="ru-KZ"/>
        </w:rPr>
      </w:pPr>
      <w:r w:rsidRPr="00D75438">
        <w:rPr>
          <w:sz w:val="28"/>
          <w:szCs w:val="28"/>
          <w:lang w:val="ru-KZ"/>
        </w:rPr>
        <w:t>2) деятельности его членов на общественных началах;</w:t>
      </w:r>
    </w:p>
    <w:p w14:paraId="1979866B" w14:textId="77777777" w:rsidR="00942DFC" w:rsidRDefault="00D75438" w:rsidP="00942DFC">
      <w:pPr>
        <w:spacing w:after="0" w:line="240" w:lineRule="auto"/>
        <w:ind w:firstLine="709"/>
        <w:jc w:val="both"/>
        <w:rPr>
          <w:sz w:val="28"/>
          <w:szCs w:val="28"/>
          <w:lang w:val="ru-KZ"/>
        </w:rPr>
      </w:pPr>
      <w:r w:rsidRPr="00D75438">
        <w:rPr>
          <w:sz w:val="28"/>
          <w:szCs w:val="28"/>
          <w:lang w:val="ru-KZ"/>
        </w:rPr>
        <w:t>3) автономности;</w:t>
      </w:r>
    </w:p>
    <w:p w14:paraId="278054AF" w14:textId="77777777" w:rsidR="00942DFC" w:rsidRDefault="00D75438" w:rsidP="00942DFC">
      <w:pPr>
        <w:spacing w:after="0" w:line="240" w:lineRule="auto"/>
        <w:ind w:firstLine="709"/>
        <w:jc w:val="both"/>
        <w:rPr>
          <w:sz w:val="28"/>
          <w:szCs w:val="28"/>
          <w:lang w:val="ru-KZ"/>
        </w:rPr>
      </w:pPr>
      <w:r w:rsidRPr="00D75438">
        <w:rPr>
          <w:sz w:val="28"/>
          <w:szCs w:val="28"/>
          <w:lang w:val="ru-KZ"/>
        </w:rPr>
        <w:t>4) самостоятельности;</w:t>
      </w:r>
    </w:p>
    <w:p w14:paraId="45D07C41" w14:textId="09BA5761" w:rsidR="00D75438" w:rsidRPr="00DA372F" w:rsidRDefault="00D75438" w:rsidP="00DA372F">
      <w:pPr>
        <w:spacing w:after="0" w:line="240" w:lineRule="auto"/>
        <w:ind w:firstLine="709"/>
        <w:jc w:val="both"/>
        <w:rPr>
          <w:sz w:val="28"/>
          <w:szCs w:val="28"/>
          <w:lang w:val="ru-KZ"/>
        </w:rPr>
      </w:pPr>
      <w:r w:rsidRPr="00D75438">
        <w:rPr>
          <w:sz w:val="28"/>
          <w:szCs w:val="28"/>
          <w:lang w:val="ru-KZ"/>
        </w:rPr>
        <w:t>5) публичности.</w:t>
      </w:r>
    </w:p>
    <w:p w14:paraId="7AA01118" w14:textId="77777777" w:rsidR="00BB7A12" w:rsidRDefault="00BB7A12" w:rsidP="00BB7A12">
      <w:pPr>
        <w:spacing w:after="0" w:line="240" w:lineRule="auto"/>
        <w:jc w:val="center"/>
        <w:rPr>
          <w:b/>
          <w:color w:val="000000"/>
          <w:sz w:val="28"/>
          <w:szCs w:val="28"/>
          <w:lang w:val="ru-RU"/>
        </w:rPr>
      </w:pPr>
      <w:r w:rsidRPr="00D75438">
        <w:rPr>
          <w:b/>
          <w:color w:val="000000"/>
          <w:sz w:val="28"/>
          <w:szCs w:val="28"/>
          <w:lang w:val="ru-RU"/>
        </w:rPr>
        <w:lastRenderedPageBreak/>
        <w:t xml:space="preserve">Глава </w:t>
      </w:r>
      <w:r>
        <w:rPr>
          <w:b/>
          <w:color w:val="000000"/>
          <w:sz w:val="28"/>
          <w:szCs w:val="28"/>
          <w:lang w:val="ru-RU"/>
        </w:rPr>
        <w:t>4</w:t>
      </w:r>
      <w:r w:rsidRPr="00D75438">
        <w:rPr>
          <w:b/>
          <w:color w:val="000000"/>
          <w:sz w:val="28"/>
          <w:szCs w:val="28"/>
          <w:lang w:val="ru-RU"/>
        </w:rPr>
        <w:t>.</w:t>
      </w:r>
      <w:bookmarkStart w:id="4" w:name="z148"/>
      <w:bookmarkEnd w:id="3"/>
      <w:r>
        <w:rPr>
          <w:lang w:val="kk-KZ"/>
        </w:rPr>
        <w:t xml:space="preserve"> </w:t>
      </w:r>
      <w:r w:rsidR="008D08F6" w:rsidRPr="00BB7A12">
        <w:rPr>
          <w:b/>
          <w:color w:val="000000"/>
          <w:sz w:val="28"/>
          <w:szCs w:val="28"/>
          <w:lang w:val="ru-RU"/>
        </w:rPr>
        <w:t xml:space="preserve">Порядок организации и работы постоянных </w:t>
      </w:r>
    </w:p>
    <w:p w14:paraId="4AEE60B9" w14:textId="69BCCF82" w:rsidR="00F3647B" w:rsidRDefault="008D08F6" w:rsidP="00BB7A12">
      <w:pPr>
        <w:spacing w:after="0" w:line="240" w:lineRule="auto"/>
        <w:jc w:val="center"/>
        <w:rPr>
          <w:b/>
          <w:color w:val="000000"/>
          <w:sz w:val="28"/>
          <w:szCs w:val="28"/>
          <w:lang w:val="ru-RU"/>
        </w:rPr>
      </w:pPr>
      <w:r w:rsidRPr="00BB7A12">
        <w:rPr>
          <w:b/>
          <w:color w:val="000000"/>
          <w:sz w:val="28"/>
          <w:szCs w:val="28"/>
          <w:lang w:val="ru-RU"/>
        </w:rPr>
        <w:t>и (или) временных рабочих органов</w:t>
      </w:r>
    </w:p>
    <w:p w14:paraId="0B71AFEE" w14:textId="77777777" w:rsidR="00BB7A12" w:rsidRPr="00BB7A12" w:rsidRDefault="00BB7A12" w:rsidP="00BB7A12">
      <w:pPr>
        <w:spacing w:after="0" w:line="240" w:lineRule="auto"/>
        <w:jc w:val="center"/>
        <w:rPr>
          <w:sz w:val="28"/>
          <w:szCs w:val="28"/>
          <w:lang w:val="ru-KZ"/>
        </w:rPr>
      </w:pPr>
    </w:p>
    <w:p w14:paraId="03FC6D9C" w14:textId="77777777" w:rsidR="005B1BD5" w:rsidRPr="005B1BD5" w:rsidRDefault="008D08F6" w:rsidP="005B1BD5">
      <w:pPr>
        <w:pStyle w:val="af"/>
        <w:numPr>
          <w:ilvl w:val="0"/>
          <w:numId w:val="2"/>
        </w:numPr>
        <w:spacing w:after="0" w:line="240" w:lineRule="auto"/>
        <w:ind w:left="0" w:firstLine="709"/>
        <w:jc w:val="both"/>
        <w:rPr>
          <w:lang w:val="ru-RU"/>
        </w:rPr>
      </w:pPr>
      <w:bookmarkStart w:id="5" w:name="z149"/>
      <w:bookmarkEnd w:id="4"/>
      <w:r w:rsidRPr="005B1BD5">
        <w:rPr>
          <w:color w:val="000000"/>
          <w:sz w:val="28"/>
          <w:lang w:val="ru-RU"/>
        </w:rPr>
        <w:t>Общественный совет создает постоянные и (или) временные рабочие органы: комитеты, экспертные группы.</w:t>
      </w:r>
      <w:bookmarkStart w:id="6" w:name="z150"/>
      <w:bookmarkEnd w:id="5"/>
    </w:p>
    <w:p w14:paraId="4928CC65" w14:textId="77777777" w:rsidR="005B1BD5" w:rsidRPr="005B1BD5" w:rsidRDefault="008D08F6" w:rsidP="005B1BD5">
      <w:pPr>
        <w:pStyle w:val="af"/>
        <w:numPr>
          <w:ilvl w:val="0"/>
          <w:numId w:val="2"/>
        </w:numPr>
        <w:spacing w:after="0" w:line="240" w:lineRule="auto"/>
        <w:ind w:left="0" w:firstLine="709"/>
        <w:jc w:val="both"/>
        <w:rPr>
          <w:lang w:val="ru-RU"/>
        </w:rPr>
      </w:pPr>
      <w:r w:rsidRPr="005B1BD5">
        <w:rPr>
          <w:color w:val="000000"/>
          <w:sz w:val="28"/>
          <w:lang w:val="ru-RU"/>
        </w:rPr>
        <w:t>Общественным советом создаются постоянные рабочие органы - комитеты. Численный состав комитетов определяется Общественным советом самостоятельно, при этом составляет не менее трех человек.</w:t>
      </w:r>
      <w:bookmarkStart w:id="7" w:name="z151"/>
      <w:bookmarkEnd w:id="6"/>
    </w:p>
    <w:p w14:paraId="29185175" w14:textId="77777777" w:rsidR="005B1BD5" w:rsidRPr="005B1BD5" w:rsidRDefault="008D08F6" w:rsidP="005B1BD5">
      <w:pPr>
        <w:pStyle w:val="af"/>
        <w:numPr>
          <w:ilvl w:val="0"/>
          <w:numId w:val="2"/>
        </w:numPr>
        <w:spacing w:after="0" w:line="240" w:lineRule="auto"/>
        <w:ind w:left="0" w:firstLine="709"/>
        <w:jc w:val="both"/>
        <w:rPr>
          <w:lang w:val="ru-RU"/>
        </w:rPr>
      </w:pPr>
      <w:r w:rsidRPr="005B1BD5">
        <w:rPr>
          <w:color w:val="000000"/>
          <w:sz w:val="28"/>
          <w:lang w:val="ru-RU"/>
        </w:rPr>
        <w:t>Комитеты создаются решением Общественного совета для изучения общественно-значимых вопросов соответствующей отрасли, отнесенным к компетенции Общественного совета.</w:t>
      </w:r>
      <w:bookmarkStart w:id="8" w:name="z152"/>
      <w:bookmarkEnd w:id="7"/>
    </w:p>
    <w:p w14:paraId="0696D2FA" w14:textId="77777777" w:rsidR="005B1BD5" w:rsidRPr="005B1BD5" w:rsidRDefault="008D08F6" w:rsidP="005B1BD5">
      <w:pPr>
        <w:pStyle w:val="af"/>
        <w:numPr>
          <w:ilvl w:val="0"/>
          <w:numId w:val="2"/>
        </w:numPr>
        <w:spacing w:after="0" w:line="240" w:lineRule="auto"/>
        <w:ind w:left="0" w:firstLine="709"/>
        <w:jc w:val="both"/>
        <w:rPr>
          <w:lang w:val="ru-RU"/>
        </w:rPr>
      </w:pPr>
      <w:r w:rsidRPr="005B1BD5">
        <w:rPr>
          <w:color w:val="000000"/>
          <w:sz w:val="28"/>
          <w:lang w:val="ru-RU"/>
        </w:rPr>
        <w:t>Состав комитетов формируется из числа членов Общественного совета, представителей некоммерческих организаций, научных, профсоюзных и других организаций, средств массовой информации, экспертов, определяется самим Общественным советом и утверждается на его заседании.</w:t>
      </w:r>
      <w:bookmarkStart w:id="9" w:name="z153"/>
      <w:bookmarkEnd w:id="8"/>
    </w:p>
    <w:p w14:paraId="4C17359F" w14:textId="77777777" w:rsidR="005B1BD5" w:rsidRPr="005B1BD5" w:rsidRDefault="008D08F6" w:rsidP="005B1BD5">
      <w:pPr>
        <w:pStyle w:val="af"/>
        <w:numPr>
          <w:ilvl w:val="0"/>
          <w:numId w:val="2"/>
        </w:numPr>
        <w:spacing w:after="0" w:line="240" w:lineRule="auto"/>
        <w:ind w:left="0" w:firstLine="709"/>
        <w:jc w:val="both"/>
        <w:rPr>
          <w:lang w:val="ru-RU"/>
        </w:rPr>
      </w:pPr>
      <w:r w:rsidRPr="005B1BD5">
        <w:rPr>
          <w:color w:val="000000"/>
          <w:sz w:val="28"/>
          <w:lang w:val="ru-RU"/>
        </w:rPr>
        <w:t>Деятельность комитетов прекращаются по решению Общественного совета.</w:t>
      </w:r>
      <w:bookmarkStart w:id="10" w:name="z154"/>
      <w:bookmarkEnd w:id="9"/>
    </w:p>
    <w:p w14:paraId="46D584E6" w14:textId="77777777" w:rsidR="005B1BD5" w:rsidRPr="005B1BD5" w:rsidRDefault="008D08F6" w:rsidP="005B1BD5">
      <w:pPr>
        <w:pStyle w:val="af"/>
        <w:numPr>
          <w:ilvl w:val="0"/>
          <w:numId w:val="2"/>
        </w:numPr>
        <w:spacing w:after="0" w:line="240" w:lineRule="auto"/>
        <w:ind w:left="0" w:firstLine="709"/>
        <w:jc w:val="both"/>
        <w:rPr>
          <w:lang w:val="ru-RU"/>
        </w:rPr>
      </w:pPr>
      <w:r w:rsidRPr="005B1BD5">
        <w:rPr>
          <w:color w:val="000000"/>
          <w:sz w:val="28"/>
          <w:lang w:val="ru-RU"/>
        </w:rPr>
        <w:t>Общественным совет</w:t>
      </w:r>
      <w:r w:rsidR="00BB7A12" w:rsidRPr="005B1BD5">
        <w:rPr>
          <w:color w:val="000000"/>
          <w:sz w:val="28"/>
          <w:lang w:val="ru-RU"/>
        </w:rPr>
        <w:t>о</w:t>
      </w:r>
      <w:r w:rsidRPr="005B1BD5">
        <w:rPr>
          <w:color w:val="000000"/>
          <w:sz w:val="28"/>
          <w:lang w:val="ru-RU"/>
        </w:rPr>
        <w:t xml:space="preserve">м создаются временные рабочие органы – экспертные группы, которые </w:t>
      </w:r>
      <w:r w:rsidR="006250B5" w:rsidRPr="005B1BD5">
        <w:rPr>
          <w:color w:val="000000"/>
          <w:sz w:val="28"/>
          <w:lang w:val="ru-RU"/>
        </w:rPr>
        <w:t>формируется</w:t>
      </w:r>
      <w:r w:rsidRPr="005B1BD5">
        <w:rPr>
          <w:color w:val="000000"/>
          <w:sz w:val="28"/>
          <w:lang w:val="ru-RU"/>
        </w:rPr>
        <w:t xml:space="preserve"> решением Общественного совета для изучения конкретных вопросов соответствующей отрасли, отнесенным к компетенции Общественного совета.</w:t>
      </w:r>
      <w:bookmarkStart w:id="11" w:name="z155"/>
      <w:bookmarkEnd w:id="10"/>
    </w:p>
    <w:p w14:paraId="75FC539E" w14:textId="77777777" w:rsidR="005B1BD5" w:rsidRPr="005B1BD5" w:rsidRDefault="008D08F6" w:rsidP="005B1BD5">
      <w:pPr>
        <w:pStyle w:val="af"/>
        <w:numPr>
          <w:ilvl w:val="0"/>
          <w:numId w:val="2"/>
        </w:numPr>
        <w:spacing w:after="0" w:line="240" w:lineRule="auto"/>
        <w:ind w:left="0" w:firstLine="709"/>
        <w:jc w:val="both"/>
        <w:rPr>
          <w:lang w:val="ru-RU"/>
        </w:rPr>
      </w:pPr>
      <w:r w:rsidRPr="005B1BD5">
        <w:rPr>
          <w:color w:val="000000"/>
          <w:sz w:val="28"/>
          <w:lang w:val="ru-RU"/>
        </w:rPr>
        <w:t>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информации, экспертов.</w:t>
      </w:r>
      <w:bookmarkStart w:id="12" w:name="z156"/>
      <w:bookmarkEnd w:id="11"/>
    </w:p>
    <w:p w14:paraId="3295E439" w14:textId="77777777" w:rsidR="005B1BD5" w:rsidRPr="005B1BD5" w:rsidRDefault="008D08F6" w:rsidP="00D75438">
      <w:pPr>
        <w:pStyle w:val="af"/>
        <w:numPr>
          <w:ilvl w:val="0"/>
          <w:numId w:val="2"/>
        </w:numPr>
        <w:spacing w:after="0" w:line="240" w:lineRule="auto"/>
        <w:ind w:left="0" w:firstLine="709"/>
        <w:jc w:val="both"/>
        <w:rPr>
          <w:lang w:val="ru-RU"/>
        </w:rPr>
      </w:pPr>
      <w:r w:rsidRPr="005B1BD5">
        <w:rPr>
          <w:color w:val="000000"/>
          <w:sz w:val="28"/>
          <w:lang w:val="ru-RU"/>
        </w:rPr>
        <w:t>Экспертные группы Общественного совета:</w:t>
      </w:r>
      <w:bookmarkStart w:id="13" w:name="z157"/>
      <w:bookmarkEnd w:id="12"/>
    </w:p>
    <w:p w14:paraId="1FCEB4C2" w14:textId="77777777" w:rsidR="005B1BD5" w:rsidRDefault="008D08F6" w:rsidP="005B1BD5">
      <w:pPr>
        <w:spacing w:after="0" w:line="240" w:lineRule="auto"/>
        <w:ind w:firstLine="709"/>
        <w:jc w:val="both"/>
        <w:rPr>
          <w:lang w:val="ru-RU"/>
        </w:rPr>
      </w:pPr>
      <w:r w:rsidRPr="005B1BD5">
        <w:rPr>
          <w:color w:val="000000"/>
          <w:sz w:val="28"/>
          <w:lang w:val="ru-RU"/>
        </w:rPr>
        <w:t>1) осуществляют предварительное ознакомление с материалами по изучаемым вопросам и по итогам рассмотрения подготовку вопросов к рассмотрению на заседании комиссии Общественного совета в соответствии с его направлением; и представляют их для рассмотрения в комиссиях Общественных советов в соответствии с его направлением;</w:t>
      </w:r>
      <w:bookmarkStart w:id="14" w:name="z158"/>
      <w:bookmarkEnd w:id="13"/>
    </w:p>
    <w:p w14:paraId="5EF7B02D" w14:textId="785CAF4D" w:rsidR="006250B5" w:rsidRDefault="008D08F6" w:rsidP="005B1BD5">
      <w:pPr>
        <w:spacing w:after="0" w:line="240" w:lineRule="auto"/>
        <w:ind w:firstLine="709"/>
        <w:jc w:val="both"/>
        <w:rPr>
          <w:lang w:val="ru-RU"/>
        </w:rPr>
      </w:pPr>
      <w:r w:rsidRPr="001D41D0">
        <w:rPr>
          <w:color w:val="000000"/>
          <w:sz w:val="28"/>
          <w:lang w:val="ru-RU"/>
        </w:rPr>
        <w:t>2) готовят проекты экспертных заключений по изучаемым вопросам и представляют и</w:t>
      </w:r>
      <w:r w:rsidR="00213521">
        <w:rPr>
          <w:color w:val="000000"/>
          <w:sz w:val="28"/>
          <w:lang w:val="ru-RU"/>
        </w:rPr>
        <w:t>х для рассмотрения в комиссиях О</w:t>
      </w:r>
      <w:r w:rsidRPr="001D41D0">
        <w:rPr>
          <w:color w:val="000000"/>
          <w:sz w:val="28"/>
          <w:lang w:val="ru-RU"/>
        </w:rPr>
        <w:t>бщественных советов в соответствии с его направлением.</w:t>
      </w:r>
      <w:bookmarkStart w:id="15" w:name="z159"/>
      <w:bookmarkEnd w:id="14"/>
    </w:p>
    <w:p w14:paraId="17282A0E" w14:textId="77777777" w:rsidR="005B1BD5" w:rsidRPr="005B1BD5" w:rsidRDefault="008D08F6" w:rsidP="00D75438">
      <w:pPr>
        <w:pStyle w:val="af"/>
        <w:numPr>
          <w:ilvl w:val="0"/>
          <w:numId w:val="2"/>
        </w:numPr>
        <w:spacing w:after="0" w:line="240" w:lineRule="auto"/>
        <w:ind w:left="0" w:firstLine="709"/>
        <w:jc w:val="both"/>
        <w:rPr>
          <w:lang w:val="ru-RU"/>
        </w:rPr>
      </w:pPr>
      <w:r w:rsidRPr="006250B5">
        <w:rPr>
          <w:color w:val="000000"/>
          <w:sz w:val="28"/>
          <w:lang w:val="ru-RU"/>
        </w:rPr>
        <w:t xml:space="preserve">По итогам изучения материалов по конкретному вопросу экспертная группа составляет заключение и направляет для рассмотрения в соответствующую комиссию </w:t>
      </w:r>
      <w:r w:rsidRPr="00213521">
        <w:rPr>
          <w:color w:val="000000"/>
          <w:sz w:val="28"/>
          <w:lang w:val="ru-KZ"/>
        </w:rPr>
        <w:t>Общественного совета в соответствии с его направлением.</w:t>
      </w:r>
      <w:bookmarkStart w:id="16" w:name="z160"/>
      <w:bookmarkEnd w:id="15"/>
    </w:p>
    <w:p w14:paraId="7C211985" w14:textId="25F73139" w:rsidR="006250B5" w:rsidRPr="005B1BD5" w:rsidRDefault="008D08F6" w:rsidP="005B1BD5">
      <w:pPr>
        <w:pStyle w:val="af"/>
        <w:spacing w:after="0" w:line="240" w:lineRule="auto"/>
        <w:ind w:left="0" w:firstLine="709"/>
        <w:jc w:val="both"/>
        <w:rPr>
          <w:lang w:val="ru-RU"/>
        </w:rPr>
      </w:pPr>
      <w:r w:rsidRPr="005B1BD5">
        <w:rPr>
          <w:color w:val="000000"/>
          <w:sz w:val="28"/>
          <w:lang w:val="ru-RU"/>
        </w:rPr>
        <w:t>Итоговые материалы экспертной группы по изучаемым вопросам рассматриваются Общественным советом по представлению соответствующей комиссии Общественного совета.</w:t>
      </w:r>
      <w:bookmarkStart w:id="17" w:name="z161"/>
      <w:bookmarkEnd w:id="16"/>
    </w:p>
    <w:p w14:paraId="33AEDBC3" w14:textId="77777777" w:rsidR="005B1BD5" w:rsidRPr="005B1BD5" w:rsidRDefault="008D08F6" w:rsidP="00D75438">
      <w:pPr>
        <w:pStyle w:val="af"/>
        <w:numPr>
          <w:ilvl w:val="0"/>
          <w:numId w:val="2"/>
        </w:numPr>
        <w:spacing w:after="0" w:line="240" w:lineRule="auto"/>
        <w:ind w:left="0" w:firstLine="709"/>
        <w:jc w:val="both"/>
        <w:rPr>
          <w:lang w:val="ru-RU"/>
        </w:rPr>
      </w:pPr>
      <w:r w:rsidRPr="006250B5">
        <w:rPr>
          <w:color w:val="000000"/>
          <w:sz w:val="28"/>
          <w:lang w:val="ru-RU"/>
        </w:rPr>
        <w:t xml:space="preserve">На первом заседании сформированного состава Общественного совета открытым голосованием простым большинством голосов избирается </w:t>
      </w:r>
      <w:r w:rsidRPr="006250B5">
        <w:rPr>
          <w:color w:val="000000"/>
          <w:sz w:val="28"/>
          <w:lang w:val="ru-RU"/>
        </w:rPr>
        <w:lastRenderedPageBreak/>
        <w:t>председатель Общественного совета, состав президиума, составы комиссии Общественного совета.</w:t>
      </w:r>
      <w:bookmarkStart w:id="18" w:name="z162"/>
      <w:bookmarkEnd w:id="17"/>
    </w:p>
    <w:p w14:paraId="0A6C3F33" w14:textId="77777777" w:rsidR="005B1BD5" w:rsidRDefault="008D08F6" w:rsidP="005B1BD5">
      <w:pPr>
        <w:pStyle w:val="af"/>
        <w:spacing w:after="0" w:line="240" w:lineRule="auto"/>
        <w:ind w:left="0" w:firstLine="709"/>
        <w:jc w:val="both"/>
        <w:rPr>
          <w:color w:val="000000"/>
          <w:sz w:val="28"/>
          <w:lang w:val="ru-RU"/>
        </w:rPr>
      </w:pPr>
      <w:r w:rsidRPr="005B1BD5">
        <w:rPr>
          <w:color w:val="000000"/>
          <w:sz w:val="28"/>
          <w:lang w:val="ru-RU"/>
        </w:rPr>
        <w:t>Председатель и состав президиума избираются из числа членов Общественного совета от гражданского общества.</w:t>
      </w:r>
      <w:bookmarkStart w:id="19" w:name="z163"/>
      <w:bookmarkEnd w:id="18"/>
    </w:p>
    <w:p w14:paraId="189171DA" w14:textId="77777777" w:rsidR="005B1BD5" w:rsidRDefault="008D08F6" w:rsidP="005B1BD5">
      <w:pPr>
        <w:pStyle w:val="af"/>
        <w:spacing w:after="0" w:line="240" w:lineRule="auto"/>
        <w:ind w:left="0" w:firstLine="709"/>
        <w:jc w:val="both"/>
        <w:rPr>
          <w:color w:val="000000"/>
          <w:sz w:val="28"/>
          <w:lang w:val="ru-RU"/>
        </w:rPr>
      </w:pPr>
      <w:r w:rsidRPr="001D41D0">
        <w:rPr>
          <w:color w:val="000000"/>
          <w:sz w:val="28"/>
          <w:lang w:val="ru-RU"/>
        </w:rPr>
        <w:t>Количество членов президиума определяется Общественным советом самостоятельно.</w:t>
      </w:r>
      <w:bookmarkStart w:id="20" w:name="z164"/>
      <w:bookmarkEnd w:id="19"/>
    </w:p>
    <w:p w14:paraId="333D3EB1" w14:textId="77777777" w:rsidR="005B1BD5" w:rsidRDefault="008D08F6" w:rsidP="005B1BD5">
      <w:pPr>
        <w:pStyle w:val="af"/>
        <w:spacing w:after="0" w:line="240" w:lineRule="auto"/>
        <w:ind w:left="0" w:firstLine="709"/>
        <w:jc w:val="both"/>
        <w:rPr>
          <w:color w:val="000000"/>
          <w:sz w:val="28"/>
          <w:lang w:val="ru-RU"/>
        </w:rPr>
      </w:pPr>
      <w:r w:rsidRPr="001D41D0">
        <w:rPr>
          <w:color w:val="000000"/>
          <w:sz w:val="28"/>
          <w:lang w:val="ru-RU"/>
        </w:rPr>
        <w:t>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w:t>
      </w:r>
      <w:bookmarkStart w:id="21" w:name="z165"/>
      <w:bookmarkEnd w:id="20"/>
    </w:p>
    <w:p w14:paraId="440D233D" w14:textId="106CA687" w:rsidR="00F3647B" w:rsidRPr="005B1BD5" w:rsidRDefault="008D08F6" w:rsidP="005B1BD5">
      <w:pPr>
        <w:pStyle w:val="af"/>
        <w:spacing w:after="0" w:line="240" w:lineRule="auto"/>
        <w:ind w:left="0" w:firstLine="709"/>
        <w:jc w:val="both"/>
        <w:rPr>
          <w:lang w:val="ru-RU"/>
        </w:rPr>
      </w:pPr>
      <w:r w:rsidRPr="001D41D0">
        <w:rPr>
          <w:color w:val="000000"/>
          <w:sz w:val="28"/>
          <w:lang w:val="ru-RU"/>
        </w:rPr>
        <w:t xml:space="preserve">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w:t>
      </w:r>
      <w:r w:rsidRPr="00213521">
        <w:rPr>
          <w:color w:val="000000"/>
          <w:sz w:val="28"/>
          <w:lang w:val="ru-KZ"/>
        </w:rPr>
        <w:t>Общественного совета.</w:t>
      </w:r>
    </w:p>
    <w:p w14:paraId="06385E17" w14:textId="77777777" w:rsidR="005A3657" w:rsidRDefault="005A3657" w:rsidP="005A3657">
      <w:pPr>
        <w:spacing w:after="0" w:line="240" w:lineRule="auto"/>
        <w:jc w:val="center"/>
        <w:rPr>
          <w:b/>
          <w:color w:val="000000"/>
          <w:sz w:val="28"/>
          <w:szCs w:val="28"/>
          <w:lang w:val="ru-RU"/>
        </w:rPr>
      </w:pPr>
      <w:bookmarkStart w:id="22" w:name="z166"/>
      <w:bookmarkEnd w:id="21"/>
    </w:p>
    <w:p w14:paraId="470DB898" w14:textId="3B7E592B" w:rsidR="00F3647B" w:rsidRDefault="005A3657" w:rsidP="005A3657">
      <w:pPr>
        <w:spacing w:after="0" w:line="240" w:lineRule="auto"/>
        <w:jc w:val="center"/>
        <w:rPr>
          <w:b/>
          <w:color w:val="000000"/>
          <w:sz w:val="28"/>
          <w:szCs w:val="28"/>
          <w:lang w:val="ru-RU"/>
        </w:rPr>
      </w:pPr>
      <w:r w:rsidRPr="005A3657">
        <w:rPr>
          <w:b/>
          <w:color w:val="000000"/>
          <w:sz w:val="28"/>
          <w:szCs w:val="28"/>
          <w:lang w:val="ru-RU"/>
        </w:rPr>
        <w:t xml:space="preserve">Глава </w:t>
      </w:r>
      <w:r w:rsidRPr="004533BF">
        <w:rPr>
          <w:b/>
          <w:color w:val="000000"/>
          <w:sz w:val="28"/>
          <w:szCs w:val="28"/>
          <w:lang w:val="ru-RU"/>
        </w:rPr>
        <w:t>5</w:t>
      </w:r>
      <w:r w:rsidRPr="005A3657">
        <w:rPr>
          <w:b/>
          <w:color w:val="000000"/>
          <w:sz w:val="28"/>
          <w:szCs w:val="28"/>
          <w:lang w:val="ru-RU"/>
        </w:rPr>
        <w:t>.</w:t>
      </w:r>
      <w:r w:rsidRPr="005A3657">
        <w:rPr>
          <w:sz w:val="28"/>
          <w:szCs w:val="28"/>
          <w:lang w:val="kk-KZ"/>
        </w:rPr>
        <w:t xml:space="preserve"> </w:t>
      </w:r>
      <w:r w:rsidR="008D08F6" w:rsidRPr="005A3657">
        <w:rPr>
          <w:b/>
          <w:color w:val="000000"/>
          <w:sz w:val="28"/>
          <w:szCs w:val="28"/>
          <w:lang w:val="ru-RU"/>
        </w:rPr>
        <w:t xml:space="preserve"> Полномочия общественных советов</w:t>
      </w:r>
    </w:p>
    <w:p w14:paraId="792FA507" w14:textId="77777777" w:rsidR="005A3657" w:rsidRPr="005A3657" w:rsidRDefault="005A3657" w:rsidP="005A3657">
      <w:pPr>
        <w:spacing w:after="0" w:line="240" w:lineRule="auto"/>
        <w:jc w:val="center"/>
        <w:rPr>
          <w:sz w:val="28"/>
          <w:szCs w:val="28"/>
          <w:lang w:val="ru-RU"/>
        </w:rPr>
      </w:pPr>
    </w:p>
    <w:p w14:paraId="7FF79DFE" w14:textId="77777777" w:rsidR="004533BF" w:rsidRPr="004533BF" w:rsidRDefault="008D08F6" w:rsidP="004533BF">
      <w:pPr>
        <w:pStyle w:val="af"/>
        <w:numPr>
          <w:ilvl w:val="0"/>
          <w:numId w:val="3"/>
        </w:numPr>
        <w:spacing w:after="0" w:line="240" w:lineRule="auto"/>
        <w:ind w:left="0" w:firstLine="705"/>
        <w:jc w:val="both"/>
        <w:rPr>
          <w:lang w:val="ru-RU"/>
        </w:rPr>
      </w:pPr>
      <w:bookmarkStart w:id="23" w:name="z167"/>
      <w:bookmarkEnd w:id="22"/>
      <w:r w:rsidRPr="004533BF">
        <w:rPr>
          <w:color w:val="000000"/>
          <w:sz w:val="28"/>
          <w:lang w:val="ru-RU"/>
        </w:rPr>
        <w:t>Общественны</w:t>
      </w:r>
      <w:r w:rsidR="005A3657" w:rsidRPr="004533BF">
        <w:rPr>
          <w:color w:val="000000"/>
          <w:sz w:val="28"/>
          <w:lang w:val="ru-RU"/>
        </w:rPr>
        <w:t>й</w:t>
      </w:r>
      <w:r w:rsidRPr="004533BF">
        <w:rPr>
          <w:color w:val="000000"/>
          <w:sz w:val="28"/>
          <w:lang w:val="ru-RU"/>
        </w:rPr>
        <w:t xml:space="preserve"> совет осуществля</w:t>
      </w:r>
      <w:r w:rsidR="005A3657" w:rsidRPr="004533BF">
        <w:rPr>
          <w:color w:val="000000"/>
          <w:sz w:val="28"/>
          <w:lang w:val="ru-RU"/>
        </w:rPr>
        <w:t>е</w:t>
      </w:r>
      <w:r w:rsidRPr="004533BF">
        <w:rPr>
          <w:color w:val="000000"/>
          <w:sz w:val="28"/>
          <w:lang w:val="ru-RU"/>
        </w:rPr>
        <w:t>т полномочия в соответствии со статьей 5</w:t>
      </w:r>
      <w:r w:rsidR="005A3657" w:rsidRPr="004533BF">
        <w:rPr>
          <w:color w:val="000000"/>
          <w:sz w:val="28"/>
          <w:lang w:val="ru-RU"/>
        </w:rPr>
        <w:t xml:space="preserve"> Закона Республики Казахстан «Об общественных советах» от 2 ноября 2015 года № 383-V ЗРК</w:t>
      </w:r>
      <w:r w:rsidRPr="004533BF">
        <w:rPr>
          <w:color w:val="000000"/>
          <w:sz w:val="28"/>
          <w:lang w:val="ru-RU"/>
        </w:rPr>
        <w:t>.</w:t>
      </w:r>
      <w:bookmarkStart w:id="24" w:name="z168"/>
      <w:bookmarkEnd w:id="23"/>
    </w:p>
    <w:p w14:paraId="2D333056" w14:textId="77777777" w:rsidR="004533BF" w:rsidRPr="004533BF" w:rsidRDefault="008D08F6" w:rsidP="00D75438">
      <w:pPr>
        <w:pStyle w:val="af"/>
        <w:numPr>
          <w:ilvl w:val="0"/>
          <w:numId w:val="3"/>
        </w:numPr>
        <w:spacing w:after="0" w:line="240" w:lineRule="auto"/>
        <w:ind w:left="0" w:firstLine="705"/>
        <w:jc w:val="both"/>
        <w:rPr>
          <w:lang w:val="ru-RU"/>
        </w:rPr>
      </w:pPr>
      <w:r w:rsidRPr="004533BF">
        <w:rPr>
          <w:color w:val="000000"/>
          <w:sz w:val="28"/>
          <w:lang w:val="ru-RU"/>
        </w:rPr>
        <w:t>Общественный совет осуществляет свою деятельность в соответствии с планом работы на текущий год.</w:t>
      </w:r>
      <w:bookmarkStart w:id="25" w:name="z169"/>
      <w:bookmarkEnd w:id="24"/>
    </w:p>
    <w:p w14:paraId="4B90A65C" w14:textId="77777777" w:rsidR="004533BF" w:rsidRDefault="008D08F6" w:rsidP="004533BF">
      <w:pPr>
        <w:pStyle w:val="af"/>
        <w:spacing w:after="0" w:line="240" w:lineRule="auto"/>
        <w:ind w:left="0" w:firstLine="705"/>
        <w:jc w:val="both"/>
        <w:rPr>
          <w:color w:val="000000"/>
          <w:sz w:val="28"/>
          <w:lang w:val="ru-RU"/>
        </w:rPr>
      </w:pPr>
      <w:r w:rsidRPr="004533BF">
        <w:rPr>
          <w:color w:val="000000"/>
          <w:sz w:val="28"/>
          <w:lang w:val="ru-RU"/>
        </w:rPr>
        <w:t>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w:t>
      </w:r>
      <w:bookmarkStart w:id="26" w:name="z170"/>
      <w:bookmarkEnd w:id="25"/>
    </w:p>
    <w:p w14:paraId="0483555C" w14:textId="7706869B" w:rsidR="00F3647B" w:rsidRPr="004533BF" w:rsidRDefault="008D08F6" w:rsidP="004533BF">
      <w:pPr>
        <w:pStyle w:val="af"/>
        <w:numPr>
          <w:ilvl w:val="0"/>
          <w:numId w:val="3"/>
        </w:numPr>
        <w:spacing w:after="0" w:line="240" w:lineRule="auto"/>
        <w:ind w:left="0" w:firstLine="705"/>
        <w:jc w:val="both"/>
        <w:rPr>
          <w:lang w:val="ru-RU"/>
        </w:rPr>
      </w:pPr>
      <w:r w:rsidRPr="004533BF">
        <w:rPr>
          <w:color w:val="000000"/>
          <w:sz w:val="28"/>
          <w:lang w:val="ru-RU"/>
        </w:rPr>
        <w:t xml:space="preserve">Для реализации полномочий, предусмотренных пунктом 1 статьи 5 </w:t>
      </w:r>
      <w:r w:rsidR="00475681">
        <w:rPr>
          <w:color w:val="000000"/>
          <w:sz w:val="28"/>
          <w:lang w:val="ru-RU"/>
        </w:rPr>
        <w:t xml:space="preserve">и пунктом 1 статьи 5-1 Закона, </w:t>
      </w:r>
      <w:r w:rsidR="00146061">
        <w:rPr>
          <w:color w:val="000000"/>
          <w:sz w:val="28"/>
          <w:lang w:val="ru-RU"/>
        </w:rPr>
        <w:t>о</w:t>
      </w:r>
      <w:r w:rsidRPr="004533BF">
        <w:rPr>
          <w:color w:val="000000"/>
          <w:sz w:val="28"/>
          <w:lang w:val="ru-RU"/>
        </w:rPr>
        <w:t>бщественные советы проводят заседания.</w:t>
      </w:r>
    </w:p>
    <w:p w14:paraId="10FB9961" w14:textId="095088B3" w:rsidR="00564180" w:rsidRDefault="00C573D5" w:rsidP="00564180">
      <w:pPr>
        <w:spacing w:after="0" w:line="240" w:lineRule="auto"/>
        <w:ind w:firstLine="709"/>
        <w:jc w:val="both"/>
        <w:rPr>
          <w:lang w:val="ru-RU"/>
        </w:rPr>
      </w:pPr>
      <w:bookmarkStart w:id="27" w:name="z171"/>
      <w:bookmarkEnd w:id="26"/>
      <w:r>
        <w:rPr>
          <w:color w:val="000000"/>
          <w:sz w:val="28"/>
          <w:lang w:val="ru-RU"/>
        </w:rPr>
        <w:t>Заседания</w:t>
      </w:r>
      <w:r w:rsidR="008D08F6" w:rsidRPr="001D41D0">
        <w:rPr>
          <w:color w:val="000000"/>
          <w:sz w:val="28"/>
          <w:lang w:val="ru-RU"/>
        </w:rPr>
        <w:t xml:space="preserve"> Общественного совета проводятся по мере необходимости по решению </w:t>
      </w:r>
      <w:r w:rsidR="008D08F6" w:rsidRPr="00564180">
        <w:rPr>
          <w:color w:val="000000"/>
          <w:sz w:val="28"/>
          <w:lang w:val="ru-RU"/>
        </w:rPr>
        <w:t>Общественного совета, но не реже одного раза в квартал.</w:t>
      </w:r>
      <w:bookmarkStart w:id="28" w:name="z172"/>
      <w:bookmarkEnd w:id="27"/>
    </w:p>
    <w:p w14:paraId="4E7F476C" w14:textId="77777777" w:rsidR="00E21B0B" w:rsidRDefault="008D08F6" w:rsidP="00E21B0B">
      <w:pPr>
        <w:spacing w:after="0" w:line="240" w:lineRule="auto"/>
        <w:ind w:firstLine="709"/>
        <w:jc w:val="both"/>
        <w:rPr>
          <w:lang w:val="ru-RU"/>
        </w:rPr>
      </w:pPr>
      <w:r w:rsidRPr="001D41D0">
        <w:rPr>
          <w:color w:val="000000"/>
          <w:sz w:val="28"/>
          <w:lang w:val="ru-RU"/>
        </w:rPr>
        <w:t>При подготовке и проведении заседаний, Общественным советом рассматриваются следующие вопросы:</w:t>
      </w:r>
      <w:bookmarkStart w:id="29" w:name="z173"/>
      <w:bookmarkEnd w:id="28"/>
    </w:p>
    <w:p w14:paraId="267A097E" w14:textId="0B441EF9" w:rsidR="00E21B0B" w:rsidRDefault="008D08F6" w:rsidP="00E21B0B">
      <w:pPr>
        <w:spacing w:after="0" w:line="240" w:lineRule="auto"/>
        <w:ind w:firstLine="709"/>
        <w:jc w:val="both"/>
        <w:rPr>
          <w:lang w:val="ru-RU"/>
        </w:rPr>
      </w:pPr>
      <w:r w:rsidRPr="001D41D0">
        <w:rPr>
          <w:color w:val="000000"/>
          <w:sz w:val="28"/>
          <w:lang w:val="ru-RU"/>
        </w:rPr>
        <w:t>1) обсуждение и ут</w:t>
      </w:r>
      <w:r w:rsidR="0091702F">
        <w:rPr>
          <w:color w:val="000000"/>
          <w:sz w:val="28"/>
          <w:lang w:val="ru-RU"/>
        </w:rPr>
        <w:t>верждение повестки дня заседания</w:t>
      </w:r>
      <w:r w:rsidRPr="001D41D0">
        <w:rPr>
          <w:color w:val="000000"/>
          <w:sz w:val="28"/>
          <w:lang w:val="ru-RU"/>
        </w:rPr>
        <w:t>, сроки и место проведения;</w:t>
      </w:r>
      <w:bookmarkStart w:id="30" w:name="z174"/>
      <w:bookmarkEnd w:id="29"/>
    </w:p>
    <w:p w14:paraId="17186EA3" w14:textId="77777777" w:rsidR="00E21B0B" w:rsidRDefault="008D08F6" w:rsidP="00E21B0B">
      <w:pPr>
        <w:spacing w:after="0" w:line="240" w:lineRule="auto"/>
        <w:ind w:firstLine="709"/>
        <w:jc w:val="both"/>
        <w:rPr>
          <w:lang w:val="ru-RU"/>
        </w:rPr>
      </w:pPr>
      <w:r w:rsidRPr="001D41D0">
        <w:rPr>
          <w:color w:val="000000"/>
          <w:sz w:val="28"/>
          <w:lang w:val="ru-RU"/>
        </w:rPr>
        <w:t>2) подготовка вопросов, выносимых на заседание Общественного совета;</w:t>
      </w:r>
      <w:bookmarkStart w:id="31" w:name="z175"/>
      <w:bookmarkEnd w:id="30"/>
    </w:p>
    <w:p w14:paraId="058FEC0E" w14:textId="77777777" w:rsidR="00E21B0B" w:rsidRDefault="008D08F6" w:rsidP="00E21B0B">
      <w:pPr>
        <w:spacing w:after="0" w:line="240" w:lineRule="auto"/>
        <w:ind w:firstLine="709"/>
        <w:jc w:val="both"/>
        <w:rPr>
          <w:lang w:val="ru-RU"/>
        </w:rPr>
      </w:pPr>
      <w:r w:rsidRPr="001D41D0">
        <w:rPr>
          <w:color w:val="000000"/>
          <w:sz w:val="28"/>
          <w:lang w:val="ru-RU"/>
        </w:rPr>
        <w:t>3) приглашение необходимых участников в соответствии с пунктом 56 настоящего Типового положения;</w:t>
      </w:r>
      <w:bookmarkStart w:id="32" w:name="z176"/>
      <w:bookmarkEnd w:id="31"/>
    </w:p>
    <w:p w14:paraId="67A258AD" w14:textId="77777777" w:rsidR="00E21B0B" w:rsidRDefault="008D08F6" w:rsidP="00E21B0B">
      <w:pPr>
        <w:spacing w:after="0" w:line="240" w:lineRule="auto"/>
        <w:ind w:firstLine="709"/>
        <w:jc w:val="both"/>
        <w:rPr>
          <w:lang w:val="ru-RU"/>
        </w:rPr>
      </w:pPr>
      <w:r w:rsidRPr="001D41D0">
        <w:rPr>
          <w:color w:val="000000"/>
          <w:sz w:val="28"/>
          <w:lang w:val="ru-RU"/>
        </w:rPr>
        <w:t>4) проведение заседания.</w:t>
      </w:r>
      <w:bookmarkStart w:id="33" w:name="z177"/>
      <w:bookmarkEnd w:id="32"/>
    </w:p>
    <w:p w14:paraId="08CBA7CB" w14:textId="77A5D12C" w:rsidR="00E21B0B" w:rsidRDefault="003E1FD4" w:rsidP="00E21B0B">
      <w:pPr>
        <w:spacing w:after="0" w:line="240" w:lineRule="auto"/>
        <w:ind w:firstLine="709"/>
        <w:jc w:val="both"/>
        <w:rPr>
          <w:lang w:val="ru-RU"/>
        </w:rPr>
      </w:pPr>
      <w:r>
        <w:rPr>
          <w:color w:val="000000"/>
          <w:sz w:val="28"/>
          <w:lang w:val="ru-RU"/>
        </w:rPr>
        <w:t>Заседание</w:t>
      </w:r>
      <w:r w:rsidR="008D08F6" w:rsidRPr="001D41D0">
        <w:rPr>
          <w:color w:val="000000"/>
          <w:sz w:val="28"/>
          <w:lang w:val="ru-RU"/>
        </w:rPr>
        <w:t xml:space="preserve"> Общественного совета ведет председатель Общественного совета либо лицо, его замещающее.</w:t>
      </w:r>
      <w:bookmarkStart w:id="34" w:name="z178"/>
      <w:bookmarkEnd w:id="33"/>
    </w:p>
    <w:p w14:paraId="25DAF262" w14:textId="77777777" w:rsidR="00E21B0B" w:rsidRDefault="008D08F6" w:rsidP="00E21B0B">
      <w:pPr>
        <w:spacing w:after="0" w:line="240" w:lineRule="auto"/>
        <w:ind w:firstLine="709"/>
        <w:jc w:val="both"/>
        <w:rPr>
          <w:lang w:val="ru-RU"/>
        </w:rPr>
      </w:pPr>
      <w:r w:rsidRPr="001D41D0">
        <w:rPr>
          <w:color w:val="000000"/>
          <w:sz w:val="28"/>
          <w:lang w:val="ru-RU"/>
        </w:rPr>
        <w:t>На заседании Общественного совета ведется протокол, который подписывается председателем Общественного совета и публикуется на соответствующем интернет-ресурсе.</w:t>
      </w:r>
      <w:bookmarkStart w:id="35" w:name="z179"/>
      <w:bookmarkEnd w:id="34"/>
    </w:p>
    <w:p w14:paraId="44D3AE50" w14:textId="54B1035D" w:rsidR="000A63CB" w:rsidRPr="00E21B0B" w:rsidRDefault="008D08F6" w:rsidP="00E21B0B">
      <w:pPr>
        <w:spacing w:after="0" w:line="240" w:lineRule="auto"/>
        <w:ind w:firstLine="709"/>
        <w:jc w:val="both"/>
        <w:rPr>
          <w:lang w:val="ru-RU"/>
        </w:rPr>
      </w:pPr>
      <w:r w:rsidRPr="001D41D0">
        <w:rPr>
          <w:color w:val="000000"/>
          <w:sz w:val="28"/>
          <w:lang w:val="ru-RU"/>
        </w:rPr>
        <w:t>Иные вопросы проведения заседаний определяются Общественным советом самостоятельно в соответствии с Положением об Общественном совете.</w:t>
      </w:r>
      <w:bookmarkStart w:id="36" w:name="z180"/>
      <w:bookmarkEnd w:id="35"/>
    </w:p>
    <w:p w14:paraId="7917C957" w14:textId="4C813B69" w:rsidR="00F3647B" w:rsidRPr="000A63CB" w:rsidRDefault="008D08F6" w:rsidP="00E21B0B">
      <w:pPr>
        <w:pStyle w:val="af"/>
        <w:numPr>
          <w:ilvl w:val="0"/>
          <w:numId w:val="3"/>
        </w:numPr>
        <w:spacing w:after="0" w:line="240" w:lineRule="auto"/>
        <w:ind w:left="0" w:firstLine="709"/>
        <w:jc w:val="both"/>
        <w:rPr>
          <w:lang w:val="ru-RU"/>
        </w:rPr>
      </w:pPr>
      <w:r w:rsidRPr="000A63CB">
        <w:rPr>
          <w:color w:val="000000"/>
          <w:sz w:val="28"/>
          <w:lang w:val="ru-RU"/>
        </w:rPr>
        <w:lastRenderedPageBreak/>
        <w:t xml:space="preserve"> Заседание Общественного совета считается правомочным при участии не менее двух третей от общего числа его членов.</w:t>
      </w:r>
    </w:p>
    <w:p w14:paraId="6107246E" w14:textId="631BCFEB" w:rsidR="000A63CB" w:rsidRDefault="008D08F6" w:rsidP="00E21B0B">
      <w:pPr>
        <w:spacing w:after="0" w:line="240" w:lineRule="auto"/>
        <w:ind w:firstLine="709"/>
        <w:jc w:val="both"/>
        <w:rPr>
          <w:color w:val="000000"/>
          <w:sz w:val="28"/>
          <w:lang w:val="ru-RU"/>
        </w:rPr>
      </w:pPr>
      <w:bookmarkStart w:id="37" w:name="z181"/>
      <w:bookmarkEnd w:id="36"/>
      <w:r w:rsidRPr="001D41D0">
        <w:rPr>
          <w:color w:val="000000"/>
          <w:sz w:val="28"/>
          <w:lang w:val="ru-RU"/>
        </w:rPr>
        <w:t>Решения Общественного совета принимаются открытым голосованием простым большинством голосов членов Общественного совета.</w:t>
      </w:r>
      <w:bookmarkStart w:id="38" w:name="z182"/>
      <w:bookmarkEnd w:id="37"/>
      <w:r w:rsidRPr="000A63CB">
        <w:rPr>
          <w:color w:val="000000"/>
          <w:sz w:val="28"/>
          <w:lang w:val="ru-RU"/>
        </w:rPr>
        <w:t xml:space="preserve"> </w:t>
      </w:r>
    </w:p>
    <w:p w14:paraId="672939A3" w14:textId="536A5EB9" w:rsidR="00F3647B" w:rsidRPr="000A63CB" w:rsidRDefault="008D08F6" w:rsidP="00E21B0B">
      <w:pPr>
        <w:pStyle w:val="af"/>
        <w:numPr>
          <w:ilvl w:val="0"/>
          <w:numId w:val="3"/>
        </w:numPr>
        <w:spacing w:after="0" w:line="240" w:lineRule="auto"/>
        <w:ind w:left="0" w:firstLine="709"/>
        <w:jc w:val="both"/>
        <w:rPr>
          <w:lang w:val="ru-RU"/>
        </w:rPr>
      </w:pPr>
      <w:r w:rsidRPr="000A63CB">
        <w:rPr>
          <w:color w:val="000000"/>
          <w:sz w:val="28"/>
          <w:lang w:val="ru-RU"/>
        </w:rPr>
        <w:t>На заседания Общественного совета приглашаются представители заинтересованных государственных органов, органов местного государственного управления, субъектов квазигосударственного сектора, средств массовой информации, научных, профсоюзных и других организаций, а также эксперты и иные специалисты.</w:t>
      </w:r>
    </w:p>
    <w:p w14:paraId="2D67CD1E" w14:textId="2BB674B8" w:rsidR="00E21B0B" w:rsidRDefault="008D08F6" w:rsidP="00E21B0B">
      <w:pPr>
        <w:spacing w:after="0" w:line="240" w:lineRule="auto"/>
        <w:ind w:firstLine="709"/>
        <w:jc w:val="both"/>
        <w:rPr>
          <w:lang w:val="ru-RU"/>
        </w:rPr>
      </w:pPr>
      <w:bookmarkStart w:id="39" w:name="z183"/>
      <w:bookmarkEnd w:id="38"/>
      <w:r w:rsidRPr="001D41D0">
        <w:rPr>
          <w:color w:val="000000"/>
          <w:sz w:val="28"/>
          <w:lang w:val="ru-RU"/>
        </w:rPr>
        <w:t>Секретарь Общественного совета уведомляет членов Об</w:t>
      </w:r>
      <w:r w:rsidR="00AD13C0">
        <w:rPr>
          <w:color w:val="000000"/>
          <w:sz w:val="28"/>
          <w:lang w:val="ru-RU"/>
        </w:rPr>
        <w:t>щественного совета, приглашенных</w:t>
      </w:r>
      <w:r w:rsidRPr="001D41D0">
        <w:rPr>
          <w:color w:val="000000"/>
          <w:sz w:val="28"/>
          <w:lang w:val="ru-RU"/>
        </w:rPr>
        <w:t xml:space="preserve"> лиц и иных участников заседания о проведении заседания заранее, но не позднее чем за три рабочих дня до дня его проведения.</w:t>
      </w:r>
      <w:bookmarkStart w:id="40" w:name="z184"/>
      <w:bookmarkEnd w:id="39"/>
    </w:p>
    <w:p w14:paraId="77F4FB78" w14:textId="0623B3E2" w:rsidR="00F3647B" w:rsidRPr="001D41D0" w:rsidRDefault="008D08F6" w:rsidP="00E21B0B">
      <w:pPr>
        <w:spacing w:after="0" w:line="240" w:lineRule="auto"/>
        <w:ind w:firstLine="709"/>
        <w:jc w:val="both"/>
        <w:rPr>
          <w:lang w:val="ru-RU"/>
        </w:rPr>
      </w:pPr>
      <w:r w:rsidRPr="001D41D0">
        <w:rPr>
          <w:color w:val="000000"/>
          <w:sz w:val="28"/>
          <w:lang w:val="ru-RU"/>
        </w:rPr>
        <w:t>Руководитель государственного органа, с участием которого образован Общественный совет, по согласованию с председател</w:t>
      </w:r>
      <w:r w:rsidR="00AD13C0">
        <w:rPr>
          <w:color w:val="000000"/>
          <w:sz w:val="28"/>
          <w:lang w:val="ru-RU"/>
        </w:rPr>
        <w:t>ем Общественного совета возлагае</w:t>
      </w:r>
      <w:r w:rsidRPr="001D41D0">
        <w:rPr>
          <w:color w:val="000000"/>
          <w:sz w:val="28"/>
          <w:lang w:val="ru-RU"/>
        </w:rPr>
        <w:t>т обязанности секретаря Общественного совета на работника, привлекаемого по трудовому договору в соответствии с подпунктом 36) статьи 1 Трудового кодекса Республики Казахстан.</w:t>
      </w:r>
    </w:p>
    <w:p w14:paraId="7D3C91C3" w14:textId="77777777" w:rsidR="008D08F6" w:rsidRPr="008D08F6" w:rsidRDefault="008D08F6" w:rsidP="00E21B0B">
      <w:pPr>
        <w:pStyle w:val="af"/>
        <w:numPr>
          <w:ilvl w:val="0"/>
          <w:numId w:val="3"/>
        </w:numPr>
        <w:spacing w:after="0" w:line="240" w:lineRule="auto"/>
        <w:ind w:left="0" w:firstLine="709"/>
        <w:jc w:val="both"/>
        <w:rPr>
          <w:lang w:val="ru-RU"/>
        </w:rPr>
      </w:pPr>
      <w:bookmarkStart w:id="41" w:name="z185"/>
      <w:bookmarkEnd w:id="40"/>
      <w:r w:rsidRPr="00BD1483">
        <w:rPr>
          <w:color w:val="000000"/>
          <w:sz w:val="28"/>
          <w:lang w:val="ru-RU"/>
        </w:rPr>
        <w:t xml:space="preserve"> По результатам рассмотрения вопросов Общественный совет принимает рекомендации, которые являются обязательными для рассмотрения государственными органами, субъектами квазигосударственного сектора и принятия решений в сроки, предусмотренные пунктом 2 статьи 5, пунктом 2 статьи 5-1 Закона.</w:t>
      </w:r>
      <w:bookmarkStart w:id="42" w:name="z186"/>
      <w:bookmarkEnd w:id="41"/>
    </w:p>
    <w:p w14:paraId="3AF6F0CF" w14:textId="77777777" w:rsidR="008D08F6" w:rsidRPr="008D08F6" w:rsidRDefault="008D08F6" w:rsidP="00E21B0B">
      <w:pPr>
        <w:pStyle w:val="af"/>
        <w:numPr>
          <w:ilvl w:val="0"/>
          <w:numId w:val="3"/>
        </w:numPr>
        <w:spacing w:after="0" w:line="240" w:lineRule="auto"/>
        <w:ind w:left="0" w:firstLine="709"/>
        <w:jc w:val="both"/>
        <w:rPr>
          <w:lang w:val="ru-RU"/>
        </w:rPr>
      </w:pPr>
      <w:r w:rsidRPr="008D08F6">
        <w:rPr>
          <w:color w:val="000000"/>
          <w:sz w:val="28"/>
          <w:lang w:val="ru-RU"/>
        </w:rPr>
        <w:t>Общественный совет рассматривает проекты нормативных правовых актов, касающихся прав, свобод и обязанностей граждан, направленные центральными государственными органами, местными представительными или местными исполнительными органами.</w:t>
      </w:r>
      <w:bookmarkStart w:id="43" w:name="z187"/>
      <w:bookmarkEnd w:id="42"/>
    </w:p>
    <w:p w14:paraId="6B4F838D" w14:textId="77777777" w:rsidR="008D08F6" w:rsidRPr="008D08F6" w:rsidRDefault="008D08F6" w:rsidP="00E21B0B">
      <w:pPr>
        <w:pStyle w:val="af"/>
        <w:numPr>
          <w:ilvl w:val="0"/>
          <w:numId w:val="3"/>
        </w:numPr>
        <w:spacing w:after="0" w:line="240" w:lineRule="auto"/>
        <w:ind w:left="0" w:firstLine="709"/>
        <w:jc w:val="both"/>
        <w:rPr>
          <w:lang w:val="ru-RU"/>
        </w:rPr>
      </w:pPr>
      <w:r w:rsidRPr="008D08F6">
        <w:rPr>
          <w:color w:val="000000"/>
          <w:sz w:val="28"/>
          <w:lang w:val="ru-RU"/>
        </w:rPr>
        <w:t>С момента получения проекта нормативного правового акта секретарь Общественного совета организует рассылку членам Общественного совета на бумажном или электронном носителе либо посредством электронной почты в течение одного рабочего дня для внесения предложений.</w:t>
      </w:r>
      <w:bookmarkStart w:id="44" w:name="z188"/>
      <w:bookmarkEnd w:id="43"/>
    </w:p>
    <w:p w14:paraId="5FF1B49E" w14:textId="77777777" w:rsidR="008D08F6" w:rsidRPr="007B322C" w:rsidRDefault="008D08F6" w:rsidP="00E21B0B">
      <w:pPr>
        <w:pStyle w:val="af"/>
        <w:numPr>
          <w:ilvl w:val="0"/>
          <w:numId w:val="3"/>
        </w:numPr>
        <w:spacing w:after="0" w:line="240" w:lineRule="auto"/>
        <w:ind w:left="0" w:firstLine="709"/>
        <w:jc w:val="both"/>
        <w:rPr>
          <w:lang w:val="ru-RU"/>
        </w:rPr>
      </w:pPr>
      <w:r w:rsidRPr="007B322C">
        <w:rPr>
          <w:color w:val="000000"/>
          <w:sz w:val="28"/>
          <w:lang w:val="ru-RU"/>
        </w:rPr>
        <w:t>Члены Общественного совета в течение двух рабочих дней рассматривают проект нормативного правового акта и уведомляют секретаря Общественного совета о принятом решении по рассмотрению проекта нормативного правового акта либо оставлении проекта нормативного правового акта без рассмотрения.</w:t>
      </w:r>
      <w:bookmarkStart w:id="45" w:name="z189"/>
      <w:bookmarkEnd w:id="44"/>
    </w:p>
    <w:p w14:paraId="53FE21D0" w14:textId="77777777" w:rsidR="008D08F6" w:rsidRPr="008D08F6" w:rsidRDefault="008D08F6" w:rsidP="00E21B0B">
      <w:pPr>
        <w:pStyle w:val="af"/>
        <w:numPr>
          <w:ilvl w:val="0"/>
          <w:numId w:val="3"/>
        </w:numPr>
        <w:spacing w:after="0" w:line="240" w:lineRule="auto"/>
        <w:ind w:left="0" w:firstLine="709"/>
        <w:jc w:val="both"/>
        <w:rPr>
          <w:lang w:val="ru-RU"/>
        </w:rPr>
      </w:pPr>
      <w:r w:rsidRPr="008D08F6">
        <w:rPr>
          <w:color w:val="000000"/>
          <w:sz w:val="28"/>
          <w:lang w:val="ru-RU"/>
        </w:rPr>
        <w:t>Секретарь Общественного совета вносит на рассмотрение председателя Общественного совета поступившие предложения членов Общественного совета для принятия окончательного решения.</w:t>
      </w:r>
      <w:bookmarkStart w:id="46" w:name="z190"/>
      <w:bookmarkEnd w:id="45"/>
    </w:p>
    <w:p w14:paraId="4B3A1A02" w14:textId="77777777" w:rsidR="008D08F6" w:rsidRPr="008D08F6" w:rsidRDefault="008D08F6" w:rsidP="00E21B0B">
      <w:pPr>
        <w:pStyle w:val="af"/>
        <w:numPr>
          <w:ilvl w:val="0"/>
          <w:numId w:val="3"/>
        </w:numPr>
        <w:spacing w:after="0" w:line="240" w:lineRule="auto"/>
        <w:ind w:left="0" w:firstLine="709"/>
        <w:jc w:val="both"/>
        <w:rPr>
          <w:lang w:val="ru-RU"/>
        </w:rPr>
      </w:pPr>
      <w:r w:rsidRPr="008D08F6">
        <w:rPr>
          <w:color w:val="000000"/>
          <w:sz w:val="28"/>
          <w:lang w:val="ru-RU"/>
        </w:rPr>
        <w:t>Решение Общественного совета по рассмотрению проекта нормативного правового акта либо оставлении без рассмотрения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bookmarkStart w:id="47" w:name="z191"/>
      <w:bookmarkEnd w:id="46"/>
    </w:p>
    <w:p w14:paraId="515C2DEE" w14:textId="757154DE" w:rsidR="006B342A" w:rsidRPr="006B342A" w:rsidRDefault="008D08F6" w:rsidP="00E21B0B">
      <w:pPr>
        <w:pStyle w:val="af"/>
        <w:numPr>
          <w:ilvl w:val="0"/>
          <w:numId w:val="3"/>
        </w:numPr>
        <w:spacing w:after="0" w:line="240" w:lineRule="auto"/>
        <w:ind w:left="0" w:firstLine="709"/>
        <w:jc w:val="both"/>
        <w:rPr>
          <w:lang w:val="ru-RU"/>
        </w:rPr>
      </w:pPr>
      <w:r w:rsidRPr="008D08F6">
        <w:rPr>
          <w:color w:val="000000"/>
          <w:sz w:val="28"/>
          <w:lang w:val="ru-RU"/>
        </w:rPr>
        <w:lastRenderedPageBreak/>
        <w:t xml:space="preserve">В течение одного рабочего дня после принятия Общественным советом решения, секретарь Общественного совета уведомляет </w:t>
      </w:r>
      <w:r w:rsidR="005301A4">
        <w:rPr>
          <w:color w:val="000000"/>
          <w:sz w:val="28"/>
          <w:lang w:val="ru-RU"/>
        </w:rPr>
        <w:t>госу</w:t>
      </w:r>
      <w:r w:rsidR="0091702F">
        <w:rPr>
          <w:color w:val="000000"/>
          <w:sz w:val="28"/>
          <w:lang w:val="ru-RU"/>
        </w:rPr>
        <w:t xml:space="preserve">дарственный орган </w:t>
      </w:r>
      <w:r w:rsidRPr="008D08F6">
        <w:rPr>
          <w:color w:val="000000"/>
          <w:sz w:val="28"/>
          <w:lang w:val="ru-RU"/>
        </w:rPr>
        <w:t>о принятом решении Общественного совета.</w:t>
      </w:r>
      <w:bookmarkStart w:id="48" w:name="z192"/>
      <w:bookmarkEnd w:id="47"/>
    </w:p>
    <w:p w14:paraId="2EF238D2" w14:textId="77777777" w:rsidR="006B342A" w:rsidRPr="007B322C" w:rsidRDefault="008D08F6" w:rsidP="00E21B0B">
      <w:pPr>
        <w:pStyle w:val="af"/>
        <w:numPr>
          <w:ilvl w:val="0"/>
          <w:numId w:val="3"/>
        </w:numPr>
        <w:spacing w:after="0" w:line="240" w:lineRule="auto"/>
        <w:ind w:left="0" w:firstLine="709"/>
        <w:jc w:val="both"/>
        <w:rPr>
          <w:lang w:val="ru-RU"/>
        </w:rPr>
      </w:pPr>
      <w:r w:rsidRPr="007B322C">
        <w:rPr>
          <w:color w:val="000000"/>
          <w:sz w:val="28"/>
          <w:lang w:val="ru-RU"/>
        </w:rPr>
        <w:t>В течение одного рабочего дня после принятия Общественным советом решения о рассмотрении проекта нормативного правового акта, проект нормативного правового акта вносится для рассмотрения на заседание Общественного совета с участием его членов.</w:t>
      </w:r>
      <w:bookmarkStart w:id="49" w:name="z193"/>
      <w:bookmarkEnd w:id="48"/>
    </w:p>
    <w:p w14:paraId="142F4B65" w14:textId="77777777" w:rsidR="006B342A" w:rsidRPr="006B342A" w:rsidRDefault="008D08F6" w:rsidP="00E21B0B">
      <w:pPr>
        <w:pStyle w:val="af"/>
        <w:numPr>
          <w:ilvl w:val="0"/>
          <w:numId w:val="3"/>
        </w:numPr>
        <w:spacing w:after="0" w:line="240" w:lineRule="auto"/>
        <w:ind w:left="0" w:firstLine="709"/>
        <w:jc w:val="both"/>
        <w:rPr>
          <w:lang w:val="ru-RU"/>
        </w:rPr>
      </w:pPr>
      <w:r w:rsidRPr="006B342A">
        <w:rPr>
          <w:color w:val="000000"/>
          <w:sz w:val="28"/>
          <w:lang w:val="ru-RU"/>
        </w:rPr>
        <w:t>По итогам рассмотрения проекта нормативного правового акта, решение принимается большинством голосов от общего числа членов Общественного совета. При равенстве голосов, голос председателя Общественного совета является решающим.</w:t>
      </w:r>
      <w:bookmarkStart w:id="50" w:name="z194"/>
      <w:bookmarkEnd w:id="49"/>
    </w:p>
    <w:p w14:paraId="6B92C0B0" w14:textId="77777777" w:rsidR="006B342A" w:rsidRPr="006B342A" w:rsidRDefault="008D08F6" w:rsidP="00E21B0B">
      <w:pPr>
        <w:pStyle w:val="af"/>
        <w:numPr>
          <w:ilvl w:val="0"/>
          <w:numId w:val="3"/>
        </w:numPr>
        <w:spacing w:after="0" w:line="240" w:lineRule="auto"/>
        <w:ind w:left="0" w:firstLine="709"/>
        <w:jc w:val="both"/>
        <w:rPr>
          <w:lang w:val="ru-RU"/>
        </w:rPr>
      </w:pPr>
      <w:r w:rsidRPr="006B342A">
        <w:rPr>
          <w:color w:val="000000"/>
          <w:sz w:val="28"/>
          <w:lang w:val="ru-RU"/>
        </w:rPr>
        <w:t xml:space="preserve">С учетом итогов голосования, секретарь Общественного совета готовит проект рекомендаций Общественного совета по рассматриваемому проекту нормативного правового акта и вносит на подписание председателю </w:t>
      </w:r>
      <w:r w:rsidRPr="006B342A">
        <w:rPr>
          <w:color w:val="000000"/>
          <w:sz w:val="28"/>
        </w:rPr>
        <w:t>Общественного совета.</w:t>
      </w:r>
      <w:bookmarkStart w:id="51" w:name="z195"/>
      <w:bookmarkEnd w:id="50"/>
    </w:p>
    <w:p w14:paraId="5C282064" w14:textId="2381C763" w:rsidR="006B342A" w:rsidRPr="006B342A" w:rsidRDefault="008D08F6" w:rsidP="00E21B0B">
      <w:pPr>
        <w:pStyle w:val="af"/>
        <w:numPr>
          <w:ilvl w:val="0"/>
          <w:numId w:val="3"/>
        </w:numPr>
        <w:spacing w:after="0" w:line="240" w:lineRule="auto"/>
        <w:ind w:left="0" w:firstLine="709"/>
        <w:jc w:val="both"/>
        <w:rPr>
          <w:lang w:val="ru-RU"/>
        </w:rPr>
      </w:pPr>
      <w:r w:rsidRPr="006B342A">
        <w:rPr>
          <w:color w:val="000000"/>
          <w:sz w:val="28"/>
          <w:lang w:val="ru-RU"/>
        </w:rPr>
        <w:t xml:space="preserve">В течение одного рабочего дня со дня подписания председателем Общественного совета, рекомендации Общественного совета направляются секретарем Общественного совета </w:t>
      </w:r>
      <w:r w:rsidR="0044628B">
        <w:rPr>
          <w:color w:val="000000"/>
          <w:sz w:val="28"/>
          <w:lang w:val="ru-RU"/>
        </w:rPr>
        <w:t>государственному органу</w:t>
      </w:r>
      <w:r w:rsidRPr="006B342A">
        <w:rPr>
          <w:color w:val="000000"/>
          <w:sz w:val="28"/>
          <w:lang w:val="ru-RU"/>
        </w:rPr>
        <w:t>, представившим на рассмотрение проект нормативного правового акта на бумажном или электронном носителе либо посредством электронной почты.</w:t>
      </w:r>
      <w:bookmarkStart w:id="52" w:name="z196"/>
      <w:bookmarkEnd w:id="51"/>
    </w:p>
    <w:p w14:paraId="444BAD02" w14:textId="77777777" w:rsidR="006B342A" w:rsidRPr="006B342A" w:rsidRDefault="008D08F6" w:rsidP="00E21B0B">
      <w:pPr>
        <w:pStyle w:val="af"/>
        <w:numPr>
          <w:ilvl w:val="0"/>
          <w:numId w:val="3"/>
        </w:numPr>
        <w:spacing w:after="0" w:line="240" w:lineRule="auto"/>
        <w:ind w:left="0" w:firstLine="709"/>
        <w:jc w:val="both"/>
        <w:rPr>
          <w:lang w:val="ru-RU"/>
        </w:rPr>
      </w:pPr>
      <w:r w:rsidRPr="006B342A">
        <w:rPr>
          <w:color w:val="000000"/>
          <w:sz w:val="28"/>
          <w:lang w:val="ru-RU"/>
        </w:rPr>
        <w:t>В соответствии с подпунктом 6) пункта 1 статьи 5 Закона, общественны</w:t>
      </w:r>
      <w:r w:rsidR="006B342A">
        <w:rPr>
          <w:color w:val="000000"/>
          <w:sz w:val="28"/>
          <w:lang w:val="ru-RU"/>
        </w:rPr>
        <w:t xml:space="preserve">й </w:t>
      </w:r>
      <w:r w:rsidRPr="006B342A">
        <w:rPr>
          <w:color w:val="000000"/>
          <w:sz w:val="28"/>
          <w:lang w:val="ru-RU"/>
        </w:rPr>
        <w:t>совет</w:t>
      </w:r>
      <w:r w:rsidR="006B342A">
        <w:rPr>
          <w:color w:val="000000"/>
          <w:sz w:val="28"/>
          <w:lang w:val="ru-RU"/>
        </w:rPr>
        <w:t xml:space="preserve"> </w:t>
      </w:r>
      <w:r w:rsidRPr="006B342A">
        <w:rPr>
          <w:color w:val="000000"/>
          <w:sz w:val="28"/>
          <w:lang w:val="ru-RU"/>
        </w:rPr>
        <w:t>рассматрива</w:t>
      </w:r>
      <w:r w:rsidR="006B342A">
        <w:rPr>
          <w:color w:val="000000"/>
          <w:sz w:val="28"/>
          <w:lang w:val="ru-RU"/>
        </w:rPr>
        <w:t>е</w:t>
      </w:r>
      <w:r w:rsidRPr="006B342A">
        <w:rPr>
          <w:color w:val="000000"/>
          <w:sz w:val="28"/>
          <w:lang w:val="ru-RU"/>
        </w:rPr>
        <w:t>т обращения физических и юридических лиц по общественно значимым вопросам в соответствующей сфере деятельности государственного органа, в том числе по вопросам совершенствования государственного управления и организации прозрачной работы государственного аппарата, включая соблюдение норм служебной этики государственных служащих.</w:t>
      </w:r>
      <w:bookmarkStart w:id="53" w:name="z197"/>
      <w:bookmarkEnd w:id="52"/>
    </w:p>
    <w:p w14:paraId="4D8CD8EE" w14:textId="63EADDCB" w:rsidR="00F3647B" w:rsidRPr="006B342A" w:rsidRDefault="008D08F6" w:rsidP="00E21B0B">
      <w:pPr>
        <w:pStyle w:val="af"/>
        <w:numPr>
          <w:ilvl w:val="0"/>
          <w:numId w:val="3"/>
        </w:numPr>
        <w:spacing w:after="0" w:line="240" w:lineRule="auto"/>
        <w:ind w:left="0" w:firstLine="709"/>
        <w:jc w:val="both"/>
        <w:rPr>
          <w:lang w:val="ru-RU"/>
        </w:rPr>
      </w:pPr>
      <w:r w:rsidRPr="006B342A">
        <w:rPr>
          <w:color w:val="000000"/>
          <w:sz w:val="28"/>
          <w:lang w:val="ru-RU"/>
        </w:rPr>
        <w:t>По результатам рассмотрения обращений Общественный совет принимает одно из следующих решений:</w:t>
      </w:r>
    </w:p>
    <w:p w14:paraId="14B2CD0B" w14:textId="77777777" w:rsidR="00E21B0B" w:rsidRDefault="008D08F6" w:rsidP="00E21B0B">
      <w:pPr>
        <w:spacing w:after="0" w:line="240" w:lineRule="auto"/>
        <w:ind w:firstLine="709"/>
        <w:jc w:val="both"/>
        <w:rPr>
          <w:lang w:val="ru-RU"/>
        </w:rPr>
      </w:pPr>
      <w:bookmarkStart w:id="54" w:name="z198"/>
      <w:bookmarkEnd w:id="53"/>
      <w:r w:rsidRPr="001D41D0">
        <w:rPr>
          <w:color w:val="000000"/>
          <w:sz w:val="28"/>
          <w:lang w:val="ru-RU"/>
        </w:rPr>
        <w:t>1) о направлении обращения в соответствующий государственный орган или орган местного государственного управления по компетенции;</w:t>
      </w:r>
      <w:bookmarkStart w:id="55" w:name="z199"/>
      <w:bookmarkEnd w:id="54"/>
    </w:p>
    <w:p w14:paraId="4AE56193" w14:textId="77777777" w:rsidR="00E21B0B" w:rsidRDefault="008D08F6" w:rsidP="00E21B0B">
      <w:pPr>
        <w:spacing w:after="0" w:line="240" w:lineRule="auto"/>
        <w:ind w:firstLine="709"/>
        <w:jc w:val="both"/>
        <w:rPr>
          <w:lang w:val="ru-RU"/>
        </w:rPr>
      </w:pPr>
      <w:r w:rsidRPr="001D41D0">
        <w:rPr>
          <w:color w:val="000000"/>
          <w:sz w:val="28"/>
          <w:lang w:val="ru-RU"/>
        </w:rPr>
        <w:t>2) о рассмотрении данного обращения на заседании Общественного совета;</w:t>
      </w:r>
      <w:bookmarkStart w:id="56" w:name="z200"/>
      <w:bookmarkEnd w:id="55"/>
    </w:p>
    <w:p w14:paraId="645D5EEA" w14:textId="1207A8DA" w:rsidR="006B342A" w:rsidRDefault="008D08F6" w:rsidP="00E21B0B">
      <w:pPr>
        <w:spacing w:after="0" w:line="240" w:lineRule="auto"/>
        <w:ind w:firstLine="709"/>
        <w:jc w:val="both"/>
        <w:rPr>
          <w:lang w:val="ru-RU"/>
        </w:rPr>
      </w:pPr>
      <w:r w:rsidRPr="001D41D0">
        <w:rPr>
          <w:color w:val="000000"/>
          <w:sz w:val="28"/>
          <w:lang w:val="ru-RU"/>
        </w:rPr>
        <w:t>3) о проведении одной из форм общественного контроля по рассмотрению поступившего обращения.</w:t>
      </w:r>
      <w:bookmarkStart w:id="57" w:name="z201"/>
      <w:bookmarkEnd w:id="56"/>
    </w:p>
    <w:p w14:paraId="4B1A1190" w14:textId="77777777" w:rsidR="006B342A" w:rsidRPr="006B342A" w:rsidRDefault="008D08F6" w:rsidP="00E21B0B">
      <w:pPr>
        <w:pStyle w:val="af"/>
        <w:numPr>
          <w:ilvl w:val="0"/>
          <w:numId w:val="3"/>
        </w:numPr>
        <w:spacing w:after="0" w:line="240" w:lineRule="auto"/>
        <w:ind w:left="0" w:firstLine="709"/>
        <w:jc w:val="both"/>
        <w:rPr>
          <w:lang w:val="ru-RU"/>
        </w:rPr>
      </w:pPr>
      <w:r w:rsidRPr="006B342A">
        <w:rPr>
          <w:color w:val="000000"/>
          <w:sz w:val="28"/>
          <w:lang w:val="ru-RU"/>
        </w:rPr>
        <w:t>Секретарь Общественного совета направляет подготовленный ответ на обращение заявителю в сроки, предусмотренные законодательством.</w:t>
      </w:r>
      <w:bookmarkStart w:id="58" w:name="z202"/>
      <w:bookmarkEnd w:id="57"/>
    </w:p>
    <w:p w14:paraId="1083735B" w14:textId="77777777" w:rsidR="00E21B0B" w:rsidRPr="00E21B0B" w:rsidRDefault="008D08F6" w:rsidP="00D75438">
      <w:pPr>
        <w:pStyle w:val="af"/>
        <w:numPr>
          <w:ilvl w:val="0"/>
          <w:numId w:val="3"/>
        </w:numPr>
        <w:spacing w:after="0" w:line="240" w:lineRule="auto"/>
        <w:ind w:left="0" w:firstLine="709"/>
        <w:jc w:val="both"/>
        <w:rPr>
          <w:lang w:val="ru-RU"/>
        </w:rPr>
      </w:pPr>
      <w:r w:rsidRPr="006B342A">
        <w:rPr>
          <w:color w:val="000000"/>
          <w:sz w:val="28"/>
          <w:lang w:val="ru-RU"/>
        </w:rPr>
        <w:t>В рамках своих полномочий председатель Общественного совета:</w:t>
      </w:r>
      <w:bookmarkStart w:id="59" w:name="z203"/>
      <w:bookmarkEnd w:id="58"/>
    </w:p>
    <w:p w14:paraId="6D9CE8CC" w14:textId="77777777" w:rsidR="00E21B0B" w:rsidRDefault="008D08F6" w:rsidP="00E21B0B">
      <w:pPr>
        <w:pStyle w:val="af"/>
        <w:spacing w:after="0" w:line="240" w:lineRule="auto"/>
        <w:ind w:left="709"/>
        <w:jc w:val="both"/>
        <w:rPr>
          <w:color w:val="000000"/>
          <w:sz w:val="28"/>
          <w:lang w:val="ru-RU"/>
        </w:rPr>
      </w:pPr>
      <w:r w:rsidRPr="00E21B0B">
        <w:rPr>
          <w:color w:val="000000"/>
          <w:sz w:val="28"/>
          <w:lang w:val="ru-RU"/>
        </w:rPr>
        <w:t>1) организует деятельность Общественного совета;</w:t>
      </w:r>
      <w:bookmarkStart w:id="60" w:name="z204"/>
      <w:bookmarkEnd w:id="59"/>
    </w:p>
    <w:p w14:paraId="600CE31E" w14:textId="77777777" w:rsidR="00E21B0B" w:rsidRDefault="008D08F6" w:rsidP="00E21B0B">
      <w:pPr>
        <w:pStyle w:val="af"/>
        <w:spacing w:after="0" w:line="240" w:lineRule="auto"/>
        <w:ind w:left="709"/>
        <w:jc w:val="both"/>
        <w:rPr>
          <w:color w:val="000000"/>
          <w:sz w:val="28"/>
          <w:lang w:val="ru-RU"/>
        </w:rPr>
      </w:pPr>
      <w:r w:rsidRPr="001D41D0">
        <w:rPr>
          <w:color w:val="000000"/>
          <w:sz w:val="28"/>
          <w:lang w:val="ru-RU"/>
        </w:rPr>
        <w:t>2) председательствует на заседаниях;</w:t>
      </w:r>
      <w:bookmarkStart w:id="61" w:name="z205"/>
      <w:bookmarkEnd w:id="60"/>
    </w:p>
    <w:p w14:paraId="21C7D885" w14:textId="77777777" w:rsidR="00E21B0B" w:rsidRDefault="008D08F6" w:rsidP="00E21B0B">
      <w:pPr>
        <w:pStyle w:val="af"/>
        <w:spacing w:after="0" w:line="240" w:lineRule="auto"/>
        <w:ind w:left="709"/>
        <w:jc w:val="both"/>
        <w:rPr>
          <w:color w:val="000000"/>
          <w:sz w:val="28"/>
          <w:lang w:val="ru-RU"/>
        </w:rPr>
      </w:pPr>
      <w:r w:rsidRPr="001D41D0">
        <w:rPr>
          <w:color w:val="000000"/>
          <w:sz w:val="28"/>
          <w:lang w:val="ru-RU"/>
        </w:rPr>
        <w:t>3) подписывает документы от имени Общественного совета;</w:t>
      </w:r>
      <w:bookmarkStart w:id="62" w:name="z206"/>
      <w:bookmarkEnd w:id="61"/>
    </w:p>
    <w:p w14:paraId="4328A8F3" w14:textId="77777777" w:rsidR="00E21B0B" w:rsidRDefault="008D08F6" w:rsidP="00E21B0B">
      <w:pPr>
        <w:pStyle w:val="af"/>
        <w:spacing w:after="0" w:line="240" w:lineRule="auto"/>
        <w:ind w:left="0" w:firstLine="709"/>
        <w:jc w:val="both"/>
        <w:rPr>
          <w:color w:val="000000"/>
          <w:sz w:val="28"/>
          <w:lang w:val="ru-RU"/>
        </w:rPr>
      </w:pPr>
      <w:r w:rsidRPr="001D41D0">
        <w:rPr>
          <w:color w:val="000000"/>
          <w:sz w:val="28"/>
          <w:lang w:val="ru-RU"/>
        </w:rPr>
        <w:t>4) координирует деятельность по реализации решений Общественного совета;</w:t>
      </w:r>
      <w:bookmarkStart w:id="63" w:name="z207"/>
      <w:bookmarkEnd w:id="62"/>
    </w:p>
    <w:p w14:paraId="7A142BD6" w14:textId="77777777" w:rsidR="00E21B0B" w:rsidRDefault="008D08F6" w:rsidP="00E21B0B">
      <w:pPr>
        <w:pStyle w:val="af"/>
        <w:spacing w:after="0" w:line="240" w:lineRule="auto"/>
        <w:ind w:left="0" w:firstLine="709"/>
        <w:jc w:val="both"/>
        <w:rPr>
          <w:color w:val="000000"/>
          <w:sz w:val="28"/>
          <w:lang w:val="ru-RU"/>
        </w:rPr>
      </w:pPr>
      <w:r w:rsidRPr="001D41D0">
        <w:rPr>
          <w:color w:val="000000"/>
          <w:sz w:val="28"/>
          <w:lang w:val="ru-RU"/>
        </w:rPr>
        <w:lastRenderedPageBreak/>
        <w:t>5) участвует в заседаниях республиканского государственного органа с правом совещательного голоса;</w:t>
      </w:r>
      <w:bookmarkStart w:id="64" w:name="z208"/>
      <w:bookmarkEnd w:id="63"/>
    </w:p>
    <w:p w14:paraId="488517E5" w14:textId="0FA64E3D" w:rsidR="006B342A" w:rsidRDefault="008D08F6" w:rsidP="00E21B0B">
      <w:pPr>
        <w:pStyle w:val="af"/>
        <w:spacing w:after="0" w:line="240" w:lineRule="auto"/>
        <w:ind w:left="0" w:firstLine="709"/>
        <w:jc w:val="both"/>
        <w:rPr>
          <w:lang w:val="ru-RU"/>
        </w:rPr>
      </w:pPr>
      <w:r w:rsidRPr="001D41D0">
        <w:rPr>
          <w:color w:val="000000"/>
          <w:sz w:val="28"/>
          <w:lang w:val="ru-RU"/>
        </w:rPr>
        <w:t>6) на время своего отсутствия делегирует исполнение обязанностей председателя одному из членов президиума Общественного совета.</w:t>
      </w:r>
      <w:bookmarkStart w:id="65" w:name="z209"/>
      <w:bookmarkEnd w:id="64"/>
    </w:p>
    <w:p w14:paraId="478395D7" w14:textId="1E44709F" w:rsidR="00F3647B" w:rsidRPr="006B342A" w:rsidRDefault="008D08F6" w:rsidP="00E21B0B">
      <w:pPr>
        <w:pStyle w:val="af"/>
        <w:numPr>
          <w:ilvl w:val="0"/>
          <w:numId w:val="3"/>
        </w:numPr>
        <w:spacing w:after="0" w:line="240" w:lineRule="auto"/>
        <w:ind w:left="0" w:firstLine="709"/>
        <w:jc w:val="both"/>
        <w:rPr>
          <w:lang w:val="ru-RU"/>
        </w:rPr>
      </w:pPr>
      <w:r w:rsidRPr="006B342A">
        <w:rPr>
          <w:color w:val="000000"/>
          <w:sz w:val="28"/>
          <w:lang w:val="ru-RU"/>
        </w:rPr>
        <w:t>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секретарь Общественного совета:</w:t>
      </w:r>
    </w:p>
    <w:p w14:paraId="72F27E0B" w14:textId="77777777" w:rsidR="00E21B0B" w:rsidRDefault="008D08F6" w:rsidP="00E21B0B">
      <w:pPr>
        <w:spacing w:after="0" w:line="240" w:lineRule="auto"/>
        <w:ind w:firstLine="709"/>
        <w:jc w:val="both"/>
        <w:rPr>
          <w:lang w:val="ru-RU"/>
        </w:rPr>
      </w:pPr>
      <w:bookmarkStart w:id="66" w:name="z210"/>
      <w:bookmarkEnd w:id="65"/>
      <w:r w:rsidRPr="001D41D0">
        <w:rPr>
          <w:color w:val="000000"/>
          <w:sz w:val="28"/>
          <w:lang w:val="ru-RU"/>
        </w:rPr>
        <w:t>1) обеспечивает решение организационных вопросов подготовки и проведения заседаний Общественного совета;</w:t>
      </w:r>
      <w:bookmarkStart w:id="67" w:name="z211"/>
      <w:bookmarkEnd w:id="66"/>
    </w:p>
    <w:p w14:paraId="7486F29F" w14:textId="2415C9FC" w:rsidR="009A7A34" w:rsidRDefault="008D08F6" w:rsidP="00E21B0B">
      <w:pPr>
        <w:spacing w:after="0" w:line="240" w:lineRule="auto"/>
        <w:ind w:firstLine="709"/>
        <w:jc w:val="both"/>
        <w:rPr>
          <w:lang w:val="ru-RU"/>
        </w:rPr>
      </w:pPr>
      <w:r w:rsidRPr="001D41D0">
        <w:rPr>
          <w:color w:val="000000"/>
          <w:sz w:val="28"/>
          <w:lang w:val="ru-RU"/>
        </w:rPr>
        <w:t>2) организует и ведет делопроизводство в Общественном совете, а также контролирует сроки исполнения решений Общественного совета.</w:t>
      </w:r>
      <w:bookmarkStart w:id="68" w:name="z212"/>
      <w:bookmarkEnd w:id="67"/>
    </w:p>
    <w:p w14:paraId="301ECF3B" w14:textId="77777777" w:rsidR="009A7A34" w:rsidRPr="009A7A34" w:rsidRDefault="008D08F6" w:rsidP="00E21B0B">
      <w:pPr>
        <w:pStyle w:val="af"/>
        <w:numPr>
          <w:ilvl w:val="0"/>
          <w:numId w:val="3"/>
        </w:numPr>
        <w:spacing w:after="0" w:line="240" w:lineRule="auto"/>
        <w:ind w:left="0" w:firstLine="709"/>
        <w:jc w:val="both"/>
        <w:rPr>
          <w:lang w:val="ru-RU"/>
        </w:rPr>
      </w:pPr>
      <w:r w:rsidRPr="009A7A34">
        <w:rPr>
          <w:color w:val="000000"/>
          <w:sz w:val="28"/>
          <w:lang w:val="ru-RU"/>
        </w:rPr>
        <w:t>Секретарь Общественного совета не является членом Общественного совета.</w:t>
      </w:r>
    </w:p>
    <w:p w14:paraId="5E87398B" w14:textId="3334C3AB" w:rsidR="009A7A34" w:rsidRPr="009A7A34" w:rsidRDefault="009A7A34" w:rsidP="00E21B0B">
      <w:pPr>
        <w:pStyle w:val="af"/>
        <w:numPr>
          <w:ilvl w:val="0"/>
          <w:numId w:val="3"/>
        </w:numPr>
        <w:spacing w:after="0" w:line="240" w:lineRule="auto"/>
        <w:ind w:left="0" w:firstLine="709"/>
        <w:jc w:val="both"/>
        <w:rPr>
          <w:sz w:val="28"/>
          <w:szCs w:val="28"/>
          <w:lang w:val="kk-KZ"/>
        </w:rPr>
      </w:pPr>
      <w:r w:rsidRPr="009A7A34">
        <w:rPr>
          <w:sz w:val="28"/>
          <w:szCs w:val="28"/>
          <w:lang w:val="kk-KZ"/>
        </w:rPr>
        <w:t>Количественный состав Общественного совета составляет 23 человека: из числа представителей государственного органа – 3,</w:t>
      </w:r>
      <w:r>
        <w:rPr>
          <w:sz w:val="28"/>
          <w:szCs w:val="28"/>
          <w:lang w:val="kk-KZ"/>
        </w:rPr>
        <w:t xml:space="preserve"> и</w:t>
      </w:r>
      <w:r w:rsidRPr="009A7A34">
        <w:rPr>
          <w:sz w:val="28"/>
          <w:szCs w:val="28"/>
          <w:lang w:val="kk-KZ"/>
        </w:rPr>
        <w:t>з числа граждан и некоммерческих организаций – 20.</w:t>
      </w:r>
    </w:p>
    <w:p w14:paraId="1618033B" w14:textId="77777777" w:rsidR="009A7A34" w:rsidRPr="009A7A34" w:rsidRDefault="009A7A34" w:rsidP="009A7A34">
      <w:pPr>
        <w:spacing w:after="0" w:line="240" w:lineRule="auto"/>
        <w:jc w:val="both"/>
        <w:rPr>
          <w:lang w:val="ru-RU"/>
        </w:rPr>
      </w:pPr>
    </w:p>
    <w:tbl>
      <w:tblPr>
        <w:tblW w:w="0" w:type="auto"/>
        <w:tblCellSpacing w:w="0" w:type="auto"/>
        <w:tblLook w:val="04A0" w:firstRow="1" w:lastRow="0" w:firstColumn="1" w:lastColumn="0" w:noHBand="0" w:noVBand="1"/>
      </w:tblPr>
      <w:tblGrid>
        <w:gridCol w:w="6146"/>
        <w:gridCol w:w="3631"/>
      </w:tblGrid>
      <w:tr w:rsidR="00F3647B" w:rsidRPr="00240871" w14:paraId="1E2971BB" w14:textId="77777777" w:rsidTr="009A7A34">
        <w:trPr>
          <w:trHeight w:val="30"/>
          <w:tblCellSpacing w:w="0" w:type="auto"/>
        </w:trPr>
        <w:tc>
          <w:tcPr>
            <w:tcW w:w="6146" w:type="dxa"/>
            <w:tcMar>
              <w:top w:w="15" w:type="dxa"/>
              <w:left w:w="15" w:type="dxa"/>
              <w:bottom w:w="15" w:type="dxa"/>
              <w:right w:w="15" w:type="dxa"/>
            </w:tcMar>
            <w:vAlign w:val="center"/>
          </w:tcPr>
          <w:bookmarkEnd w:id="68"/>
          <w:p w14:paraId="3A921401" w14:textId="77777777" w:rsidR="00F3647B" w:rsidRPr="001D41D0" w:rsidRDefault="008D08F6" w:rsidP="00D75438">
            <w:pPr>
              <w:spacing w:after="0" w:line="240" w:lineRule="auto"/>
              <w:jc w:val="center"/>
              <w:rPr>
                <w:lang w:val="ru-RU"/>
              </w:rPr>
            </w:pPr>
            <w:r>
              <w:rPr>
                <w:color w:val="000000"/>
                <w:sz w:val="20"/>
              </w:rPr>
              <w:t> </w:t>
            </w:r>
          </w:p>
        </w:tc>
        <w:tc>
          <w:tcPr>
            <w:tcW w:w="3631" w:type="dxa"/>
            <w:tcMar>
              <w:top w:w="15" w:type="dxa"/>
              <w:left w:w="15" w:type="dxa"/>
              <w:bottom w:w="15" w:type="dxa"/>
              <w:right w:w="15" w:type="dxa"/>
            </w:tcMar>
            <w:vAlign w:val="center"/>
          </w:tcPr>
          <w:p w14:paraId="11164388" w14:textId="6F6F2420" w:rsidR="00F3647B" w:rsidRPr="001D41D0" w:rsidRDefault="00F3647B" w:rsidP="00D75438">
            <w:pPr>
              <w:spacing w:after="0" w:line="240" w:lineRule="auto"/>
              <w:jc w:val="center"/>
              <w:rPr>
                <w:lang w:val="ru-RU"/>
              </w:rPr>
            </w:pPr>
          </w:p>
        </w:tc>
      </w:tr>
      <w:tr w:rsidR="00F3647B" w:rsidRPr="00240871" w14:paraId="4DCB56D4" w14:textId="77777777" w:rsidTr="009A7A34">
        <w:trPr>
          <w:trHeight w:val="30"/>
          <w:tblCellSpacing w:w="0" w:type="auto"/>
        </w:trPr>
        <w:tc>
          <w:tcPr>
            <w:tcW w:w="6146" w:type="dxa"/>
            <w:tcMar>
              <w:top w:w="15" w:type="dxa"/>
              <w:left w:w="15" w:type="dxa"/>
              <w:bottom w:w="15" w:type="dxa"/>
              <w:right w:w="15" w:type="dxa"/>
            </w:tcMar>
            <w:vAlign w:val="center"/>
          </w:tcPr>
          <w:p w14:paraId="36FCC4B0" w14:textId="77777777" w:rsidR="00F3647B" w:rsidRPr="001D41D0" w:rsidRDefault="008D08F6" w:rsidP="00D75438">
            <w:pPr>
              <w:spacing w:after="0" w:line="240" w:lineRule="auto"/>
              <w:jc w:val="center"/>
              <w:rPr>
                <w:lang w:val="ru-RU"/>
              </w:rPr>
            </w:pPr>
            <w:r>
              <w:rPr>
                <w:color w:val="000000"/>
                <w:sz w:val="20"/>
              </w:rPr>
              <w:t> </w:t>
            </w:r>
          </w:p>
        </w:tc>
        <w:tc>
          <w:tcPr>
            <w:tcW w:w="3631" w:type="dxa"/>
            <w:tcMar>
              <w:top w:w="15" w:type="dxa"/>
              <w:left w:w="15" w:type="dxa"/>
              <w:bottom w:w="15" w:type="dxa"/>
              <w:right w:w="15" w:type="dxa"/>
            </w:tcMar>
            <w:vAlign w:val="center"/>
          </w:tcPr>
          <w:p w14:paraId="1A125ECB" w14:textId="15C9E154" w:rsidR="00F3647B" w:rsidRPr="009A7A34" w:rsidRDefault="00F3647B" w:rsidP="00D75438">
            <w:pPr>
              <w:spacing w:after="0" w:line="240" w:lineRule="auto"/>
              <w:jc w:val="center"/>
              <w:rPr>
                <w:lang w:val="ru-RU"/>
              </w:rPr>
            </w:pPr>
          </w:p>
        </w:tc>
      </w:tr>
      <w:tr w:rsidR="00F3647B" w:rsidRPr="00240871" w14:paraId="6A42BD5C" w14:textId="77777777" w:rsidTr="009A7A34">
        <w:trPr>
          <w:trHeight w:val="30"/>
          <w:tblCellSpacing w:w="0" w:type="auto"/>
        </w:trPr>
        <w:tc>
          <w:tcPr>
            <w:tcW w:w="6146" w:type="dxa"/>
            <w:tcMar>
              <w:top w:w="15" w:type="dxa"/>
              <w:left w:w="15" w:type="dxa"/>
              <w:bottom w:w="15" w:type="dxa"/>
              <w:right w:w="15" w:type="dxa"/>
            </w:tcMar>
            <w:vAlign w:val="center"/>
          </w:tcPr>
          <w:p w14:paraId="0CCEEEFE" w14:textId="77777777" w:rsidR="00F3647B" w:rsidRPr="009A7A34" w:rsidRDefault="008D08F6" w:rsidP="00D75438">
            <w:pPr>
              <w:spacing w:after="0" w:line="240" w:lineRule="auto"/>
              <w:jc w:val="center"/>
              <w:rPr>
                <w:lang w:val="ru-RU"/>
              </w:rPr>
            </w:pPr>
            <w:r>
              <w:rPr>
                <w:color w:val="000000"/>
                <w:sz w:val="20"/>
              </w:rPr>
              <w:t> </w:t>
            </w:r>
          </w:p>
        </w:tc>
        <w:tc>
          <w:tcPr>
            <w:tcW w:w="3631" w:type="dxa"/>
            <w:tcMar>
              <w:top w:w="15" w:type="dxa"/>
              <w:left w:w="15" w:type="dxa"/>
              <w:bottom w:w="15" w:type="dxa"/>
              <w:right w:w="15" w:type="dxa"/>
            </w:tcMar>
            <w:vAlign w:val="center"/>
          </w:tcPr>
          <w:p w14:paraId="79B32FEE" w14:textId="7CD6172C" w:rsidR="00F3647B" w:rsidRPr="001D41D0" w:rsidRDefault="00F3647B" w:rsidP="00D75438">
            <w:pPr>
              <w:spacing w:after="0" w:line="240" w:lineRule="auto"/>
              <w:jc w:val="center"/>
              <w:rPr>
                <w:lang w:val="ru-RU"/>
              </w:rPr>
            </w:pPr>
          </w:p>
        </w:tc>
      </w:tr>
    </w:tbl>
    <w:p w14:paraId="6E24EA99" w14:textId="3EB12F02" w:rsidR="00F3647B" w:rsidRPr="001D41D0" w:rsidRDefault="008D08F6" w:rsidP="009A7A34">
      <w:pPr>
        <w:spacing w:after="0" w:line="240" w:lineRule="auto"/>
        <w:rPr>
          <w:lang w:val="ru-RU"/>
        </w:rPr>
      </w:pPr>
      <w:bookmarkStart w:id="69" w:name="z216"/>
      <w:r w:rsidRPr="001D41D0">
        <w:rPr>
          <w:b/>
          <w:color w:val="000000"/>
          <w:lang w:val="ru-RU"/>
        </w:rPr>
        <w:t xml:space="preserve"> </w:t>
      </w:r>
      <w:bookmarkEnd w:id="69"/>
    </w:p>
    <w:sectPr w:rsidR="00F3647B" w:rsidRPr="001D41D0">
      <w:footerReference w:type="default" r:id="rId7"/>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45E13" w14:textId="77777777" w:rsidR="007849E8" w:rsidRDefault="007849E8" w:rsidP="00FE4CCF">
      <w:pPr>
        <w:spacing w:after="0" w:line="240" w:lineRule="auto"/>
      </w:pPr>
      <w:r>
        <w:separator/>
      </w:r>
    </w:p>
  </w:endnote>
  <w:endnote w:type="continuationSeparator" w:id="0">
    <w:p w14:paraId="361BEF5F" w14:textId="77777777" w:rsidR="007849E8" w:rsidRDefault="007849E8" w:rsidP="00FE4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699897"/>
      <w:docPartObj>
        <w:docPartGallery w:val="Page Numbers (Bottom of Page)"/>
        <w:docPartUnique/>
      </w:docPartObj>
    </w:sdtPr>
    <w:sdtEndPr/>
    <w:sdtContent>
      <w:p w14:paraId="587D3E96" w14:textId="673431CA" w:rsidR="00FE4CCF" w:rsidRDefault="00FE4CCF">
        <w:pPr>
          <w:pStyle w:val="af0"/>
          <w:jc w:val="center"/>
        </w:pPr>
        <w:r>
          <w:fldChar w:fldCharType="begin"/>
        </w:r>
        <w:r>
          <w:instrText>PAGE   \* MERGEFORMAT</w:instrText>
        </w:r>
        <w:r>
          <w:fldChar w:fldCharType="separate"/>
        </w:r>
        <w:r w:rsidR="00240871" w:rsidRPr="00240871">
          <w:rPr>
            <w:noProof/>
            <w:lang w:val="ru-RU"/>
          </w:rPr>
          <w:t>1</w:t>
        </w:r>
        <w:r>
          <w:fldChar w:fldCharType="end"/>
        </w:r>
      </w:p>
    </w:sdtContent>
  </w:sdt>
  <w:p w14:paraId="079DC9F8" w14:textId="77777777" w:rsidR="00FE4CCF" w:rsidRDefault="00FE4CC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9FD00" w14:textId="77777777" w:rsidR="007849E8" w:rsidRDefault="007849E8" w:rsidP="00FE4CCF">
      <w:pPr>
        <w:spacing w:after="0" w:line="240" w:lineRule="auto"/>
      </w:pPr>
      <w:r>
        <w:separator/>
      </w:r>
    </w:p>
  </w:footnote>
  <w:footnote w:type="continuationSeparator" w:id="0">
    <w:p w14:paraId="188E6EFA" w14:textId="77777777" w:rsidR="007849E8" w:rsidRDefault="007849E8" w:rsidP="00FE4C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823B8"/>
    <w:multiLevelType w:val="hybridMultilevel"/>
    <w:tmpl w:val="A2A29022"/>
    <w:lvl w:ilvl="0" w:tplc="9C66685A">
      <w:start w:val="1"/>
      <w:numFmt w:val="decimal"/>
      <w:lvlText w:val="%1."/>
      <w:lvlJc w:val="left"/>
      <w:pPr>
        <w:ind w:left="1125" w:hanging="450"/>
      </w:pPr>
      <w:rPr>
        <w:rFonts w:hint="default"/>
      </w:rPr>
    </w:lvl>
    <w:lvl w:ilvl="1" w:tplc="20000019" w:tentative="1">
      <w:start w:val="1"/>
      <w:numFmt w:val="lowerLetter"/>
      <w:lvlText w:val="%2."/>
      <w:lvlJc w:val="left"/>
      <w:pPr>
        <w:ind w:left="1755" w:hanging="360"/>
      </w:pPr>
    </w:lvl>
    <w:lvl w:ilvl="2" w:tplc="2000001B" w:tentative="1">
      <w:start w:val="1"/>
      <w:numFmt w:val="lowerRoman"/>
      <w:lvlText w:val="%3."/>
      <w:lvlJc w:val="right"/>
      <w:pPr>
        <w:ind w:left="2475" w:hanging="180"/>
      </w:pPr>
    </w:lvl>
    <w:lvl w:ilvl="3" w:tplc="2000000F" w:tentative="1">
      <w:start w:val="1"/>
      <w:numFmt w:val="decimal"/>
      <w:lvlText w:val="%4."/>
      <w:lvlJc w:val="left"/>
      <w:pPr>
        <w:ind w:left="3195" w:hanging="360"/>
      </w:pPr>
    </w:lvl>
    <w:lvl w:ilvl="4" w:tplc="20000019" w:tentative="1">
      <w:start w:val="1"/>
      <w:numFmt w:val="lowerLetter"/>
      <w:lvlText w:val="%5."/>
      <w:lvlJc w:val="left"/>
      <w:pPr>
        <w:ind w:left="3915" w:hanging="360"/>
      </w:pPr>
    </w:lvl>
    <w:lvl w:ilvl="5" w:tplc="2000001B" w:tentative="1">
      <w:start w:val="1"/>
      <w:numFmt w:val="lowerRoman"/>
      <w:lvlText w:val="%6."/>
      <w:lvlJc w:val="right"/>
      <w:pPr>
        <w:ind w:left="4635" w:hanging="180"/>
      </w:pPr>
    </w:lvl>
    <w:lvl w:ilvl="6" w:tplc="2000000F" w:tentative="1">
      <w:start w:val="1"/>
      <w:numFmt w:val="decimal"/>
      <w:lvlText w:val="%7."/>
      <w:lvlJc w:val="left"/>
      <w:pPr>
        <w:ind w:left="5355" w:hanging="360"/>
      </w:pPr>
    </w:lvl>
    <w:lvl w:ilvl="7" w:tplc="20000019" w:tentative="1">
      <w:start w:val="1"/>
      <w:numFmt w:val="lowerLetter"/>
      <w:lvlText w:val="%8."/>
      <w:lvlJc w:val="left"/>
      <w:pPr>
        <w:ind w:left="6075" w:hanging="360"/>
      </w:pPr>
    </w:lvl>
    <w:lvl w:ilvl="8" w:tplc="2000001B" w:tentative="1">
      <w:start w:val="1"/>
      <w:numFmt w:val="lowerRoman"/>
      <w:lvlText w:val="%9."/>
      <w:lvlJc w:val="right"/>
      <w:pPr>
        <w:ind w:left="6795" w:hanging="180"/>
      </w:pPr>
    </w:lvl>
  </w:abstractNum>
  <w:abstractNum w:abstractNumId="1" w15:restartNumberingAfterBreak="0">
    <w:nsid w:val="485D68B9"/>
    <w:multiLevelType w:val="hybridMultilevel"/>
    <w:tmpl w:val="46B8751E"/>
    <w:lvl w:ilvl="0" w:tplc="88D03562">
      <w:start w:val="1"/>
      <w:numFmt w:val="decimal"/>
      <w:lvlText w:val="%1."/>
      <w:lvlJc w:val="left"/>
      <w:pPr>
        <w:ind w:left="1065" w:hanging="360"/>
      </w:pPr>
      <w:rPr>
        <w:rFonts w:ascii="Times New Roman" w:eastAsia="Times New Roman" w:hAnsi="Times New Roman" w:cs="Times New Roman"/>
        <w:color w:val="000000"/>
        <w:sz w:val="28"/>
      </w:rPr>
    </w:lvl>
    <w:lvl w:ilvl="1" w:tplc="20000019" w:tentative="1">
      <w:start w:val="1"/>
      <w:numFmt w:val="lowerLetter"/>
      <w:lvlText w:val="%2."/>
      <w:lvlJc w:val="left"/>
      <w:pPr>
        <w:ind w:left="1785" w:hanging="360"/>
      </w:pPr>
    </w:lvl>
    <w:lvl w:ilvl="2" w:tplc="2000001B" w:tentative="1">
      <w:start w:val="1"/>
      <w:numFmt w:val="lowerRoman"/>
      <w:lvlText w:val="%3."/>
      <w:lvlJc w:val="right"/>
      <w:pPr>
        <w:ind w:left="2505" w:hanging="180"/>
      </w:pPr>
    </w:lvl>
    <w:lvl w:ilvl="3" w:tplc="2000000F" w:tentative="1">
      <w:start w:val="1"/>
      <w:numFmt w:val="decimal"/>
      <w:lvlText w:val="%4."/>
      <w:lvlJc w:val="left"/>
      <w:pPr>
        <w:ind w:left="3225" w:hanging="360"/>
      </w:pPr>
    </w:lvl>
    <w:lvl w:ilvl="4" w:tplc="20000019" w:tentative="1">
      <w:start w:val="1"/>
      <w:numFmt w:val="lowerLetter"/>
      <w:lvlText w:val="%5."/>
      <w:lvlJc w:val="left"/>
      <w:pPr>
        <w:ind w:left="3945" w:hanging="360"/>
      </w:pPr>
    </w:lvl>
    <w:lvl w:ilvl="5" w:tplc="2000001B" w:tentative="1">
      <w:start w:val="1"/>
      <w:numFmt w:val="lowerRoman"/>
      <w:lvlText w:val="%6."/>
      <w:lvlJc w:val="right"/>
      <w:pPr>
        <w:ind w:left="4665" w:hanging="180"/>
      </w:pPr>
    </w:lvl>
    <w:lvl w:ilvl="6" w:tplc="2000000F" w:tentative="1">
      <w:start w:val="1"/>
      <w:numFmt w:val="decimal"/>
      <w:lvlText w:val="%7."/>
      <w:lvlJc w:val="left"/>
      <w:pPr>
        <w:ind w:left="5385" w:hanging="360"/>
      </w:pPr>
    </w:lvl>
    <w:lvl w:ilvl="7" w:tplc="20000019" w:tentative="1">
      <w:start w:val="1"/>
      <w:numFmt w:val="lowerLetter"/>
      <w:lvlText w:val="%8."/>
      <w:lvlJc w:val="left"/>
      <w:pPr>
        <w:ind w:left="6105" w:hanging="360"/>
      </w:pPr>
    </w:lvl>
    <w:lvl w:ilvl="8" w:tplc="2000001B" w:tentative="1">
      <w:start w:val="1"/>
      <w:numFmt w:val="lowerRoman"/>
      <w:lvlText w:val="%9."/>
      <w:lvlJc w:val="right"/>
      <w:pPr>
        <w:ind w:left="6825" w:hanging="180"/>
      </w:pPr>
    </w:lvl>
  </w:abstractNum>
  <w:abstractNum w:abstractNumId="2" w15:restartNumberingAfterBreak="0">
    <w:nsid w:val="59BE2973"/>
    <w:multiLevelType w:val="hybridMultilevel"/>
    <w:tmpl w:val="52A279DE"/>
    <w:lvl w:ilvl="0" w:tplc="D4C29B86">
      <w:start w:val="1"/>
      <w:numFmt w:val="decimal"/>
      <w:lvlText w:val="%1."/>
      <w:lvlJc w:val="left"/>
      <w:pPr>
        <w:ind w:left="855" w:hanging="360"/>
      </w:pPr>
      <w:rPr>
        <w:rFonts w:ascii="Times New Roman" w:eastAsia="Times New Roman" w:hAnsi="Times New Roman" w:cs="Times New Roman"/>
        <w:color w:val="000000"/>
        <w:sz w:val="28"/>
      </w:rPr>
    </w:lvl>
    <w:lvl w:ilvl="1" w:tplc="20000019" w:tentative="1">
      <w:start w:val="1"/>
      <w:numFmt w:val="lowerLetter"/>
      <w:lvlText w:val="%2."/>
      <w:lvlJc w:val="left"/>
      <w:pPr>
        <w:ind w:left="1575" w:hanging="360"/>
      </w:pPr>
    </w:lvl>
    <w:lvl w:ilvl="2" w:tplc="2000001B" w:tentative="1">
      <w:start w:val="1"/>
      <w:numFmt w:val="lowerRoman"/>
      <w:lvlText w:val="%3."/>
      <w:lvlJc w:val="right"/>
      <w:pPr>
        <w:ind w:left="2295" w:hanging="180"/>
      </w:pPr>
    </w:lvl>
    <w:lvl w:ilvl="3" w:tplc="2000000F" w:tentative="1">
      <w:start w:val="1"/>
      <w:numFmt w:val="decimal"/>
      <w:lvlText w:val="%4."/>
      <w:lvlJc w:val="left"/>
      <w:pPr>
        <w:ind w:left="3015" w:hanging="360"/>
      </w:pPr>
    </w:lvl>
    <w:lvl w:ilvl="4" w:tplc="20000019" w:tentative="1">
      <w:start w:val="1"/>
      <w:numFmt w:val="lowerLetter"/>
      <w:lvlText w:val="%5."/>
      <w:lvlJc w:val="left"/>
      <w:pPr>
        <w:ind w:left="3735" w:hanging="360"/>
      </w:pPr>
    </w:lvl>
    <w:lvl w:ilvl="5" w:tplc="2000001B" w:tentative="1">
      <w:start w:val="1"/>
      <w:numFmt w:val="lowerRoman"/>
      <w:lvlText w:val="%6."/>
      <w:lvlJc w:val="right"/>
      <w:pPr>
        <w:ind w:left="4455" w:hanging="180"/>
      </w:pPr>
    </w:lvl>
    <w:lvl w:ilvl="6" w:tplc="2000000F" w:tentative="1">
      <w:start w:val="1"/>
      <w:numFmt w:val="decimal"/>
      <w:lvlText w:val="%7."/>
      <w:lvlJc w:val="left"/>
      <w:pPr>
        <w:ind w:left="5175" w:hanging="360"/>
      </w:pPr>
    </w:lvl>
    <w:lvl w:ilvl="7" w:tplc="20000019" w:tentative="1">
      <w:start w:val="1"/>
      <w:numFmt w:val="lowerLetter"/>
      <w:lvlText w:val="%8."/>
      <w:lvlJc w:val="left"/>
      <w:pPr>
        <w:ind w:left="5895" w:hanging="360"/>
      </w:pPr>
    </w:lvl>
    <w:lvl w:ilvl="8" w:tplc="2000001B" w:tentative="1">
      <w:start w:val="1"/>
      <w:numFmt w:val="lowerRoman"/>
      <w:lvlText w:val="%9."/>
      <w:lvlJc w:val="right"/>
      <w:pPr>
        <w:ind w:left="6615" w:hanging="180"/>
      </w:pPr>
    </w:lvl>
  </w:abstractNum>
  <w:abstractNum w:abstractNumId="3" w15:restartNumberingAfterBreak="0">
    <w:nsid w:val="7099651F"/>
    <w:multiLevelType w:val="hybridMultilevel"/>
    <w:tmpl w:val="B3A6627E"/>
    <w:lvl w:ilvl="0" w:tplc="A3C665DA">
      <w:start w:val="23"/>
      <w:numFmt w:val="bullet"/>
      <w:lvlText w:val="-"/>
      <w:lvlJc w:val="left"/>
      <w:pPr>
        <w:ind w:left="927" w:hanging="360"/>
      </w:pPr>
      <w:rPr>
        <w:rFonts w:ascii="Arial" w:eastAsiaTheme="minorHAnsi" w:hAnsi="Arial" w:cs="Arial"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3647B"/>
    <w:rsid w:val="000A63CB"/>
    <w:rsid w:val="00146061"/>
    <w:rsid w:val="001D41D0"/>
    <w:rsid w:val="001E4634"/>
    <w:rsid w:val="00213521"/>
    <w:rsid w:val="00240871"/>
    <w:rsid w:val="00390F76"/>
    <w:rsid w:val="003C627C"/>
    <w:rsid w:val="003E1FD4"/>
    <w:rsid w:val="004004A6"/>
    <w:rsid w:val="0044628B"/>
    <w:rsid w:val="004533BF"/>
    <w:rsid w:val="00475681"/>
    <w:rsid w:val="005301A4"/>
    <w:rsid w:val="00564180"/>
    <w:rsid w:val="005A3657"/>
    <w:rsid w:val="005B1BD5"/>
    <w:rsid w:val="006250B5"/>
    <w:rsid w:val="006B342A"/>
    <w:rsid w:val="007849E8"/>
    <w:rsid w:val="007A4D0B"/>
    <w:rsid w:val="007B322C"/>
    <w:rsid w:val="008173A0"/>
    <w:rsid w:val="00832AB5"/>
    <w:rsid w:val="008D08F6"/>
    <w:rsid w:val="0091702F"/>
    <w:rsid w:val="00942DFC"/>
    <w:rsid w:val="00961C10"/>
    <w:rsid w:val="009A7A34"/>
    <w:rsid w:val="00AA0CD2"/>
    <w:rsid w:val="00AC42A9"/>
    <w:rsid w:val="00AD13C0"/>
    <w:rsid w:val="00B07F37"/>
    <w:rsid w:val="00BB7A12"/>
    <w:rsid w:val="00BD1483"/>
    <w:rsid w:val="00C573D5"/>
    <w:rsid w:val="00CF2BA7"/>
    <w:rsid w:val="00D75438"/>
    <w:rsid w:val="00DA372F"/>
    <w:rsid w:val="00DC15D1"/>
    <w:rsid w:val="00E21B0B"/>
    <w:rsid w:val="00F3647B"/>
    <w:rsid w:val="00FC6133"/>
    <w:rsid w:val="00FE4CC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9041"/>
  <w15:docId w15:val="{97B8B7C4-691D-40E8-AE14-C0F3BB1A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Normal (Web)"/>
    <w:basedOn w:val="a"/>
    <w:uiPriority w:val="99"/>
    <w:semiHidden/>
    <w:unhideWhenUsed/>
    <w:rsid w:val="007A4D0B"/>
    <w:pPr>
      <w:spacing w:before="100" w:beforeAutospacing="1" w:after="100" w:afterAutospacing="1" w:line="240" w:lineRule="auto"/>
    </w:pPr>
    <w:rPr>
      <w:sz w:val="24"/>
      <w:szCs w:val="24"/>
      <w:lang w:val="ru-KZ" w:eastAsia="ru-KZ"/>
    </w:rPr>
  </w:style>
  <w:style w:type="paragraph" w:styleId="af">
    <w:name w:val="List Paragraph"/>
    <w:basedOn w:val="a"/>
    <w:uiPriority w:val="34"/>
    <w:qFormat/>
    <w:rsid w:val="007A4D0B"/>
    <w:pPr>
      <w:ind w:left="720"/>
      <w:contextualSpacing/>
    </w:pPr>
  </w:style>
  <w:style w:type="paragraph" w:styleId="af0">
    <w:name w:val="footer"/>
    <w:basedOn w:val="a"/>
    <w:link w:val="af1"/>
    <w:uiPriority w:val="99"/>
    <w:unhideWhenUsed/>
    <w:rsid w:val="00FE4CCF"/>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FE4CC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229080">
      <w:bodyDiv w:val="1"/>
      <w:marLeft w:val="0"/>
      <w:marRight w:val="0"/>
      <w:marTop w:val="0"/>
      <w:marBottom w:val="0"/>
      <w:divBdr>
        <w:top w:val="none" w:sz="0" w:space="0" w:color="auto"/>
        <w:left w:val="none" w:sz="0" w:space="0" w:color="auto"/>
        <w:bottom w:val="none" w:sz="0" w:space="0" w:color="auto"/>
        <w:right w:val="none" w:sz="0" w:space="0" w:color="auto"/>
      </w:divBdr>
    </w:div>
    <w:div w:id="1849254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1796</Words>
  <Characters>10238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Чингиз А. Мырзагалиев</dc:creator>
  <cp:lastModifiedBy>Арман Кабылов</cp:lastModifiedBy>
  <cp:revision>22</cp:revision>
  <dcterms:created xsi:type="dcterms:W3CDTF">2025-09-30T04:11:00Z</dcterms:created>
  <dcterms:modified xsi:type="dcterms:W3CDTF">2025-11-07T11:50:00Z</dcterms:modified>
</cp:coreProperties>
</file>