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496A" w14:textId="3B58C63B" w:rsidR="00D602BB" w:rsidRPr="00D602BB" w:rsidRDefault="00FF5E49" w:rsidP="00E236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Қаулы жобалары қаралды</w:t>
      </w:r>
    </w:p>
    <w:p w14:paraId="40DE1591" w14:textId="1ED86D06" w:rsidR="00FF5E49" w:rsidRPr="00FF5E49" w:rsidRDefault="00FF5E49" w:rsidP="00FF5E4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Екібастұз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қаласының Қоғамдық кеңесі</w:t>
      </w:r>
      <w:r w:rsidR="00EC170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>төрт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>қаулы жобасы</w:t>
      </w:r>
      <w:r w:rsidR="00EC170A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қарады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>Күн тәртібіне келесі нормативтік құқықтық акт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ілердің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жобалар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енгізілді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  <w:r w:rsidRPr="00FF5E49">
        <w:rPr>
          <w:lang w:val="kk-KZ"/>
        </w:rPr>
        <w:t xml:space="preserve">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>«Қоғамдық жұмыстардың түрлерін және қоғамдық жұмыстар орындалуға тиіс ұйымдардың тізбесін айқындау туралы»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;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>«Екібастұз қаласында коммуналдық көрсетілетін қызметтерді ұсыну қағидаларын бекіту туралы»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;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«Екібастұз қаласы әкімдігінің мәдениет, тілдерді дамыту, дене шынықтыру және спорт бөлімі» мемлекеттік мекемесі туралы Ережеге толықтыру енгізу туралы»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;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Екібастұз қаласы әкімдігінің 2015 жылғы 10 шілдедегі   789/7«Екібастұз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туралы» қаулысына өзгерістер енгізу туралы»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2D0DDF34" w14:textId="3368056D" w:rsidR="002E39B5" w:rsidRPr="00FF5E49" w:rsidRDefault="00FF5E49" w:rsidP="00EC170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>Аталған мәселелер бойынша тиісті мемлекеттік мекемелердің басшылары баяндама жаса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ды. Отырыс барысында олар  тиісті түсініктемелер берді және </w:t>
      </w:r>
      <w:r w:rsidRPr="00FF5E49">
        <w:rPr>
          <w:rFonts w:ascii="Times New Roman" w:hAnsi="Times New Roman" w:cs="Times New Roman"/>
          <w:sz w:val="28"/>
          <w:szCs w:val="28"/>
          <w:lang w:val="kk-KZ" w:eastAsia="ru-RU"/>
        </w:rPr>
        <w:t>Қоғамдық кеңес мүшелерінің қойған сұрақтарына жауап берді.Талқылау қорытындысы бойынша Қоғамдық кеңес ұсынылған нормативтік құқықтық актілер жобаларын қолдау туралы шешім қабылдады.</w:t>
      </w:r>
    </w:p>
    <w:p w14:paraId="7D150A4E" w14:textId="77777777" w:rsidR="002E39B5" w:rsidRPr="005F0C40" w:rsidRDefault="002E39B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EF6C27" w14:textId="1D10AEA1" w:rsidR="002E39B5" w:rsidRDefault="002E39B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0128A2" w14:textId="77777777" w:rsidR="002E39B5" w:rsidRDefault="002E39B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4DF417" w14:textId="6AD24BC4" w:rsidR="002E39B5" w:rsidRDefault="00C83B26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F5ACEE" wp14:editId="36804B5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28975" cy="2152765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74353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E227E" w14:textId="77777777" w:rsidR="008D4595" w:rsidRDefault="008D459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8801FD" w14:textId="4EAB585E" w:rsidR="008D4595" w:rsidRDefault="00C83B26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0F54FF" wp14:editId="06AD0408">
            <wp:simplePos x="0" y="0"/>
            <wp:positionH relativeFrom="column">
              <wp:posOffset>-3810</wp:posOffset>
            </wp:positionH>
            <wp:positionV relativeFrom="paragraph">
              <wp:posOffset>2048510</wp:posOffset>
            </wp:positionV>
            <wp:extent cx="3071648" cy="2047875"/>
            <wp:effectExtent l="0" t="0" r="0" b="0"/>
            <wp:wrapTight wrapText="bothSides">
              <wp:wrapPolygon edited="0">
                <wp:start x="0" y="0"/>
                <wp:lineTo x="0" y="21299"/>
                <wp:lineTo x="21435" y="21299"/>
                <wp:lineTo x="21435" y="0"/>
                <wp:lineTo x="0" y="0"/>
              </wp:wrapPolygon>
            </wp:wrapTight>
            <wp:docPr id="15131880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48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942B0" w14:textId="77777777" w:rsidR="008D4595" w:rsidRDefault="008D459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D6075F" w14:textId="77777777" w:rsidR="00E23678" w:rsidRDefault="00E23678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4A896A" w14:textId="77777777" w:rsidR="008D4595" w:rsidRDefault="008D459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1CC0D4" w14:textId="77777777" w:rsidR="00D602BB" w:rsidRDefault="00D602BB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AB7A6F" w14:textId="77777777" w:rsidR="00D602BB" w:rsidRDefault="00D602BB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BB82EA" w14:textId="77777777" w:rsidR="00D602BB" w:rsidRDefault="00D602BB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B8D57" w14:textId="77777777" w:rsidR="002E39B5" w:rsidRDefault="002E39B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B24B1D" w14:textId="77777777" w:rsidR="00EC170A" w:rsidRDefault="00EC170A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C95110" w14:textId="77777777" w:rsidR="00EC170A" w:rsidRDefault="00EC170A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ACC992" w14:textId="77777777" w:rsidR="002E39B5" w:rsidRDefault="002E39B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515FAE" w14:textId="77777777" w:rsidR="00FF5E49" w:rsidRDefault="00FF5E49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307FD6" w14:textId="77777777" w:rsidR="00FF5E49" w:rsidRDefault="00FF5E49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E66419" w14:textId="77777777" w:rsidR="00FF5E49" w:rsidRDefault="00FF5E49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F6CB2A" w14:textId="77777777" w:rsidR="00FF5E49" w:rsidRDefault="00FF5E49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D9C83F" w14:textId="77777777" w:rsidR="00FF5E49" w:rsidRDefault="00FF5E49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3FC29D" w14:textId="77777777" w:rsidR="00FF5E49" w:rsidRDefault="00FF5E49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5F6AEA" w14:textId="77777777" w:rsidR="002E39B5" w:rsidRDefault="002E39B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971E783" w14:textId="77777777" w:rsidR="002E39B5" w:rsidRDefault="002E39B5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F8388C" w14:textId="77777777" w:rsidR="00CD1AFA" w:rsidRDefault="00CD1AFA" w:rsidP="00FF5E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3471A5" w14:textId="133ED9DE" w:rsidR="00D602BB" w:rsidRDefault="005F0C40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Рассмотрен</w:t>
      </w:r>
      <w:r w:rsidR="00FF5E49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проект</w:t>
      </w:r>
      <w:r w:rsidR="00FF5E49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ы 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постановлений</w:t>
      </w:r>
    </w:p>
    <w:p w14:paraId="19BBB37E" w14:textId="77777777" w:rsidR="00E23678" w:rsidRPr="00E23678" w:rsidRDefault="00E23678" w:rsidP="00FF5E4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2FB473C" w14:textId="5CE8B7D7" w:rsidR="00B73C02" w:rsidRDefault="00FF5E49" w:rsidP="00FF5E4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F5E49">
        <w:rPr>
          <w:rFonts w:ascii="Times New Roman" w:hAnsi="Times New Roman" w:cs="Times New Roman"/>
          <w:sz w:val="28"/>
          <w:szCs w:val="28"/>
          <w:lang w:eastAsia="ru-RU"/>
        </w:rPr>
        <w:t>В ходе очередного заседания Общественного совета города Экибастуза рассмотрены четыре проекта постановлений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3D70757C" w14:textId="689CD098" w:rsidR="00FF5E49" w:rsidRPr="00FF5E49" w:rsidRDefault="00FF5E49" w:rsidP="00FF5E4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5E49">
        <w:rPr>
          <w:rFonts w:ascii="Times New Roman" w:hAnsi="Times New Roman" w:cs="Times New Roman"/>
          <w:sz w:val="28"/>
          <w:szCs w:val="28"/>
          <w:lang w:eastAsia="ru-RU"/>
        </w:rPr>
        <w:t>На повестку дня были вынесены следующие проекты нормативных правовых актов: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F5E49">
        <w:rPr>
          <w:rFonts w:ascii="Times New Roman" w:hAnsi="Times New Roman" w:cs="Times New Roman"/>
          <w:sz w:val="28"/>
          <w:szCs w:val="28"/>
          <w:lang w:eastAsia="ru-RU"/>
        </w:rPr>
        <w:t>«Об определении видов общественных работ и перечня организаций, в которых должны выполняться общественные работы»;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F5E49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предоставления коммунальных услуг в городе Экибастуз»;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F5E49">
        <w:rPr>
          <w:rFonts w:ascii="Times New Roman" w:hAnsi="Times New Roman" w:cs="Times New Roman"/>
          <w:sz w:val="28"/>
          <w:szCs w:val="28"/>
          <w:lang w:eastAsia="ru-RU"/>
        </w:rPr>
        <w:t>«О внесении дополнения в Положение о государственном учреждении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FF5E49">
        <w:rPr>
          <w:rFonts w:ascii="Times New Roman" w:hAnsi="Times New Roman" w:cs="Times New Roman"/>
          <w:sz w:val="28"/>
          <w:szCs w:val="28"/>
          <w:lang w:eastAsia="ru-RU"/>
        </w:rPr>
        <w:t>Отдел культуры, развития языков, физической культуры и спорта акимата города Экибастуза»;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F5E49"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постановление акимата города Экибастуза от 10 июля 2015 года №789/7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FF5E49">
        <w:rPr>
          <w:rFonts w:ascii="Times New Roman" w:hAnsi="Times New Roman" w:cs="Times New Roman"/>
          <w:sz w:val="28"/>
          <w:szCs w:val="28"/>
          <w:lang w:eastAsia="ru-RU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на территории города Экибастуза».</w:t>
      </w:r>
    </w:p>
    <w:p w14:paraId="2ED7066C" w14:textId="77777777" w:rsidR="00FF5E49" w:rsidRPr="00FF5E49" w:rsidRDefault="00FF5E49" w:rsidP="00FF5E4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5E49">
        <w:rPr>
          <w:rFonts w:ascii="Times New Roman" w:hAnsi="Times New Roman" w:cs="Times New Roman"/>
          <w:sz w:val="28"/>
          <w:szCs w:val="28"/>
          <w:lang w:eastAsia="ru-RU"/>
        </w:rPr>
        <w:t>С докладами по вышеуказанным вопросам выступили руководители соответствующих государственных учреждений. В рамках заседания они предоставили необходимые разъяснения и ответили на поступившие вопросы членов Общественного совета.</w:t>
      </w:r>
    </w:p>
    <w:p w14:paraId="5BFE04AB" w14:textId="42A9D74B" w:rsidR="00D602BB" w:rsidRDefault="00FF5E49" w:rsidP="00FF5E4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5E49">
        <w:rPr>
          <w:rFonts w:ascii="Times New Roman" w:hAnsi="Times New Roman" w:cs="Times New Roman"/>
          <w:sz w:val="28"/>
          <w:szCs w:val="28"/>
          <w:lang w:eastAsia="ru-RU"/>
        </w:rPr>
        <w:t>По итогам обсуждения Общественный совет принял решение поддержать представленные проекты нормативных правовых актов.</w:t>
      </w:r>
    </w:p>
    <w:p w14:paraId="6ED718E8" w14:textId="77777777" w:rsid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1D6ACC"/>
    <w:multiLevelType w:val="multilevel"/>
    <w:tmpl w:val="E3B0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06E2D"/>
    <w:multiLevelType w:val="multilevel"/>
    <w:tmpl w:val="2CF4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D5ED1"/>
    <w:multiLevelType w:val="multilevel"/>
    <w:tmpl w:val="A9C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42137"/>
    <w:multiLevelType w:val="multilevel"/>
    <w:tmpl w:val="D7A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773551765">
    <w:abstractNumId w:val="3"/>
  </w:num>
  <w:num w:numId="3" w16cid:durableId="870454468">
    <w:abstractNumId w:val="2"/>
  </w:num>
  <w:num w:numId="4" w16cid:durableId="915942367">
    <w:abstractNumId w:val="4"/>
  </w:num>
  <w:num w:numId="5" w16cid:durableId="64320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06BE6"/>
    <w:rsid w:val="00030BB8"/>
    <w:rsid w:val="00042213"/>
    <w:rsid w:val="000724D8"/>
    <w:rsid w:val="000D304A"/>
    <w:rsid w:val="00137620"/>
    <w:rsid w:val="001751E2"/>
    <w:rsid w:val="001B6258"/>
    <w:rsid w:val="001E4AB7"/>
    <w:rsid w:val="001E7A1F"/>
    <w:rsid w:val="002E39B5"/>
    <w:rsid w:val="0030426B"/>
    <w:rsid w:val="003473F3"/>
    <w:rsid w:val="00357259"/>
    <w:rsid w:val="003C727E"/>
    <w:rsid w:val="003D0DC6"/>
    <w:rsid w:val="00403FCB"/>
    <w:rsid w:val="00404BAF"/>
    <w:rsid w:val="00462968"/>
    <w:rsid w:val="004B6D79"/>
    <w:rsid w:val="004F2BF6"/>
    <w:rsid w:val="005D2CC3"/>
    <w:rsid w:val="005F0C40"/>
    <w:rsid w:val="00660D73"/>
    <w:rsid w:val="00696AE5"/>
    <w:rsid w:val="006B7E3B"/>
    <w:rsid w:val="006E03C3"/>
    <w:rsid w:val="006F6C95"/>
    <w:rsid w:val="007E3160"/>
    <w:rsid w:val="008C2C93"/>
    <w:rsid w:val="008D4595"/>
    <w:rsid w:val="008D5D1C"/>
    <w:rsid w:val="008F26AE"/>
    <w:rsid w:val="00916F90"/>
    <w:rsid w:val="00A756E7"/>
    <w:rsid w:val="00B102BF"/>
    <w:rsid w:val="00B73C02"/>
    <w:rsid w:val="00BD3EC8"/>
    <w:rsid w:val="00C60D13"/>
    <w:rsid w:val="00C83B26"/>
    <w:rsid w:val="00CD1AFA"/>
    <w:rsid w:val="00D41FC9"/>
    <w:rsid w:val="00D602BB"/>
    <w:rsid w:val="00DC3B06"/>
    <w:rsid w:val="00DE4F0D"/>
    <w:rsid w:val="00E23678"/>
    <w:rsid w:val="00E540C9"/>
    <w:rsid w:val="00EC170A"/>
    <w:rsid w:val="00F3551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21</cp:revision>
  <dcterms:created xsi:type="dcterms:W3CDTF">2025-04-14T06:19:00Z</dcterms:created>
  <dcterms:modified xsi:type="dcterms:W3CDTF">2025-09-30T12:25:00Z</dcterms:modified>
</cp:coreProperties>
</file>