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lang w:val="kk-KZ"/>
        </w:rPr>
      </w:pPr>
    </w:p>
    <w:p w:rsidR="00EB336F" w:rsidRPr="00EB336F" w:rsidRDefault="00EB336F" w:rsidP="00515F93">
      <w:pPr>
        <w:spacing w:after="0" w:line="240" w:lineRule="auto"/>
        <w:jc w:val="center"/>
        <w:rPr>
          <w:rFonts w:ascii="Arial" w:hAnsi="Arial" w:cs="Arial"/>
          <w:b/>
          <w:sz w:val="28"/>
          <w:szCs w:val="28"/>
          <w:lang w:val="kk-KZ"/>
        </w:rPr>
      </w:pPr>
    </w:p>
    <w:p w:rsidR="00251924" w:rsidRPr="00030862" w:rsidRDefault="00251924" w:rsidP="00251924">
      <w:pPr>
        <w:spacing w:after="0" w:line="240" w:lineRule="auto"/>
        <w:jc w:val="center"/>
        <w:rPr>
          <w:rFonts w:ascii="Arial" w:hAnsi="Arial" w:cs="Arial"/>
          <w:b/>
          <w:sz w:val="28"/>
          <w:szCs w:val="28"/>
          <w:lang w:val="kk-KZ"/>
        </w:rPr>
      </w:pPr>
      <w:r w:rsidRPr="00030862">
        <w:rPr>
          <w:rFonts w:ascii="Arial" w:hAnsi="Arial" w:cs="Arial"/>
          <w:b/>
          <w:sz w:val="28"/>
          <w:szCs w:val="28"/>
          <w:lang w:val="kk-KZ"/>
        </w:rPr>
        <w:t xml:space="preserve">Павлодар облыстық қоғамдық кеңесі отырысының </w:t>
      </w:r>
    </w:p>
    <w:p w:rsidR="00251924" w:rsidRPr="00030862" w:rsidRDefault="00251924" w:rsidP="00251924">
      <w:pPr>
        <w:spacing w:after="0" w:line="240" w:lineRule="auto"/>
        <w:jc w:val="center"/>
        <w:rPr>
          <w:rFonts w:ascii="Arial" w:hAnsi="Arial" w:cs="Arial"/>
          <w:b/>
          <w:sz w:val="28"/>
          <w:szCs w:val="28"/>
          <w:lang w:val="kk-KZ"/>
        </w:rPr>
      </w:pPr>
      <w:r w:rsidRPr="00030862">
        <w:rPr>
          <w:rFonts w:ascii="Arial" w:hAnsi="Arial" w:cs="Arial"/>
          <w:b/>
          <w:sz w:val="28"/>
          <w:szCs w:val="28"/>
          <w:lang w:val="kk-KZ"/>
        </w:rPr>
        <w:t>№ 19 ХАТТАМАСЫ</w:t>
      </w:r>
    </w:p>
    <w:p w:rsidR="00F749D3" w:rsidRPr="00030862" w:rsidRDefault="00F749D3" w:rsidP="00515F93">
      <w:pPr>
        <w:spacing w:after="0" w:line="240" w:lineRule="auto"/>
        <w:jc w:val="center"/>
        <w:rPr>
          <w:rFonts w:ascii="Arial" w:hAnsi="Arial" w:cs="Arial"/>
          <w:b/>
          <w:sz w:val="28"/>
          <w:szCs w:val="28"/>
          <w:lang w:val="kk-KZ"/>
        </w:rPr>
      </w:pPr>
      <w:r w:rsidRPr="00030862">
        <w:rPr>
          <w:rFonts w:ascii="Arial" w:hAnsi="Arial" w:cs="Arial"/>
          <w:b/>
          <w:sz w:val="28"/>
          <w:szCs w:val="28"/>
          <w:lang w:val="kk-KZ"/>
        </w:rPr>
        <w:t xml:space="preserve"> </w:t>
      </w:r>
    </w:p>
    <w:p w:rsidR="00F749D3" w:rsidRPr="00030862" w:rsidRDefault="00F749D3" w:rsidP="00515F93">
      <w:pPr>
        <w:spacing w:after="0" w:line="240" w:lineRule="auto"/>
        <w:jc w:val="center"/>
        <w:rPr>
          <w:rFonts w:ascii="Arial" w:hAnsi="Arial" w:cs="Arial"/>
          <w:b/>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030862" w:rsidTr="004E0B15">
        <w:tc>
          <w:tcPr>
            <w:tcW w:w="4685" w:type="dxa"/>
          </w:tcPr>
          <w:p w:rsidR="004E0B15" w:rsidRPr="00030862" w:rsidRDefault="00251924" w:rsidP="004E0B15">
            <w:pPr>
              <w:rPr>
                <w:rFonts w:ascii="Arial" w:hAnsi="Arial" w:cs="Arial"/>
                <w:b/>
                <w:sz w:val="24"/>
                <w:szCs w:val="24"/>
                <w:lang w:val="kk-KZ"/>
              </w:rPr>
            </w:pPr>
            <w:r w:rsidRPr="00030862">
              <w:rPr>
                <w:rFonts w:ascii="Arial" w:hAnsi="Arial" w:cs="Arial"/>
                <w:i/>
                <w:sz w:val="24"/>
                <w:szCs w:val="24"/>
                <w:lang w:val="kk-KZ"/>
              </w:rPr>
              <w:t>бейнеконференция режимінде</w:t>
            </w:r>
          </w:p>
        </w:tc>
        <w:tc>
          <w:tcPr>
            <w:tcW w:w="4601" w:type="dxa"/>
          </w:tcPr>
          <w:p w:rsidR="004E0B15" w:rsidRPr="00030862" w:rsidRDefault="004E0B15" w:rsidP="004E0B15">
            <w:pPr>
              <w:ind w:right="-2"/>
              <w:jc w:val="right"/>
              <w:rPr>
                <w:rFonts w:ascii="Arial" w:hAnsi="Arial" w:cs="Arial"/>
                <w:i/>
                <w:sz w:val="24"/>
                <w:szCs w:val="24"/>
                <w:lang w:val="kk-KZ"/>
              </w:rPr>
            </w:pPr>
            <w:r w:rsidRPr="00030862">
              <w:rPr>
                <w:rFonts w:ascii="Arial" w:hAnsi="Arial" w:cs="Arial"/>
                <w:i/>
                <w:sz w:val="24"/>
                <w:szCs w:val="24"/>
              </w:rPr>
              <w:t>202</w:t>
            </w:r>
            <w:r w:rsidR="001E7730" w:rsidRPr="00030862">
              <w:rPr>
                <w:rFonts w:ascii="Arial" w:hAnsi="Arial" w:cs="Arial"/>
                <w:i/>
                <w:sz w:val="24"/>
                <w:szCs w:val="24"/>
                <w:lang w:val="kk-KZ"/>
              </w:rPr>
              <w:t>5</w:t>
            </w:r>
            <w:r w:rsidR="00992CAF" w:rsidRPr="00030862">
              <w:rPr>
                <w:rFonts w:ascii="Arial" w:hAnsi="Arial" w:cs="Arial"/>
                <w:i/>
                <w:sz w:val="24"/>
                <w:szCs w:val="24"/>
                <w:lang w:val="kk-KZ"/>
              </w:rPr>
              <w:t xml:space="preserve"> </w:t>
            </w:r>
            <w:r w:rsidR="00251924" w:rsidRPr="00030862">
              <w:rPr>
                <w:rFonts w:ascii="Arial" w:hAnsi="Arial" w:cs="Arial"/>
                <w:i/>
                <w:sz w:val="24"/>
                <w:szCs w:val="24"/>
                <w:lang w:val="kk-KZ"/>
              </w:rPr>
              <w:t>жылғы 20 қазан</w:t>
            </w:r>
          </w:p>
          <w:p w:rsidR="004E0B15" w:rsidRPr="00030862" w:rsidRDefault="00251924" w:rsidP="00251924">
            <w:pPr>
              <w:ind w:right="-2"/>
              <w:jc w:val="right"/>
              <w:rPr>
                <w:rFonts w:ascii="Arial" w:hAnsi="Arial" w:cs="Arial"/>
                <w:b/>
                <w:sz w:val="24"/>
                <w:szCs w:val="24"/>
                <w:lang w:val="kk-KZ"/>
              </w:rPr>
            </w:pPr>
            <w:r w:rsidRPr="00030862">
              <w:rPr>
                <w:rFonts w:ascii="Arial" w:hAnsi="Arial" w:cs="Arial"/>
                <w:i/>
                <w:sz w:val="24"/>
                <w:szCs w:val="24"/>
                <w:lang w:val="kk-KZ"/>
              </w:rPr>
              <w:t xml:space="preserve">сағат </w:t>
            </w:r>
            <w:r w:rsidR="004E0B15" w:rsidRPr="00030862">
              <w:rPr>
                <w:rFonts w:ascii="Arial" w:hAnsi="Arial" w:cs="Arial"/>
                <w:i/>
                <w:sz w:val="24"/>
                <w:szCs w:val="24"/>
                <w:lang w:val="kk-KZ"/>
              </w:rPr>
              <w:t>1</w:t>
            </w:r>
            <w:r w:rsidR="00992CAF" w:rsidRPr="00030862">
              <w:rPr>
                <w:rFonts w:ascii="Arial" w:hAnsi="Arial" w:cs="Arial"/>
                <w:i/>
                <w:sz w:val="24"/>
                <w:szCs w:val="24"/>
                <w:lang w:val="kk-KZ"/>
              </w:rPr>
              <w:t>1</w:t>
            </w:r>
            <w:r w:rsidR="004E0B15" w:rsidRPr="00030862">
              <w:rPr>
                <w:rFonts w:ascii="Arial" w:hAnsi="Arial" w:cs="Arial"/>
                <w:i/>
                <w:sz w:val="24"/>
                <w:szCs w:val="24"/>
              </w:rPr>
              <w:t>.00</w:t>
            </w:r>
          </w:p>
        </w:tc>
      </w:tr>
      <w:tr w:rsidR="00251924" w:rsidRPr="00030862" w:rsidTr="00F46081">
        <w:tc>
          <w:tcPr>
            <w:tcW w:w="4685" w:type="dxa"/>
          </w:tcPr>
          <w:p w:rsidR="00251924" w:rsidRPr="00030862" w:rsidRDefault="00251924" w:rsidP="00F46081">
            <w:pPr>
              <w:rPr>
                <w:rFonts w:ascii="Arial" w:hAnsi="Arial" w:cs="Arial"/>
                <w:b/>
                <w:sz w:val="24"/>
                <w:szCs w:val="24"/>
                <w:lang w:val="kk-KZ"/>
              </w:rPr>
            </w:pPr>
          </w:p>
        </w:tc>
        <w:tc>
          <w:tcPr>
            <w:tcW w:w="4601" w:type="dxa"/>
          </w:tcPr>
          <w:p w:rsidR="00251924" w:rsidRPr="00030862" w:rsidRDefault="00251924" w:rsidP="00F46081">
            <w:pPr>
              <w:ind w:right="-2"/>
              <w:jc w:val="right"/>
              <w:rPr>
                <w:rFonts w:ascii="Arial" w:hAnsi="Arial" w:cs="Arial"/>
                <w:b/>
                <w:sz w:val="24"/>
                <w:szCs w:val="24"/>
                <w:lang w:val="kk-KZ"/>
              </w:rPr>
            </w:pPr>
          </w:p>
        </w:tc>
      </w:tr>
    </w:tbl>
    <w:p w:rsidR="00251924" w:rsidRPr="00030862" w:rsidRDefault="00251924" w:rsidP="00251924">
      <w:pPr>
        <w:spacing w:after="0" w:line="240" w:lineRule="auto"/>
        <w:jc w:val="both"/>
        <w:rPr>
          <w:rFonts w:ascii="Arial" w:hAnsi="Arial" w:cs="Arial"/>
          <w:sz w:val="28"/>
          <w:szCs w:val="28"/>
          <w:lang w:val="kk-KZ"/>
        </w:rPr>
      </w:pPr>
    </w:p>
    <w:p w:rsidR="00251924" w:rsidRPr="00030862" w:rsidRDefault="00251924" w:rsidP="00251924">
      <w:pPr>
        <w:spacing w:after="0" w:line="240" w:lineRule="auto"/>
        <w:jc w:val="both"/>
        <w:rPr>
          <w:rFonts w:ascii="Arial" w:hAnsi="Arial" w:cs="Arial"/>
          <w:sz w:val="27"/>
          <w:szCs w:val="27"/>
          <w:lang w:val="kk-KZ"/>
        </w:rPr>
      </w:pPr>
      <w:r w:rsidRPr="00030862">
        <w:rPr>
          <w:rFonts w:ascii="Arial" w:hAnsi="Arial" w:cs="Arial"/>
          <w:b/>
          <w:sz w:val="28"/>
          <w:szCs w:val="28"/>
          <w:lang w:val="kk-KZ"/>
        </w:rPr>
        <w:t>Қатысушылар</w:t>
      </w:r>
      <w:r w:rsidRPr="00030862">
        <w:rPr>
          <w:rFonts w:ascii="Arial" w:hAnsi="Arial" w:cs="Arial"/>
          <w:b/>
          <w:iCs/>
          <w:sz w:val="28"/>
          <w:szCs w:val="28"/>
          <w:lang w:val="kk-KZ"/>
        </w:rPr>
        <w:t xml:space="preserve">: </w:t>
      </w:r>
      <w:r w:rsidRPr="00030862">
        <w:rPr>
          <w:rFonts w:ascii="Arial" w:hAnsi="Arial" w:cs="Arial"/>
          <w:iCs/>
          <w:sz w:val="28"/>
          <w:szCs w:val="28"/>
          <w:lang w:val="kk-KZ"/>
        </w:rPr>
        <w:t xml:space="preserve">облыстық қоғамдық кеңестің мүшелері </w:t>
      </w:r>
      <w:r w:rsidRPr="00030862">
        <w:rPr>
          <w:rFonts w:ascii="Arial" w:hAnsi="Arial" w:cs="Arial"/>
          <w:i/>
          <w:iCs/>
          <w:sz w:val="24"/>
          <w:szCs w:val="24"/>
          <w:lang w:val="kk-KZ"/>
        </w:rPr>
        <w:t>(барлығы)</w:t>
      </w:r>
    </w:p>
    <w:p w:rsidR="00251924" w:rsidRPr="00030862" w:rsidRDefault="00251924" w:rsidP="00251924">
      <w:pPr>
        <w:spacing w:after="0" w:line="240" w:lineRule="auto"/>
        <w:jc w:val="both"/>
        <w:rPr>
          <w:rFonts w:ascii="Arial" w:hAnsi="Arial" w:cs="Arial"/>
          <w:sz w:val="27"/>
          <w:szCs w:val="27"/>
          <w:lang w:val="kk-KZ"/>
        </w:rPr>
      </w:pPr>
    </w:p>
    <w:p w:rsidR="00F749D3" w:rsidRPr="00030862" w:rsidRDefault="00251924" w:rsidP="00251924">
      <w:pPr>
        <w:spacing w:after="0" w:line="240" w:lineRule="auto"/>
        <w:jc w:val="both"/>
        <w:rPr>
          <w:rFonts w:ascii="Arial" w:hAnsi="Arial" w:cs="Arial"/>
          <w:b/>
          <w:sz w:val="27"/>
          <w:szCs w:val="27"/>
          <w:lang w:val="kk-KZ"/>
        </w:rPr>
      </w:pPr>
      <w:r w:rsidRPr="00030862">
        <w:rPr>
          <w:rFonts w:ascii="Arial" w:hAnsi="Arial" w:cs="Arial"/>
          <w:sz w:val="28"/>
          <w:szCs w:val="28"/>
          <w:lang w:val="kk-KZ"/>
        </w:rPr>
        <w:t xml:space="preserve">Павлодар облыстық қоғамдық кеңесінің төрағасы </w:t>
      </w:r>
      <w:r w:rsidRPr="00030862">
        <w:rPr>
          <w:rFonts w:ascii="Arial" w:hAnsi="Arial" w:cs="Arial"/>
          <w:b/>
          <w:sz w:val="28"/>
          <w:szCs w:val="28"/>
          <w:lang w:val="kk-KZ"/>
        </w:rPr>
        <w:t xml:space="preserve">Б.С. Демеуов </w:t>
      </w:r>
      <w:r w:rsidRPr="00030862">
        <w:rPr>
          <w:rFonts w:ascii="Arial" w:hAnsi="Arial" w:cs="Arial"/>
          <w:sz w:val="28"/>
          <w:szCs w:val="28"/>
          <w:lang w:val="kk-KZ"/>
        </w:rPr>
        <w:t>төрағалық етеді</w:t>
      </w:r>
      <w:r w:rsidRPr="00030862">
        <w:rPr>
          <w:rFonts w:ascii="Arial" w:hAnsi="Arial" w:cs="Arial"/>
          <w:b/>
          <w:sz w:val="27"/>
          <w:szCs w:val="27"/>
          <w:lang w:val="kk-KZ"/>
        </w:rPr>
        <w:t>.</w:t>
      </w:r>
    </w:p>
    <w:p w:rsidR="00F749D3" w:rsidRPr="00030862" w:rsidRDefault="00F749D3" w:rsidP="00515F93">
      <w:pPr>
        <w:spacing w:after="0" w:line="240" w:lineRule="auto"/>
        <w:jc w:val="both"/>
        <w:rPr>
          <w:rFonts w:ascii="Arial" w:hAnsi="Arial" w:cs="Arial"/>
          <w:b/>
          <w:i/>
          <w:sz w:val="27"/>
          <w:szCs w:val="27"/>
          <w:lang w:val="kk-KZ"/>
        </w:rPr>
      </w:pPr>
    </w:p>
    <w:p w:rsidR="00A36BDE" w:rsidRPr="00030862" w:rsidRDefault="00251924" w:rsidP="00800A81">
      <w:pPr>
        <w:spacing w:after="0" w:line="240" w:lineRule="auto"/>
        <w:jc w:val="center"/>
        <w:rPr>
          <w:rFonts w:ascii="Arial" w:hAnsi="Arial" w:cs="Arial"/>
          <w:b/>
          <w:sz w:val="28"/>
          <w:szCs w:val="28"/>
          <w:lang w:val="kk-KZ"/>
        </w:rPr>
      </w:pPr>
      <w:r w:rsidRPr="00030862">
        <w:rPr>
          <w:rFonts w:ascii="Arial" w:hAnsi="Arial" w:cs="Arial"/>
          <w:b/>
          <w:sz w:val="28"/>
          <w:szCs w:val="28"/>
          <w:lang w:val="kk-KZ"/>
        </w:rPr>
        <w:t>Күн тәртібі</w:t>
      </w:r>
      <w:r w:rsidR="00A36BDE" w:rsidRPr="00030862">
        <w:rPr>
          <w:rFonts w:ascii="Arial" w:hAnsi="Arial" w:cs="Arial"/>
          <w:b/>
          <w:sz w:val="28"/>
          <w:szCs w:val="28"/>
          <w:lang w:val="kk-KZ"/>
        </w:rPr>
        <w:t>:</w:t>
      </w:r>
    </w:p>
    <w:p w:rsidR="00DF2825" w:rsidRPr="00030862" w:rsidRDefault="002D6175" w:rsidP="00080336">
      <w:pPr>
        <w:spacing w:line="240" w:lineRule="auto"/>
        <w:jc w:val="both"/>
        <w:rPr>
          <w:rFonts w:ascii="Arial" w:hAnsi="Arial" w:cs="Arial"/>
          <w:sz w:val="28"/>
          <w:szCs w:val="28"/>
          <w:lang w:val="kk-KZ"/>
        </w:rPr>
      </w:pPr>
      <w:r w:rsidRPr="00030862">
        <w:rPr>
          <w:rFonts w:ascii="Arial" w:hAnsi="Arial" w:cs="Arial"/>
          <w:sz w:val="28"/>
          <w:szCs w:val="28"/>
          <w:lang w:val="kk-KZ"/>
        </w:rPr>
        <w:t>1.</w:t>
      </w:r>
      <w:r w:rsidR="00DF2825" w:rsidRPr="00030862">
        <w:rPr>
          <w:rFonts w:ascii="Arial" w:hAnsi="Arial" w:cs="Arial"/>
          <w:sz w:val="28"/>
          <w:szCs w:val="28"/>
          <w:lang w:val="kk-KZ"/>
        </w:rPr>
        <w:t xml:space="preserve"> </w:t>
      </w:r>
      <w:r w:rsidR="00080336" w:rsidRPr="00030862">
        <w:rPr>
          <w:rFonts w:ascii="Arial" w:hAnsi="Arial" w:cs="Arial"/>
          <w:sz w:val="28"/>
          <w:szCs w:val="28"/>
          <w:lang w:val="kk-KZ"/>
        </w:rPr>
        <w:t>Павлодар облысы әкімдігінің 2025 жылғы 3 сәуірдегі «Павлодар облысы бойынша 2025 жылға арналған пестицидтердің, биоагенттердің (энтомофагтардың) тізбесі мен субсидиялар нормаларын бекіту туралы» № 96/1 қаулысына өзгеріс енгізу туралы.</w:t>
      </w:r>
    </w:p>
    <w:p w:rsidR="003B62CE" w:rsidRPr="00030862" w:rsidRDefault="00303AE6" w:rsidP="00780A04">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030862">
        <w:rPr>
          <w:rFonts w:ascii="Arial" w:hAnsi="Arial" w:cs="Arial"/>
          <w:b/>
          <w:sz w:val="27"/>
          <w:szCs w:val="27"/>
          <w:lang w:val="kk-KZ"/>
        </w:rPr>
        <w:t>Демеуов Б.С</w:t>
      </w:r>
      <w:r w:rsidR="005C3121" w:rsidRPr="00030862">
        <w:rPr>
          <w:rFonts w:ascii="Arial" w:hAnsi="Arial" w:cs="Arial"/>
          <w:sz w:val="27"/>
          <w:szCs w:val="27"/>
          <w:lang w:val="kk-KZ"/>
        </w:rPr>
        <w:t>.</w:t>
      </w:r>
      <w:r w:rsidR="00973C75" w:rsidRPr="00030862">
        <w:rPr>
          <w:rFonts w:ascii="Arial" w:hAnsi="Arial" w:cs="Arial"/>
          <w:sz w:val="27"/>
          <w:szCs w:val="27"/>
          <w:lang w:val="kk-KZ"/>
        </w:rPr>
        <w:t xml:space="preserve"> </w:t>
      </w:r>
      <w:r w:rsidR="00963AEF" w:rsidRPr="00030862">
        <w:rPr>
          <w:rFonts w:ascii="Arial" w:hAnsi="Arial" w:cs="Arial"/>
          <w:sz w:val="28"/>
          <w:szCs w:val="28"/>
          <w:lang w:val="kk-KZ"/>
        </w:rPr>
        <w:t>облыстық қоғамдық кеңестің қарауына</w:t>
      </w:r>
      <w:r w:rsidR="003B62CE" w:rsidRPr="00030862">
        <w:rPr>
          <w:rFonts w:ascii="Arial" w:hAnsi="Arial" w:cs="Arial"/>
          <w:snapToGrid w:val="0"/>
          <w:sz w:val="28"/>
          <w:szCs w:val="28"/>
          <w:lang w:val="kk-KZ"/>
        </w:rPr>
        <w:t>:</w:t>
      </w:r>
    </w:p>
    <w:p w:rsidR="008052B9" w:rsidRPr="00030862" w:rsidRDefault="00963AEF" w:rsidP="008052B9">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030862">
        <w:rPr>
          <w:rFonts w:ascii="Arial" w:hAnsi="Arial" w:cs="Arial"/>
          <w:i/>
          <w:sz w:val="28"/>
          <w:szCs w:val="28"/>
          <w:lang w:val="kk-KZ"/>
        </w:rPr>
        <w:t>облыстың ауыл шаруашылығы басқармасынан</w:t>
      </w:r>
      <w:r w:rsidR="003B62CE" w:rsidRPr="00030862">
        <w:rPr>
          <w:rFonts w:ascii="Arial" w:hAnsi="Arial" w:cs="Arial"/>
          <w:snapToGrid w:val="0"/>
          <w:sz w:val="28"/>
          <w:szCs w:val="28"/>
          <w:lang w:val="kk-KZ"/>
        </w:rPr>
        <w:t>:</w:t>
      </w:r>
      <w:r w:rsidR="00261C36" w:rsidRPr="00030862">
        <w:rPr>
          <w:rFonts w:ascii="Arial" w:hAnsi="Arial" w:cs="Arial"/>
          <w:b/>
          <w:sz w:val="28"/>
          <w:szCs w:val="28"/>
          <w:lang w:val="kk-KZ"/>
        </w:rPr>
        <w:t xml:space="preserve"> </w:t>
      </w:r>
    </w:p>
    <w:p w:rsidR="008052B9" w:rsidRPr="00030862" w:rsidRDefault="003B62CE" w:rsidP="008052B9">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Fonts w:ascii="Arial" w:hAnsi="Arial" w:cs="Arial"/>
          <w:snapToGrid w:val="0"/>
          <w:sz w:val="28"/>
          <w:szCs w:val="28"/>
          <w:lang w:val="kk-KZ"/>
        </w:rPr>
        <w:t>-</w:t>
      </w:r>
      <w:r w:rsidR="00963AEF" w:rsidRPr="00030862">
        <w:rPr>
          <w:rFonts w:ascii="Arial" w:hAnsi="Arial" w:cs="Arial"/>
          <w:snapToGrid w:val="0"/>
          <w:sz w:val="28"/>
          <w:szCs w:val="28"/>
          <w:lang w:val="kk-KZ"/>
        </w:rPr>
        <w:t xml:space="preserve"> </w:t>
      </w:r>
      <w:r w:rsidR="00080336" w:rsidRPr="00030862">
        <w:rPr>
          <w:rFonts w:ascii="Arial" w:hAnsi="Arial" w:cs="Arial"/>
          <w:snapToGrid w:val="0"/>
          <w:sz w:val="28"/>
          <w:szCs w:val="28"/>
          <w:lang w:val="kk-KZ"/>
        </w:rPr>
        <w:t>«</w:t>
      </w:r>
      <w:r w:rsidR="00080336" w:rsidRPr="00030862">
        <w:rPr>
          <w:rFonts w:ascii="Arial" w:hAnsi="Arial" w:cs="Arial"/>
          <w:sz w:val="28"/>
          <w:szCs w:val="28"/>
          <w:lang w:val="kk-KZ"/>
        </w:rPr>
        <w:t>Павлодар облысы әкімдігінің 2025 жылғы 3 сәуірдегі «Павлодар облысы бойынша 2025 жылға арналған пестицидтердің, биоагенттердің (энтомофагтардың) тізбесі мен субсидиялар нормаларын бекіту туралы» № 96/1 қаулысына өзгеріс енгізу туралы</w:t>
      </w:r>
      <w:r w:rsidR="009E1D26" w:rsidRPr="00030862">
        <w:rPr>
          <w:rFonts w:ascii="Arial" w:hAnsi="Arial" w:cs="Arial"/>
          <w:sz w:val="28"/>
          <w:szCs w:val="28"/>
          <w:lang w:val="kk-KZ"/>
        </w:rPr>
        <w:t>»</w:t>
      </w:r>
      <w:r w:rsidR="00080336" w:rsidRPr="00030862">
        <w:rPr>
          <w:rFonts w:ascii="Arial" w:hAnsi="Arial" w:cs="Arial"/>
          <w:sz w:val="28"/>
          <w:szCs w:val="28"/>
          <w:lang w:val="kk-KZ"/>
        </w:rPr>
        <w:t xml:space="preserve"> </w:t>
      </w:r>
      <w:r w:rsidR="00963AEF" w:rsidRPr="00030862">
        <w:rPr>
          <w:rFonts w:ascii="Arial" w:hAnsi="Arial" w:cs="Arial"/>
          <w:sz w:val="28"/>
          <w:szCs w:val="28"/>
          <w:lang w:val="kk-KZ"/>
        </w:rPr>
        <w:t>облыс әкімдігінің қаулы жобасы келіп түскенін хабарлады.</w:t>
      </w:r>
    </w:p>
    <w:p w:rsidR="00B07324" w:rsidRPr="00030862" w:rsidRDefault="00080336" w:rsidP="00B0732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Fonts w:ascii="Arial" w:hAnsi="Arial" w:cs="Arial"/>
          <w:sz w:val="28"/>
          <w:szCs w:val="28"/>
          <w:lang w:val="kk-KZ"/>
        </w:rPr>
        <w:t>Жоба қабылданған жағдайда 2025 жылы өсімдік шаруашылығы өнімінің өнімділігі мен сапасын арттыруды көздейді</w:t>
      </w:r>
      <w:r w:rsidR="00B07324" w:rsidRPr="00030862">
        <w:rPr>
          <w:rFonts w:ascii="Arial" w:hAnsi="Arial" w:cs="Arial"/>
          <w:sz w:val="28"/>
          <w:szCs w:val="28"/>
          <w:lang w:val="kk-KZ"/>
        </w:rPr>
        <w:t xml:space="preserve">. </w:t>
      </w:r>
      <w:r w:rsidR="008052B9" w:rsidRPr="00030862">
        <w:rPr>
          <w:rFonts w:ascii="Arial" w:hAnsi="Arial" w:cs="Arial"/>
          <w:sz w:val="28"/>
          <w:szCs w:val="28"/>
          <w:lang w:val="kk-KZ"/>
        </w:rPr>
        <w:t xml:space="preserve">«Саны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 </w:t>
      </w:r>
      <w:r w:rsidRPr="00030862">
        <w:rPr>
          <w:rFonts w:ascii="Arial" w:hAnsi="Arial" w:cs="Arial"/>
          <w:sz w:val="28"/>
          <w:szCs w:val="28"/>
          <w:lang w:val="kk-KZ"/>
        </w:rPr>
        <w:t xml:space="preserve">008 </w:t>
      </w:r>
      <w:r w:rsidRPr="00030862">
        <w:rPr>
          <w:rStyle w:val="ypks7kbdpwfgdykd3qb9"/>
          <w:rFonts w:ascii="Arial" w:hAnsi="Arial" w:cs="Arial"/>
          <w:sz w:val="28"/>
          <w:szCs w:val="28"/>
          <w:lang w:val="kk-KZ"/>
        </w:rPr>
        <w:t>бағдарламасы</w:t>
      </w:r>
      <w:r w:rsidRPr="00030862">
        <w:rPr>
          <w:rFonts w:ascii="Arial" w:hAnsi="Arial" w:cs="Arial"/>
          <w:sz w:val="28"/>
          <w:szCs w:val="28"/>
          <w:lang w:val="kk-KZ"/>
        </w:rPr>
        <w:t xml:space="preserve"> бойынша </w:t>
      </w:r>
      <w:r w:rsidRPr="00030862">
        <w:rPr>
          <w:rStyle w:val="ypks7kbdpwfgdykd3qb9"/>
          <w:rFonts w:ascii="Arial" w:hAnsi="Arial" w:cs="Arial"/>
          <w:sz w:val="28"/>
          <w:szCs w:val="28"/>
          <w:lang w:val="kk-KZ"/>
        </w:rPr>
        <w:t>бөлінген</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сомалар</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шегінде</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1</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757</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758</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мың</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теңге</w:t>
      </w:r>
      <w:r w:rsidRPr="00030862">
        <w:rPr>
          <w:rFonts w:ascii="Arial" w:hAnsi="Arial" w:cs="Arial"/>
          <w:sz w:val="28"/>
          <w:szCs w:val="28"/>
          <w:lang w:val="kk-KZ"/>
        </w:rPr>
        <w:t xml:space="preserve"> сомасында </w:t>
      </w:r>
      <w:r w:rsidRPr="00030862">
        <w:rPr>
          <w:rStyle w:val="ypks7kbdpwfgdykd3qb9"/>
          <w:rFonts w:ascii="Arial" w:hAnsi="Arial" w:cs="Arial"/>
          <w:sz w:val="28"/>
          <w:szCs w:val="28"/>
          <w:lang w:val="kk-KZ"/>
        </w:rPr>
        <w:t>қаржылық</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шығыстар</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қолдану</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қорытындысы</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бойынша</w:t>
      </w:r>
      <w:r w:rsidRPr="00030862">
        <w:rPr>
          <w:rFonts w:ascii="Arial" w:hAnsi="Arial" w:cs="Arial"/>
          <w:sz w:val="28"/>
          <w:szCs w:val="28"/>
          <w:lang w:val="kk-KZ"/>
        </w:rPr>
        <w:t xml:space="preserve"> 438,5 мың </w:t>
      </w:r>
      <w:r w:rsidR="008052B9" w:rsidRPr="00030862">
        <w:rPr>
          <w:rFonts w:ascii="Arial" w:hAnsi="Arial" w:cs="Arial"/>
          <w:sz w:val="28"/>
          <w:szCs w:val="28"/>
          <w:lang w:val="kk-KZ"/>
        </w:rPr>
        <w:t xml:space="preserve">литр пестицидтерді </w:t>
      </w:r>
      <w:r w:rsidRPr="00030862">
        <w:rPr>
          <w:rStyle w:val="ypks7kbdpwfgdykd3qb9"/>
          <w:rFonts w:ascii="Arial" w:hAnsi="Arial" w:cs="Arial"/>
          <w:sz w:val="28"/>
          <w:szCs w:val="28"/>
          <w:lang w:val="kk-KZ"/>
        </w:rPr>
        <w:t>пайдалана</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отырып</w:t>
      </w:r>
      <w:r w:rsidRPr="00030862">
        <w:rPr>
          <w:rFonts w:ascii="Arial" w:hAnsi="Arial" w:cs="Arial"/>
          <w:sz w:val="28"/>
          <w:szCs w:val="28"/>
          <w:lang w:val="kk-KZ"/>
        </w:rPr>
        <w:t xml:space="preserve">, </w:t>
      </w:r>
      <w:r w:rsidR="008052B9" w:rsidRPr="00030862">
        <w:rPr>
          <w:rStyle w:val="ypks7kbdpwfgdykd3qb9"/>
          <w:rFonts w:ascii="Arial" w:hAnsi="Arial" w:cs="Arial"/>
          <w:sz w:val="28"/>
          <w:szCs w:val="28"/>
          <w:lang w:val="kk-KZ"/>
        </w:rPr>
        <w:t>өңдеу</w:t>
      </w:r>
      <w:r w:rsidR="008052B9" w:rsidRPr="00030862">
        <w:rPr>
          <w:rFonts w:ascii="Arial" w:hAnsi="Arial" w:cs="Arial"/>
          <w:sz w:val="28"/>
          <w:szCs w:val="28"/>
          <w:lang w:val="kk-KZ"/>
        </w:rPr>
        <w:t xml:space="preserve"> </w:t>
      </w:r>
      <w:r w:rsidR="008052B9" w:rsidRPr="00030862">
        <w:rPr>
          <w:rStyle w:val="ypks7kbdpwfgdykd3qb9"/>
          <w:rFonts w:ascii="Arial" w:hAnsi="Arial" w:cs="Arial"/>
          <w:sz w:val="28"/>
          <w:szCs w:val="28"/>
          <w:lang w:val="kk-KZ"/>
        </w:rPr>
        <w:t>алаңы</w:t>
      </w:r>
      <w:r w:rsidR="008052B9" w:rsidRPr="00030862">
        <w:rPr>
          <w:rFonts w:ascii="Arial" w:hAnsi="Arial" w:cs="Arial"/>
          <w:sz w:val="28"/>
          <w:szCs w:val="28"/>
          <w:lang w:val="kk-KZ"/>
        </w:rPr>
        <w:t xml:space="preserve"> </w:t>
      </w:r>
      <w:r w:rsidRPr="00030862">
        <w:rPr>
          <w:rStyle w:val="ypks7kbdpwfgdykd3qb9"/>
          <w:rFonts w:ascii="Arial" w:hAnsi="Arial" w:cs="Arial"/>
          <w:sz w:val="28"/>
          <w:szCs w:val="28"/>
          <w:lang w:val="kk-KZ"/>
        </w:rPr>
        <w:t>576,7</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мың</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гектарды</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құрайды</w:t>
      </w:r>
      <w:r w:rsidR="00B07324" w:rsidRPr="00030862">
        <w:rPr>
          <w:rFonts w:ascii="Arial" w:hAnsi="Arial" w:cs="Arial"/>
          <w:color w:val="000000"/>
          <w:sz w:val="28"/>
          <w:szCs w:val="28"/>
          <w:lang w:val="kk-KZ"/>
        </w:rPr>
        <w:t>.</w:t>
      </w:r>
      <w:r w:rsidR="00B07324" w:rsidRPr="00030862">
        <w:rPr>
          <w:rFonts w:ascii="Arial" w:hAnsi="Arial" w:cs="Arial"/>
          <w:sz w:val="28"/>
          <w:szCs w:val="28"/>
          <w:lang w:val="kk-KZ"/>
        </w:rPr>
        <w:t xml:space="preserve">  </w:t>
      </w:r>
    </w:p>
    <w:p w:rsidR="00B07324" w:rsidRPr="00030862" w:rsidRDefault="00080336" w:rsidP="00080336">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Style w:val="ypks7kbdpwfgdykd3qb9"/>
          <w:rFonts w:ascii="Arial" w:hAnsi="Arial" w:cs="Arial"/>
          <w:sz w:val="28"/>
          <w:szCs w:val="28"/>
          <w:lang w:val="kk-KZ"/>
        </w:rPr>
        <w:t>Әсері</w:t>
      </w:r>
      <w:r w:rsidRPr="00030862">
        <w:rPr>
          <w:rFonts w:ascii="Arial" w:hAnsi="Arial" w:cs="Arial"/>
          <w:sz w:val="28"/>
          <w:szCs w:val="28"/>
          <w:lang w:val="kk-KZ"/>
        </w:rPr>
        <w:t xml:space="preserve"> - </w:t>
      </w:r>
      <w:r w:rsidRPr="00030862">
        <w:rPr>
          <w:rStyle w:val="ypks7kbdpwfgdykd3qb9"/>
          <w:rFonts w:ascii="Arial" w:hAnsi="Arial" w:cs="Arial"/>
          <w:sz w:val="28"/>
          <w:szCs w:val="28"/>
          <w:lang w:val="kk-KZ"/>
        </w:rPr>
        <w:t>егіншілік</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саласында</w:t>
      </w:r>
      <w:r w:rsidRPr="00030862">
        <w:rPr>
          <w:rFonts w:ascii="Arial" w:hAnsi="Arial" w:cs="Arial"/>
          <w:sz w:val="28"/>
          <w:szCs w:val="28"/>
          <w:lang w:val="kk-KZ"/>
        </w:rPr>
        <w:t xml:space="preserve"> ауыл шаруашылығын </w:t>
      </w:r>
      <w:r w:rsidRPr="00030862">
        <w:rPr>
          <w:rStyle w:val="ypks7kbdpwfgdykd3qb9"/>
          <w:rFonts w:ascii="Arial" w:hAnsi="Arial" w:cs="Arial"/>
          <w:sz w:val="28"/>
          <w:szCs w:val="28"/>
          <w:lang w:val="kk-KZ"/>
        </w:rPr>
        <w:t>дамытуды</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ынталандыру</w:t>
      </w:r>
      <w:r w:rsidRPr="00030862">
        <w:rPr>
          <w:rFonts w:ascii="Arial" w:hAnsi="Arial" w:cs="Arial"/>
          <w:sz w:val="28"/>
          <w:szCs w:val="28"/>
          <w:lang w:val="kk-KZ"/>
        </w:rPr>
        <w:t xml:space="preserve">, ауыл </w:t>
      </w:r>
      <w:r w:rsidRPr="00030862">
        <w:rPr>
          <w:rStyle w:val="ypks7kbdpwfgdykd3qb9"/>
          <w:rFonts w:ascii="Arial" w:hAnsi="Arial" w:cs="Arial"/>
          <w:sz w:val="28"/>
          <w:szCs w:val="28"/>
          <w:lang w:val="kk-KZ"/>
        </w:rPr>
        <w:t>шаруашылығы</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өнімінің</w:t>
      </w:r>
      <w:r w:rsidRPr="00030862">
        <w:rPr>
          <w:rFonts w:ascii="Arial" w:hAnsi="Arial" w:cs="Arial"/>
          <w:sz w:val="28"/>
          <w:szCs w:val="28"/>
          <w:lang w:val="kk-KZ"/>
        </w:rPr>
        <w:t xml:space="preserve"> </w:t>
      </w:r>
      <w:r w:rsidRPr="00030862">
        <w:rPr>
          <w:rStyle w:val="ypks7kbdpwfgdykd3qb9"/>
          <w:rFonts w:ascii="Arial" w:hAnsi="Arial" w:cs="Arial"/>
          <w:sz w:val="28"/>
          <w:szCs w:val="28"/>
          <w:lang w:val="kk-KZ"/>
        </w:rPr>
        <w:t>өзіндік</w:t>
      </w:r>
      <w:r w:rsidRPr="00030862">
        <w:rPr>
          <w:rFonts w:ascii="Arial" w:hAnsi="Arial" w:cs="Arial"/>
          <w:sz w:val="28"/>
          <w:szCs w:val="28"/>
          <w:lang w:val="kk-KZ"/>
        </w:rPr>
        <w:t xml:space="preserve"> құнын </w:t>
      </w:r>
      <w:r w:rsidRPr="00030862">
        <w:rPr>
          <w:rStyle w:val="ypks7kbdpwfgdykd3qb9"/>
          <w:rFonts w:ascii="Arial" w:hAnsi="Arial" w:cs="Arial"/>
          <w:sz w:val="28"/>
          <w:szCs w:val="28"/>
          <w:lang w:val="kk-KZ"/>
        </w:rPr>
        <w:t>төмендету</w:t>
      </w:r>
      <w:r w:rsidRPr="00030862">
        <w:rPr>
          <w:rFonts w:ascii="Arial" w:hAnsi="Arial" w:cs="Arial"/>
          <w:sz w:val="28"/>
          <w:szCs w:val="28"/>
          <w:lang w:val="kk-KZ"/>
        </w:rPr>
        <w:t>.</w:t>
      </w:r>
    </w:p>
    <w:p w:rsidR="007F06E4" w:rsidRPr="00030862" w:rsidRDefault="00963AEF" w:rsidP="009E1D26">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Style w:val="ezkurwreuab5ozgtqnkl"/>
          <w:rFonts w:ascii="Arial" w:hAnsi="Arial" w:cs="Arial"/>
          <w:sz w:val="28"/>
          <w:szCs w:val="28"/>
          <w:lang w:val="kk-KZ"/>
        </w:rPr>
        <w:t>НҚА</w:t>
      </w:r>
      <w:r w:rsidRPr="00030862">
        <w:rPr>
          <w:rFonts w:ascii="Arial" w:hAnsi="Arial" w:cs="Arial"/>
          <w:sz w:val="28"/>
          <w:szCs w:val="28"/>
          <w:lang w:val="kk-KZ"/>
        </w:rPr>
        <w:t xml:space="preserve"> </w:t>
      </w:r>
      <w:r w:rsidRPr="00030862">
        <w:rPr>
          <w:rStyle w:val="ezkurwreuab5ozgtqnkl"/>
          <w:rFonts w:ascii="Arial" w:hAnsi="Arial" w:cs="Arial"/>
          <w:sz w:val="28"/>
          <w:szCs w:val="28"/>
          <w:lang w:val="kk-KZ"/>
        </w:rPr>
        <w:t>жобасы</w:t>
      </w:r>
      <w:r w:rsidRPr="00030862">
        <w:rPr>
          <w:rFonts w:ascii="Arial" w:hAnsi="Arial" w:cs="Arial"/>
          <w:sz w:val="28"/>
          <w:szCs w:val="28"/>
          <w:lang w:val="kk-KZ"/>
        </w:rPr>
        <w:t xml:space="preserve"> </w:t>
      </w:r>
      <w:r w:rsidRPr="00030862">
        <w:rPr>
          <w:rStyle w:val="ezkurwreuab5ozgtqnkl"/>
          <w:rFonts w:ascii="Arial" w:hAnsi="Arial" w:cs="Arial"/>
          <w:sz w:val="28"/>
          <w:szCs w:val="28"/>
          <w:lang w:val="kk-KZ"/>
        </w:rPr>
        <w:t>қарау</w:t>
      </w:r>
      <w:r w:rsidRPr="00030862">
        <w:rPr>
          <w:rFonts w:ascii="Arial" w:hAnsi="Arial" w:cs="Arial"/>
          <w:sz w:val="28"/>
          <w:szCs w:val="28"/>
          <w:lang w:val="kk-KZ"/>
        </w:rPr>
        <w:t xml:space="preserve"> </w:t>
      </w:r>
      <w:r w:rsidRPr="00030862">
        <w:rPr>
          <w:rStyle w:val="ezkurwreuab5ozgtqnkl"/>
          <w:rFonts w:ascii="Arial" w:hAnsi="Arial" w:cs="Arial"/>
          <w:sz w:val="28"/>
          <w:szCs w:val="28"/>
          <w:lang w:val="kk-KZ"/>
        </w:rPr>
        <w:t>үшін</w:t>
      </w:r>
      <w:r w:rsidRPr="00030862">
        <w:rPr>
          <w:rFonts w:ascii="Arial" w:hAnsi="Arial" w:cs="Arial"/>
          <w:sz w:val="28"/>
          <w:szCs w:val="28"/>
          <w:lang w:val="kk-KZ"/>
        </w:rPr>
        <w:t xml:space="preserve"> барлықтарыңызға </w:t>
      </w:r>
      <w:r w:rsidRPr="00030862">
        <w:rPr>
          <w:rStyle w:val="ezkurwreuab5ozgtqnkl"/>
          <w:rFonts w:ascii="Arial" w:hAnsi="Arial" w:cs="Arial"/>
          <w:sz w:val="28"/>
          <w:szCs w:val="28"/>
          <w:lang w:val="kk-KZ"/>
        </w:rPr>
        <w:t>жіберілген болатын</w:t>
      </w:r>
      <w:r w:rsidRPr="00030862">
        <w:rPr>
          <w:rFonts w:ascii="Arial" w:hAnsi="Arial" w:cs="Arial"/>
          <w:sz w:val="28"/>
          <w:szCs w:val="28"/>
          <w:lang w:val="kk-KZ"/>
        </w:rPr>
        <w:t>. Қандай ұсыныстарыңыз болады</w:t>
      </w:r>
      <w:r w:rsidR="00303AE6" w:rsidRPr="00030862">
        <w:rPr>
          <w:rFonts w:ascii="Arial" w:hAnsi="Arial" w:cs="Arial"/>
          <w:sz w:val="28"/>
          <w:szCs w:val="28"/>
          <w:lang w:val="kk-KZ"/>
        </w:rPr>
        <w:t>?</w:t>
      </w:r>
    </w:p>
    <w:p w:rsidR="001873A2" w:rsidRPr="00030862" w:rsidRDefault="001735FB" w:rsidP="00DF3FCC">
      <w:pPr>
        <w:pBdr>
          <w:bottom w:val="single" w:sz="4" w:space="25" w:color="FFFFFF"/>
        </w:pBdr>
        <w:autoSpaceDE w:val="0"/>
        <w:autoSpaceDN w:val="0"/>
        <w:adjustRightInd w:val="0"/>
        <w:spacing w:after="0" w:line="240" w:lineRule="auto"/>
        <w:ind w:firstLine="709"/>
        <w:jc w:val="both"/>
        <w:rPr>
          <w:rFonts w:ascii="Arial" w:hAnsi="Arial" w:cs="Arial"/>
          <w:i/>
          <w:sz w:val="28"/>
          <w:szCs w:val="28"/>
          <w:lang w:val="kk-KZ"/>
        </w:rPr>
      </w:pPr>
      <w:r w:rsidRPr="00030862">
        <w:rPr>
          <w:rFonts w:ascii="Arial" w:hAnsi="Arial" w:cs="Arial"/>
          <w:i/>
          <w:sz w:val="28"/>
          <w:szCs w:val="28"/>
          <w:lang w:val="kk-KZ"/>
        </w:rPr>
        <w:t xml:space="preserve">          </w:t>
      </w:r>
      <w:r w:rsidR="00251924" w:rsidRPr="00030862">
        <w:rPr>
          <w:rStyle w:val="ezkurwreuab5ozgtqnkl"/>
          <w:rFonts w:ascii="Arial" w:hAnsi="Arial" w:cs="Arial"/>
          <w:i/>
          <w:sz w:val="28"/>
          <w:szCs w:val="28"/>
          <w:lang w:val="kk-KZ"/>
        </w:rPr>
        <w:t>Қоғамдық</w:t>
      </w:r>
      <w:r w:rsidR="00251924" w:rsidRPr="00030862">
        <w:rPr>
          <w:rFonts w:ascii="Arial" w:hAnsi="Arial" w:cs="Arial"/>
          <w:i/>
          <w:sz w:val="28"/>
          <w:szCs w:val="28"/>
          <w:lang w:val="kk-KZ"/>
        </w:rPr>
        <w:t xml:space="preserve"> </w:t>
      </w:r>
      <w:r w:rsidR="00251924" w:rsidRPr="00030862">
        <w:rPr>
          <w:rStyle w:val="ezkurwreuab5ozgtqnkl"/>
          <w:rFonts w:ascii="Arial" w:hAnsi="Arial" w:cs="Arial"/>
          <w:i/>
          <w:sz w:val="28"/>
          <w:szCs w:val="28"/>
          <w:lang w:val="kk-KZ"/>
        </w:rPr>
        <w:t>кеңестің</w:t>
      </w:r>
      <w:r w:rsidR="00251924" w:rsidRPr="00030862">
        <w:rPr>
          <w:rFonts w:ascii="Arial" w:hAnsi="Arial" w:cs="Arial"/>
          <w:i/>
          <w:sz w:val="28"/>
          <w:szCs w:val="28"/>
          <w:lang w:val="kk-KZ"/>
        </w:rPr>
        <w:t xml:space="preserve"> </w:t>
      </w:r>
      <w:r w:rsidR="00251924" w:rsidRPr="00030862">
        <w:rPr>
          <w:rStyle w:val="ezkurwreuab5ozgtqnkl"/>
          <w:rFonts w:ascii="Arial" w:hAnsi="Arial" w:cs="Arial"/>
          <w:i/>
          <w:sz w:val="28"/>
          <w:szCs w:val="28"/>
          <w:lang w:val="kk-KZ"/>
        </w:rPr>
        <w:t>мүшелері</w:t>
      </w:r>
      <w:r w:rsidR="00251924" w:rsidRPr="00030862">
        <w:rPr>
          <w:rFonts w:ascii="Arial" w:hAnsi="Arial" w:cs="Arial"/>
          <w:i/>
          <w:sz w:val="28"/>
          <w:szCs w:val="28"/>
          <w:lang w:val="kk-KZ"/>
        </w:rPr>
        <w:t xml:space="preserve"> НҚА </w:t>
      </w:r>
      <w:r w:rsidR="00251924" w:rsidRPr="00030862">
        <w:rPr>
          <w:rStyle w:val="ezkurwreuab5ozgtqnkl"/>
          <w:rFonts w:ascii="Arial" w:hAnsi="Arial" w:cs="Arial"/>
          <w:i/>
          <w:sz w:val="28"/>
          <w:szCs w:val="28"/>
          <w:lang w:val="kk-KZ"/>
        </w:rPr>
        <w:t>жобасын</w:t>
      </w:r>
      <w:r w:rsidR="00251924" w:rsidRPr="00030862">
        <w:rPr>
          <w:rFonts w:ascii="Arial" w:hAnsi="Arial" w:cs="Arial"/>
          <w:i/>
          <w:sz w:val="28"/>
          <w:szCs w:val="28"/>
          <w:lang w:val="kk-KZ"/>
        </w:rPr>
        <w:t xml:space="preserve"> </w:t>
      </w:r>
      <w:r w:rsidR="00251924" w:rsidRPr="00030862">
        <w:rPr>
          <w:rStyle w:val="ezkurwreuab5ozgtqnkl"/>
          <w:rFonts w:ascii="Arial" w:hAnsi="Arial" w:cs="Arial"/>
          <w:i/>
          <w:sz w:val="28"/>
          <w:szCs w:val="28"/>
          <w:lang w:val="kk-KZ"/>
        </w:rPr>
        <w:t>талқылады</w:t>
      </w:r>
      <w:r w:rsidR="001873A2" w:rsidRPr="00030862">
        <w:rPr>
          <w:rFonts w:ascii="Arial" w:hAnsi="Arial" w:cs="Arial"/>
          <w:i/>
          <w:sz w:val="28"/>
          <w:szCs w:val="28"/>
          <w:lang w:val="kk-KZ"/>
        </w:rPr>
        <w:t xml:space="preserve">. </w:t>
      </w:r>
    </w:p>
    <w:p w:rsidR="00DF3FCC" w:rsidRPr="00030862" w:rsidRDefault="00DF3FCC"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p>
    <w:p w:rsidR="004C0282" w:rsidRPr="00030862"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r w:rsidRPr="00030862">
        <w:rPr>
          <w:rFonts w:ascii="Arial" w:hAnsi="Arial" w:cs="Arial"/>
          <w:b/>
          <w:sz w:val="28"/>
          <w:szCs w:val="28"/>
          <w:lang w:val="kk-KZ"/>
        </w:rPr>
        <w:lastRenderedPageBreak/>
        <w:t>ШЕ</w:t>
      </w:r>
      <w:r w:rsidR="00251924" w:rsidRPr="00030862">
        <w:rPr>
          <w:rFonts w:ascii="Arial" w:hAnsi="Arial" w:cs="Arial"/>
          <w:b/>
          <w:sz w:val="28"/>
          <w:szCs w:val="28"/>
          <w:lang w:val="kk-KZ"/>
        </w:rPr>
        <w:t>ШІМ</w:t>
      </w:r>
      <w:r w:rsidRPr="00030862">
        <w:rPr>
          <w:rFonts w:ascii="Arial" w:hAnsi="Arial" w:cs="Arial"/>
          <w:b/>
          <w:sz w:val="28"/>
          <w:szCs w:val="28"/>
          <w:lang w:val="kk-KZ"/>
        </w:rPr>
        <w:t>:</w:t>
      </w:r>
    </w:p>
    <w:p w:rsidR="004C0282" w:rsidRPr="00030862"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Fonts w:ascii="Arial" w:hAnsi="Arial" w:cs="Arial"/>
          <w:sz w:val="28"/>
          <w:szCs w:val="28"/>
          <w:lang w:val="kk-KZ"/>
        </w:rPr>
        <w:t>1.</w:t>
      </w:r>
      <w:r w:rsidR="00251924" w:rsidRPr="00030862">
        <w:rPr>
          <w:rFonts w:ascii="Arial" w:hAnsi="Arial" w:cs="Arial"/>
          <w:sz w:val="28"/>
          <w:szCs w:val="28"/>
          <w:lang w:val="kk-KZ"/>
        </w:rPr>
        <w:t xml:space="preserve"> НҚА </w:t>
      </w:r>
      <w:r w:rsidR="00251924" w:rsidRPr="00030862">
        <w:rPr>
          <w:rStyle w:val="ezkurwreuab5ozgtqnkl"/>
          <w:rFonts w:ascii="Arial" w:hAnsi="Arial" w:cs="Arial"/>
          <w:sz w:val="28"/>
          <w:szCs w:val="28"/>
          <w:lang w:val="kk-KZ"/>
        </w:rPr>
        <w:t>жобасы</w:t>
      </w:r>
      <w:r w:rsidR="00251924" w:rsidRPr="00030862">
        <w:rPr>
          <w:rFonts w:ascii="Arial" w:hAnsi="Arial" w:cs="Arial"/>
          <w:sz w:val="28"/>
          <w:szCs w:val="28"/>
          <w:lang w:val="kk-KZ"/>
        </w:rPr>
        <w:t xml:space="preserve"> бойынша </w:t>
      </w:r>
      <w:r w:rsidR="00251924" w:rsidRPr="00030862">
        <w:rPr>
          <w:rStyle w:val="ezkurwreuab5ozgtqnkl"/>
          <w:rFonts w:ascii="Arial" w:hAnsi="Arial" w:cs="Arial"/>
          <w:sz w:val="28"/>
          <w:szCs w:val="28"/>
          <w:lang w:val="kk-KZ"/>
        </w:rPr>
        <w:t>ескертулер</w:t>
      </w:r>
      <w:r w:rsidR="00251924" w:rsidRPr="00030862">
        <w:rPr>
          <w:rFonts w:ascii="Arial" w:hAnsi="Arial" w:cs="Arial"/>
          <w:sz w:val="28"/>
          <w:szCs w:val="28"/>
          <w:lang w:val="kk-KZ"/>
        </w:rPr>
        <w:t xml:space="preserve"> </w:t>
      </w:r>
      <w:r w:rsidR="00251924" w:rsidRPr="00030862">
        <w:rPr>
          <w:rStyle w:val="ezkurwreuab5ozgtqnkl"/>
          <w:rFonts w:ascii="Arial" w:hAnsi="Arial" w:cs="Arial"/>
          <w:sz w:val="28"/>
          <w:szCs w:val="28"/>
          <w:lang w:val="kk-KZ"/>
        </w:rPr>
        <w:t>мен</w:t>
      </w:r>
      <w:r w:rsidR="00251924" w:rsidRPr="00030862">
        <w:rPr>
          <w:rFonts w:ascii="Arial" w:hAnsi="Arial" w:cs="Arial"/>
          <w:sz w:val="28"/>
          <w:szCs w:val="28"/>
          <w:lang w:val="kk-KZ"/>
        </w:rPr>
        <w:t xml:space="preserve"> </w:t>
      </w:r>
      <w:r w:rsidR="00251924" w:rsidRPr="00030862">
        <w:rPr>
          <w:rStyle w:val="ezkurwreuab5ozgtqnkl"/>
          <w:rFonts w:ascii="Arial" w:hAnsi="Arial" w:cs="Arial"/>
          <w:sz w:val="28"/>
          <w:szCs w:val="28"/>
          <w:lang w:val="kk-KZ"/>
        </w:rPr>
        <w:t>ұсыныстар</w:t>
      </w:r>
      <w:r w:rsidR="00251924" w:rsidRPr="00030862">
        <w:rPr>
          <w:rFonts w:ascii="Arial" w:hAnsi="Arial" w:cs="Arial"/>
          <w:sz w:val="28"/>
          <w:szCs w:val="28"/>
          <w:lang w:val="kk-KZ"/>
        </w:rPr>
        <w:t xml:space="preserve"> </w:t>
      </w:r>
      <w:r w:rsidR="00251924" w:rsidRPr="00030862">
        <w:rPr>
          <w:rStyle w:val="ezkurwreuab5ozgtqnkl"/>
          <w:rFonts w:ascii="Arial" w:hAnsi="Arial" w:cs="Arial"/>
          <w:sz w:val="28"/>
          <w:szCs w:val="28"/>
          <w:lang w:val="kk-KZ"/>
        </w:rPr>
        <w:t>жоқ</w:t>
      </w:r>
      <w:r w:rsidRPr="00030862">
        <w:rPr>
          <w:rFonts w:ascii="Arial" w:hAnsi="Arial" w:cs="Arial"/>
          <w:sz w:val="28"/>
          <w:szCs w:val="28"/>
          <w:lang w:val="kk-KZ"/>
        </w:rPr>
        <w:t xml:space="preserve">. </w:t>
      </w:r>
    </w:p>
    <w:p w:rsidR="00B07324" w:rsidRPr="00030862" w:rsidRDefault="004C0282" w:rsidP="00B07324">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Fonts w:ascii="Arial" w:hAnsi="Arial" w:cs="Arial"/>
          <w:sz w:val="28"/>
          <w:szCs w:val="28"/>
          <w:lang w:val="kk-KZ"/>
        </w:rPr>
        <w:t>2.</w:t>
      </w:r>
      <w:r w:rsidR="00105F23" w:rsidRPr="00030862">
        <w:rPr>
          <w:rFonts w:ascii="Arial" w:hAnsi="Arial" w:cs="Arial"/>
          <w:b/>
          <w:sz w:val="28"/>
          <w:szCs w:val="28"/>
          <w:lang w:val="kk-KZ"/>
        </w:rPr>
        <w:t xml:space="preserve"> </w:t>
      </w:r>
      <w:r w:rsidR="00251924" w:rsidRPr="00030862">
        <w:rPr>
          <w:rFonts w:ascii="Arial" w:hAnsi="Arial" w:cs="Arial"/>
          <w:sz w:val="28"/>
          <w:szCs w:val="28"/>
          <w:lang w:val="kk-KZ"/>
        </w:rPr>
        <w:t>Облыс әкімдігінің</w:t>
      </w:r>
      <w:r w:rsidR="00465581" w:rsidRPr="00030862">
        <w:rPr>
          <w:rFonts w:ascii="Arial" w:hAnsi="Arial" w:cs="Arial"/>
          <w:sz w:val="28"/>
          <w:szCs w:val="28"/>
          <w:lang w:val="kk-KZ"/>
        </w:rPr>
        <w:t>:</w:t>
      </w:r>
      <w:r w:rsidR="00E77D80" w:rsidRPr="00030862">
        <w:rPr>
          <w:rFonts w:ascii="Arial" w:hAnsi="Arial" w:cs="Arial"/>
          <w:sz w:val="28"/>
          <w:szCs w:val="28"/>
          <w:lang w:val="kk-KZ"/>
        </w:rPr>
        <w:t xml:space="preserve"> </w:t>
      </w:r>
    </w:p>
    <w:p w:rsidR="001735FB" w:rsidRPr="00030862" w:rsidRDefault="00080336"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030862">
        <w:rPr>
          <w:rFonts w:ascii="Arial" w:hAnsi="Arial" w:cs="Arial"/>
          <w:sz w:val="28"/>
          <w:szCs w:val="28"/>
          <w:lang w:val="kk-KZ"/>
        </w:rPr>
        <w:t>«Павлодар облысы әкімдігінің 2025 жылғы 3 сәуірдегі «Павлодар облысы бойынша 2025 жылға арналған пестицидтердің, биоагенттердің (энтомофагтардың) тізбесі мен субсидиялар нормаларын бекіту туралы» № 96/1 қаулысына өзгеріс енгізу туралы</w:t>
      </w:r>
      <w:r w:rsidR="009E1D26" w:rsidRPr="00030862">
        <w:rPr>
          <w:rFonts w:ascii="Arial" w:hAnsi="Arial" w:cs="Arial"/>
          <w:sz w:val="28"/>
          <w:szCs w:val="24"/>
          <w:lang w:val="kk-KZ"/>
        </w:rPr>
        <w:t>»</w:t>
      </w:r>
      <w:r w:rsidR="00B07324" w:rsidRPr="00030862">
        <w:rPr>
          <w:rFonts w:ascii="Arial" w:hAnsi="Arial" w:cs="Arial"/>
          <w:sz w:val="28"/>
          <w:szCs w:val="24"/>
          <w:lang w:val="kk-KZ"/>
        </w:rPr>
        <w:t xml:space="preserve"> </w:t>
      </w:r>
      <w:r w:rsidR="00251924" w:rsidRPr="00030862">
        <w:rPr>
          <w:rFonts w:ascii="Arial" w:hAnsi="Arial" w:cs="Arial"/>
          <w:sz w:val="27"/>
          <w:szCs w:val="27"/>
          <w:lang w:val="kk-KZ"/>
        </w:rPr>
        <w:t>қаулы жобасы қолдау тапсын</w:t>
      </w:r>
      <w:r w:rsidR="00105F23" w:rsidRPr="00030862">
        <w:rPr>
          <w:rFonts w:ascii="Arial" w:hAnsi="Arial" w:cs="Arial"/>
          <w:sz w:val="28"/>
          <w:szCs w:val="28"/>
          <w:lang w:val="kk-KZ"/>
        </w:rPr>
        <w:t xml:space="preserve">. </w:t>
      </w:r>
    </w:p>
    <w:p w:rsidR="00251924" w:rsidRPr="00030862" w:rsidRDefault="00251924" w:rsidP="00251924">
      <w:pPr>
        <w:pBdr>
          <w:bottom w:val="single" w:sz="4" w:space="25" w:color="FFFFFF"/>
        </w:pBdr>
        <w:autoSpaceDE w:val="0"/>
        <w:autoSpaceDN w:val="0"/>
        <w:adjustRightInd w:val="0"/>
        <w:spacing w:after="0" w:line="240" w:lineRule="auto"/>
        <w:jc w:val="both"/>
        <w:rPr>
          <w:rFonts w:ascii="Arial" w:hAnsi="Arial" w:cs="Arial"/>
          <w:i/>
          <w:sz w:val="28"/>
          <w:szCs w:val="28"/>
          <w:lang w:val="kk-KZ"/>
        </w:rPr>
      </w:pPr>
      <w:r w:rsidRPr="00030862">
        <w:rPr>
          <w:rFonts w:ascii="Arial" w:hAnsi="Arial" w:cs="Arial"/>
          <w:i/>
          <w:sz w:val="28"/>
          <w:szCs w:val="28"/>
          <w:lang w:val="kk-KZ"/>
        </w:rPr>
        <w:t>Шешім бірауыздан қабылданды.</w:t>
      </w:r>
    </w:p>
    <w:p w:rsidR="00291ECA" w:rsidRPr="00030862"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251924" w:rsidRPr="00030862" w:rsidRDefault="00251924" w:rsidP="00251924">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030862">
        <w:rPr>
          <w:rFonts w:ascii="Arial" w:hAnsi="Arial" w:cs="Arial"/>
          <w:b/>
          <w:sz w:val="27"/>
          <w:szCs w:val="27"/>
          <w:lang w:val="kk-KZ"/>
        </w:rPr>
        <w:t xml:space="preserve">Павлодар облыстық қоғамдық </w:t>
      </w:r>
    </w:p>
    <w:p w:rsidR="004A64B8" w:rsidRPr="00030862" w:rsidRDefault="00251924" w:rsidP="00251924">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030862">
        <w:rPr>
          <w:rFonts w:ascii="Arial" w:hAnsi="Arial" w:cs="Arial"/>
          <w:b/>
          <w:sz w:val="27"/>
          <w:szCs w:val="27"/>
          <w:lang w:val="kk-KZ"/>
        </w:rPr>
        <w:t xml:space="preserve">кеңесінің төрағасы </w:t>
      </w:r>
      <w:r w:rsidR="009C4206" w:rsidRPr="00030862">
        <w:rPr>
          <w:rFonts w:ascii="Arial" w:hAnsi="Arial" w:cs="Arial"/>
          <w:b/>
          <w:sz w:val="28"/>
          <w:szCs w:val="28"/>
          <w:lang w:val="kk-KZ"/>
        </w:rPr>
        <w:t xml:space="preserve">                                   </w:t>
      </w:r>
      <w:r w:rsidR="00DE42DE"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DE42DE"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4A64B8"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291ECA"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0F0D96" w:rsidRPr="00030862">
        <w:rPr>
          <w:rFonts w:ascii="Arial" w:hAnsi="Arial" w:cs="Arial"/>
          <w:b/>
          <w:sz w:val="28"/>
          <w:szCs w:val="28"/>
          <w:lang w:val="kk-KZ"/>
        </w:rPr>
        <w:t>Б.Демеуов</w:t>
      </w:r>
    </w:p>
    <w:p w:rsidR="001735FB" w:rsidRPr="00030862"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251924"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030862">
        <w:rPr>
          <w:rFonts w:ascii="Arial" w:hAnsi="Arial" w:cs="Arial"/>
          <w:b/>
          <w:sz w:val="27"/>
          <w:szCs w:val="27"/>
          <w:lang w:val="kk-KZ"/>
        </w:rPr>
        <w:t xml:space="preserve">ОҚК хатшысы    </w:t>
      </w:r>
      <w:r w:rsidR="00F703AF"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DE42DE" w:rsidRPr="00030862">
        <w:rPr>
          <w:rFonts w:ascii="Arial" w:hAnsi="Arial" w:cs="Arial"/>
          <w:b/>
          <w:sz w:val="28"/>
          <w:szCs w:val="28"/>
          <w:lang w:val="kk-KZ"/>
        </w:rPr>
        <w:t xml:space="preserve">      </w:t>
      </w:r>
      <w:r w:rsidR="009C4206" w:rsidRPr="00030862">
        <w:rPr>
          <w:rFonts w:ascii="Arial" w:hAnsi="Arial" w:cs="Arial"/>
          <w:b/>
          <w:sz w:val="28"/>
          <w:szCs w:val="28"/>
          <w:lang w:val="kk-KZ"/>
        </w:rPr>
        <w:t xml:space="preserve">       </w:t>
      </w:r>
      <w:r w:rsidR="00DE42DE" w:rsidRPr="00030862">
        <w:rPr>
          <w:rFonts w:ascii="Arial" w:hAnsi="Arial" w:cs="Arial"/>
          <w:b/>
          <w:sz w:val="28"/>
          <w:szCs w:val="28"/>
          <w:lang w:val="kk-KZ"/>
        </w:rPr>
        <w:t>Х.</w:t>
      </w:r>
      <w:r w:rsidR="0037601A" w:rsidRPr="00030862">
        <w:rPr>
          <w:rFonts w:ascii="Arial" w:hAnsi="Arial" w:cs="Arial"/>
          <w:b/>
          <w:sz w:val="28"/>
          <w:szCs w:val="28"/>
          <w:lang w:val="kk-KZ"/>
        </w:rPr>
        <w:t>Кашкенова</w:t>
      </w:r>
      <w:bookmarkStart w:id="0" w:name="_GoBack"/>
      <w:bookmarkEnd w:id="0"/>
      <w:r w:rsidR="0037601A" w:rsidRPr="001735FB">
        <w:rPr>
          <w:rFonts w:ascii="Arial" w:hAnsi="Arial" w:cs="Arial"/>
          <w:b/>
          <w:sz w:val="28"/>
          <w:szCs w:val="28"/>
          <w:lang w:val="kk-KZ"/>
        </w:rPr>
        <w:t xml:space="preserve">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B20"/>
    <w:multiLevelType w:val="multilevel"/>
    <w:tmpl w:val="B3FC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62FBA"/>
    <w:multiLevelType w:val="hybridMultilevel"/>
    <w:tmpl w:val="5DD6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D13E6F"/>
    <w:multiLevelType w:val="multilevel"/>
    <w:tmpl w:val="DBF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0862"/>
    <w:rsid w:val="0003162F"/>
    <w:rsid w:val="00033534"/>
    <w:rsid w:val="00035693"/>
    <w:rsid w:val="000361B7"/>
    <w:rsid w:val="00047AAC"/>
    <w:rsid w:val="00047EBB"/>
    <w:rsid w:val="00053B6F"/>
    <w:rsid w:val="000577B5"/>
    <w:rsid w:val="000647D7"/>
    <w:rsid w:val="00065864"/>
    <w:rsid w:val="00067947"/>
    <w:rsid w:val="00075953"/>
    <w:rsid w:val="00076C94"/>
    <w:rsid w:val="00080336"/>
    <w:rsid w:val="00085E3E"/>
    <w:rsid w:val="000938A3"/>
    <w:rsid w:val="00094CD9"/>
    <w:rsid w:val="00097148"/>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4A04"/>
    <w:rsid w:val="00195387"/>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1924"/>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62CE"/>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514"/>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139"/>
    <w:rsid w:val="006C6286"/>
    <w:rsid w:val="006C6319"/>
    <w:rsid w:val="006D5990"/>
    <w:rsid w:val="006E295F"/>
    <w:rsid w:val="006E58DF"/>
    <w:rsid w:val="006E73F3"/>
    <w:rsid w:val="00700F79"/>
    <w:rsid w:val="007010C0"/>
    <w:rsid w:val="00702564"/>
    <w:rsid w:val="0070433C"/>
    <w:rsid w:val="007071E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06E4"/>
    <w:rsid w:val="007F2249"/>
    <w:rsid w:val="007F28B3"/>
    <w:rsid w:val="007F43EA"/>
    <w:rsid w:val="007F6C82"/>
    <w:rsid w:val="007F6FAD"/>
    <w:rsid w:val="00800A81"/>
    <w:rsid w:val="00802AE0"/>
    <w:rsid w:val="008052B9"/>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D340A"/>
    <w:rsid w:val="008D3657"/>
    <w:rsid w:val="008D54D1"/>
    <w:rsid w:val="008D5AE8"/>
    <w:rsid w:val="008D7EEE"/>
    <w:rsid w:val="008E3A41"/>
    <w:rsid w:val="008E5D8C"/>
    <w:rsid w:val="008E5EFD"/>
    <w:rsid w:val="008F2018"/>
    <w:rsid w:val="008F4340"/>
    <w:rsid w:val="008F4D95"/>
    <w:rsid w:val="009041A0"/>
    <w:rsid w:val="009116D2"/>
    <w:rsid w:val="00916D58"/>
    <w:rsid w:val="00916DD6"/>
    <w:rsid w:val="009201AC"/>
    <w:rsid w:val="00923A68"/>
    <w:rsid w:val="009258FC"/>
    <w:rsid w:val="0092687E"/>
    <w:rsid w:val="00935E7C"/>
    <w:rsid w:val="00944AC6"/>
    <w:rsid w:val="00947E53"/>
    <w:rsid w:val="00950ACC"/>
    <w:rsid w:val="00963AEF"/>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1D26"/>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4233D"/>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07324"/>
    <w:rsid w:val="00B12491"/>
    <w:rsid w:val="00B1305C"/>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97210"/>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0E0E"/>
    <w:rsid w:val="00C023AC"/>
    <w:rsid w:val="00C05CAA"/>
    <w:rsid w:val="00C11AD7"/>
    <w:rsid w:val="00C124FF"/>
    <w:rsid w:val="00C14D8C"/>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B6850"/>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2825"/>
    <w:rsid w:val="00DF3FCC"/>
    <w:rsid w:val="00DF63C0"/>
    <w:rsid w:val="00DF6933"/>
    <w:rsid w:val="00E034D8"/>
    <w:rsid w:val="00E03D76"/>
    <w:rsid w:val="00E05086"/>
    <w:rsid w:val="00E06389"/>
    <w:rsid w:val="00E155BC"/>
    <w:rsid w:val="00E258B3"/>
    <w:rsid w:val="00E3014C"/>
    <w:rsid w:val="00E310B1"/>
    <w:rsid w:val="00E33C22"/>
    <w:rsid w:val="00E40AB6"/>
    <w:rsid w:val="00E4465A"/>
    <w:rsid w:val="00E44E0B"/>
    <w:rsid w:val="00E51D48"/>
    <w:rsid w:val="00E555F7"/>
    <w:rsid w:val="00E63629"/>
    <w:rsid w:val="00E638C7"/>
    <w:rsid w:val="00E67F46"/>
    <w:rsid w:val="00E723D3"/>
    <w:rsid w:val="00E7539D"/>
    <w:rsid w:val="00E77D80"/>
    <w:rsid w:val="00E908C1"/>
    <w:rsid w:val="00E93500"/>
    <w:rsid w:val="00E9432A"/>
    <w:rsid w:val="00E97E77"/>
    <w:rsid w:val="00EA2B67"/>
    <w:rsid w:val="00EA51D8"/>
    <w:rsid w:val="00EB03ED"/>
    <w:rsid w:val="00EB1FD0"/>
    <w:rsid w:val="00EB27D7"/>
    <w:rsid w:val="00EB336F"/>
    <w:rsid w:val="00EB615F"/>
    <w:rsid w:val="00EC0DEC"/>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8052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251924"/>
  </w:style>
  <w:style w:type="character" w:customStyle="1" w:styleId="ypks7kbdpwfgdykd3qb9">
    <w:name w:val="ypks7kbdpwfgdykd3qb9"/>
    <w:basedOn w:val="a0"/>
    <w:rsid w:val="00080336"/>
  </w:style>
  <w:style w:type="character" w:customStyle="1" w:styleId="20">
    <w:name w:val="Заголовок 2 Знак"/>
    <w:basedOn w:val="a0"/>
    <w:link w:val="2"/>
    <w:uiPriority w:val="9"/>
    <w:semiHidden/>
    <w:rsid w:val="008052B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8052B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2"/>
    <w:basedOn w:val="a"/>
    <w:link w:val="22"/>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251924"/>
  </w:style>
  <w:style w:type="character" w:customStyle="1" w:styleId="ypks7kbdpwfgdykd3qb9">
    <w:name w:val="ypks7kbdpwfgdykd3qb9"/>
    <w:basedOn w:val="a0"/>
    <w:rsid w:val="00080336"/>
  </w:style>
  <w:style w:type="character" w:customStyle="1" w:styleId="20">
    <w:name w:val="Заголовок 2 Знак"/>
    <w:basedOn w:val="a0"/>
    <w:link w:val="2"/>
    <w:uiPriority w:val="9"/>
    <w:semiHidden/>
    <w:rsid w:val="008052B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112480628">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01672256">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ACB7E-2C69-41D3-B65D-5AC26A4F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2025-09-12T04:49:00Z</cp:lastPrinted>
  <dcterms:created xsi:type="dcterms:W3CDTF">2025-12-08T06:47:00Z</dcterms:created>
  <dcterms:modified xsi:type="dcterms:W3CDTF">2025-12-08T06:47:00Z</dcterms:modified>
</cp:coreProperties>
</file>