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C9" w:rsidRPr="008C600A" w:rsidRDefault="00B45BC9" w:rsidP="00B45B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ПРОТОКОЛ № </w:t>
      </w:r>
      <w:r w:rsidR="005E77DE"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заседания Общественного совета города Семей</w:t>
      </w:r>
    </w:p>
    <w:p w:rsidR="00B45BC9" w:rsidRPr="008C600A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г. Семей                                                                     </w:t>
      </w:r>
      <w:r w:rsidR="005E77DE"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декабря 2025 года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ул. Абая, 97                                                               17:00</w:t>
      </w:r>
    </w:p>
    <w:p w:rsidR="00B45BC9" w:rsidRPr="008C600A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Председатель: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 — председатель Общественного совета города Семей.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Секретарь: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Сейльханов К.М. — секретарь Общественного совета города Семей.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Присутствовали:</w:t>
      </w: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члены Общественного совета города Семей, руководители государственных органов.</w:t>
      </w:r>
    </w:p>
    <w:p w:rsidR="00B45BC9" w:rsidRPr="008C600A" w:rsidRDefault="00B45BC9" w:rsidP="00B4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ПОВЕСТКА ДНЯ:</w:t>
      </w:r>
    </w:p>
    <w:p w:rsidR="001E2E0C" w:rsidRPr="008C600A" w:rsidRDefault="00B45BC9" w:rsidP="001E2E0C">
      <w:pPr>
        <w:pStyle w:val="a6"/>
        <w:numPr>
          <w:ilvl w:val="0"/>
          <w:numId w:val="19"/>
        </w:numPr>
        <w:jc w:val="both"/>
        <w:rPr>
          <w:b/>
          <w:bCs/>
          <w:sz w:val="28"/>
          <w:szCs w:val="28"/>
          <w:lang w:val="kk-KZ"/>
        </w:rPr>
      </w:pPr>
      <w:r w:rsidRPr="008C600A">
        <w:rPr>
          <w:sz w:val="28"/>
          <w:szCs w:val="28"/>
          <w:lang w:val="kk-KZ"/>
        </w:rPr>
        <w:t>Рассмотрение вопроса о согласовании проекта</w:t>
      </w:r>
      <w:r w:rsidR="001E2E0C" w:rsidRPr="008C600A">
        <w:rPr>
          <w:sz w:val="28"/>
          <w:szCs w:val="28"/>
          <w:lang w:val="kk-KZ"/>
        </w:rPr>
        <w:t xml:space="preserve"> </w:t>
      </w:r>
      <w:r w:rsidR="001E2E0C" w:rsidRPr="008C600A">
        <w:rPr>
          <w:rStyle w:val="a7"/>
          <w:b w:val="0"/>
          <w:sz w:val="28"/>
          <w:szCs w:val="28"/>
          <w:lang w:val="kk-KZ"/>
        </w:rPr>
        <w:t>Плана развития города Семей области Абай на 2026–2030 годы</w:t>
      </w:r>
    </w:p>
    <w:p w:rsidR="00B45BC9" w:rsidRPr="008C600A" w:rsidRDefault="00B45BC9" w:rsidP="00B45BC9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СЛУШАЛИ: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Алтынбекову Г.К., которая сообщила, что отделом экономики и финансов города Семей в Общественный совет представлен для рассмотрения проект Плана развития города Семей области Абай на 2026–2030 годы.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Информацию по проекту представил руководитель отдела экономики и финансов города Семей Тәттібеков Болат Бауыржанович.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ходе обсуждения члены Общественного совета отметили, что проект Плана развития носит комплексный и системный характер, охватывает ключевые направления социально-экономического развития города, включая экономику, инвестиции, предпринимательство, социальную сферу, образование, здравоохранение, инфраструктуру, экологию, цифровизацию и общественную безопасность.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Отмечено, что структура документа логически выстроена и включает паспорт Плана, видение развития города, анализ текущей социально-экономической ситуации, выявление проблем, конкурентных преимуществ и возможностей, а также систему целей, задач, индикаторов и показателей результатов.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Положительно оценено наличие четкой увязки целей и задач Плана с ключевыми национальными индикаторами (КНИ), целевыми индикаторами и показателями результатов, что обеспечивает возможность мониторинга и оценки эффективности его реализации.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Анализ текущей социально-экономической ситуации в городе Семей представлен развернуто, аргументированно и основан на статистических данных за 2022–2024 годы. Объективно отражены: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состояние промышленного и агропромышленного комплекса;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инвестиционная активность и развитие малого и среднего предпринимательства;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динамика занятости и состояние рынка труда;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развитие социальной инфраструктуры (образование, здравоохранение, спорт, культура);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состояние жилищного строительства и дорожной инфраструктуры;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экологическая ситуация и проблемы обращения с твердыми бытовыми отходами;</w:t>
      </w:r>
    </w:p>
    <w:p w:rsidR="00A66B38" w:rsidRPr="008C600A" w:rsidRDefault="00A66B38" w:rsidP="00A66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уровень общественной безопасности и защиты от чрезвычайных ситуаций.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Отдельно положительно отмечено выявление ключевых системных проблем, в том числе: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высокий износ инженерной и коммунальной инфраструктуры;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наличие экологических рисков;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демографические и миграционные вызовы;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дефицит кадров рабочих профессий;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низкий уровень переработки отходов и очистки сточных вод;</w:t>
      </w:r>
    </w:p>
    <w:p w:rsidR="00A66B38" w:rsidRPr="008C600A" w:rsidRDefault="00A66B38" w:rsidP="00A66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недостаточный уровень зрелости элементов «умного города».</w:t>
      </w:r>
    </w:p>
    <w:p w:rsidR="00A66B38" w:rsidRPr="008C600A" w:rsidRDefault="00A66B38" w:rsidP="00A66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ПОСЛЕ ОБСУЖДЕНИЯ РЕШИЛИ:</w:t>
      </w:r>
    </w:p>
    <w:p w:rsidR="00A66B38" w:rsidRPr="008C600A" w:rsidRDefault="00A66B38" w:rsidP="00A66B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целом поддержать проект Плана развития города Семей области Абай на 2026–2030 годы и отметить его значимость как инструмента устойчивого социально-экономического развития города, повышения качества жизни населения и укрепления роли города Семей как административного, экономического и культурного центра области Абай.</w:t>
      </w:r>
    </w:p>
    <w:p w:rsidR="00A66B38" w:rsidRPr="008C600A" w:rsidRDefault="00A66B38" w:rsidP="00A66B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Поддержать проект Плана развития города Семей области Абай на 2026–2030 годы и рекомендовать маслихату города Семей принять его </w:t>
      </w:r>
      <w:bookmarkStart w:id="0" w:name="_GoBack"/>
      <w:bookmarkEnd w:id="0"/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рассмотрению.</w:t>
      </w:r>
    </w:p>
    <w:p w:rsidR="00A66B38" w:rsidRPr="008C600A" w:rsidRDefault="00A66B38" w:rsidP="00A66B3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Решения приняты единогласно.</w:t>
      </w:r>
    </w:p>
    <w:p w:rsidR="00B45BC9" w:rsidRPr="008C600A" w:rsidRDefault="00B45BC9" w:rsidP="00B45BC9">
      <w:pPr>
        <w:pStyle w:val="a6"/>
        <w:shd w:val="clear" w:color="auto" w:fill="FFFFFF"/>
        <w:spacing w:before="0" w:beforeAutospacing="0"/>
        <w:rPr>
          <w:color w:val="1F1F1F"/>
          <w:sz w:val="28"/>
          <w:szCs w:val="28"/>
          <w:lang w:val="kk-KZ"/>
        </w:rPr>
      </w:pPr>
      <w:r w:rsidRPr="008C600A">
        <w:rPr>
          <w:color w:val="1F1F1F"/>
          <w:sz w:val="28"/>
          <w:szCs w:val="28"/>
          <w:lang w:val="kk-KZ"/>
        </w:rPr>
        <w:t>Председатель</w:t>
      </w:r>
    </w:p>
    <w:p w:rsidR="00B45BC9" w:rsidRPr="008C600A" w:rsidRDefault="00B45BC9" w:rsidP="00B45B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Общественного совета города Семей                             Г. Алтынбекова</w:t>
      </w:r>
    </w:p>
    <w:p w:rsidR="00B45BC9" w:rsidRPr="008C600A" w:rsidRDefault="00B45BC9" w:rsidP="00B45BC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C600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Секретарь                                                                           К. Сейльханов</w:t>
      </w:r>
    </w:p>
    <w:p w:rsidR="00B45BC9" w:rsidRPr="008C600A" w:rsidRDefault="00B45BC9" w:rsidP="00B45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B45BC9" w:rsidRPr="008C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3E69F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E4530B5"/>
    <w:multiLevelType w:val="multilevel"/>
    <w:tmpl w:val="912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23046"/>
    <w:multiLevelType w:val="hybridMultilevel"/>
    <w:tmpl w:val="92DA43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8425A0"/>
    <w:multiLevelType w:val="multilevel"/>
    <w:tmpl w:val="2DB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A22C8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35CEB"/>
    <w:multiLevelType w:val="multilevel"/>
    <w:tmpl w:val="FAB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41116"/>
    <w:multiLevelType w:val="multilevel"/>
    <w:tmpl w:val="462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15202"/>
    <w:multiLevelType w:val="multilevel"/>
    <w:tmpl w:val="9910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B3846"/>
    <w:multiLevelType w:val="multilevel"/>
    <w:tmpl w:val="28E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B4C2D"/>
    <w:multiLevelType w:val="hybridMultilevel"/>
    <w:tmpl w:val="329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6706F"/>
    <w:multiLevelType w:val="hybridMultilevel"/>
    <w:tmpl w:val="4AF29B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A46776"/>
    <w:multiLevelType w:val="multilevel"/>
    <w:tmpl w:val="AF10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D3691"/>
    <w:multiLevelType w:val="multilevel"/>
    <w:tmpl w:val="348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95491B"/>
    <w:multiLevelType w:val="multilevel"/>
    <w:tmpl w:val="BB0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4389E"/>
    <w:multiLevelType w:val="multilevel"/>
    <w:tmpl w:val="82E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EB38F0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81038D"/>
    <w:multiLevelType w:val="multilevel"/>
    <w:tmpl w:val="D63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B3A20"/>
    <w:multiLevelType w:val="multilevel"/>
    <w:tmpl w:val="3CB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DA15E9"/>
    <w:multiLevelType w:val="multilevel"/>
    <w:tmpl w:val="7C8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0054C"/>
    <w:multiLevelType w:val="hybridMultilevel"/>
    <w:tmpl w:val="11F2F8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A2610C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42415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3150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496DDC"/>
    <w:multiLevelType w:val="multilevel"/>
    <w:tmpl w:val="DE3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22"/>
  </w:num>
  <w:num w:numId="9">
    <w:abstractNumId w:val="19"/>
  </w:num>
  <w:num w:numId="10">
    <w:abstractNumId w:val="17"/>
  </w:num>
  <w:num w:numId="11">
    <w:abstractNumId w:val="23"/>
  </w:num>
  <w:num w:numId="12">
    <w:abstractNumId w:val="7"/>
  </w:num>
  <w:num w:numId="13">
    <w:abstractNumId w:val="2"/>
  </w:num>
  <w:num w:numId="14">
    <w:abstractNumId w:val="18"/>
  </w:num>
  <w:num w:numId="15">
    <w:abstractNumId w:val="3"/>
  </w:num>
  <w:num w:numId="16">
    <w:abstractNumId w:val="14"/>
  </w:num>
  <w:num w:numId="17">
    <w:abstractNumId w:val="11"/>
  </w:num>
  <w:num w:numId="18">
    <w:abstractNumId w:val="10"/>
  </w:num>
  <w:num w:numId="19">
    <w:abstractNumId w:val="9"/>
  </w:num>
  <w:num w:numId="20">
    <w:abstractNumId w:val="13"/>
  </w:num>
  <w:num w:numId="21">
    <w:abstractNumId w:val="6"/>
  </w:num>
  <w:num w:numId="22">
    <w:abstractNumId w:val="12"/>
  </w:num>
  <w:num w:numId="23">
    <w:abstractNumId w:val="1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0815F0"/>
    <w:rsid w:val="000E1A0A"/>
    <w:rsid w:val="000E1EF9"/>
    <w:rsid w:val="0013180F"/>
    <w:rsid w:val="00133450"/>
    <w:rsid w:val="00172856"/>
    <w:rsid w:val="001C511D"/>
    <w:rsid w:val="001D3095"/>
    <w:rsid w:val="001E2E0C"/>
    <w:rsid w:val="001F47FD"/>
    <w:rsid w:val="002A14C7"/>
    <w:rsid w:val="002A21E9"/>
    <w:rsid w:val="00310679"/>
    <w:rsid w:val="00380602"/>
    <w:rsid w:val="003B6116"/>
    <w:rsid w:val="003C2B75"/>
    <w:rsid w:val="003D4099"/>
    <w:rsid w:val="00402746"/>
    <w:rsid w:val="00417EFE"/>
    <w:rsid w:val="004270DA"/>
    <w:rsid w:val="00464DE3"/>
    <w:rsid w:val="004D30B6"/>
    <w:rsid w:val="004D7AD5"/>
    <w:rsid w:val="004F04CC"/>
    <w:rsid w:val="00513772"/>
    <w:rsid w:val="00514F20"/>
    <w:rsid w:val="005645EA"/>
    <w:rsid w:val="00597805"/>
    <w:rsid w:val="005B4CFE"/>
    <w:rsid w:val="005E77DE"/>
    <w:rsid w:val="005F5902"/>
    <w:rsid w:val="0062565D"/>
    <w:rsid w:val="0067141F"/>
    <w:rsid w:val="006770E8"/>
    <w:rsid w:val="006D53E9"/>
    <w:rsid w:val="007254B9"/>
    <w:rsid w:val="00731296"/>
    <w:rsid w:val="007370AA"/>
    <w:rsid w:val="00770E1F"/>
    <w:rsid w:val="00794AC6"/>
    <w:rsid w:val="00841D87"/>
    <w:rsid w:val="00894199"/>
    <w:rsid w:val="008A6B1B"/>
    <w:rsid w:val="008C600A"/>
    <w:rsid w:val="008E5A69"/>
    <w:rsid w:val="0090502E"/>
    <w:rsid w:val="00924B8B"/>
    <w:rsid w:val="009468C0"/>
    <w:rsid w:val="0096237A"/>
    <w:rsid w:val="009A51D7"/>
    <w:rsid w:val="00A60413"/>
    <w:rsid w:val="00A66B38"/>
    <w:rsid w:val="00AC68E8"/>
    <w:rsid w:val="00AF2A56"/>
    <w:rsid w:val="00B121CE"/>
    <w:rsid w:val="00B35B07"/>
    <w:rsid w:val="00B45BC9"/>
    <w:rsid w:val="00B7573A"/>
    <w:rsid w:val="00B924B1"/>
    <w:rsid w:val="00C257E6"/>
    <w:rsid w:val="00C34FA0"/>
    <w:rsid w:val="00C35460"/>
    <w:rsid w:val="00C41B9A"/>
    <w:rsid w:val="00C5289A"/>
    <w:rsid w:val="00CA67A5"/>
    <w:rsid w:val="00CA70B9"/>
    <w:rsid w:val="00D228AE"/>
    <w:rsid w:val="00D531DE"/>
    <w:rsid w:val="00DE1C66"/>
    <w:rsid w:val="00E25C3C"/>
    <w:rsid w:val="00E35528"/>
    <w:rsid w:val="00E41B05"/>
    <w:rsid w:val="00E507C2"/>
    <w:rsid w:val="00E9431C"/>
    <w:rsid w:val="00F27020"/>
    <w:rsid w:val="00F67161"/>
    <w:rsid w:val="00FB5191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8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7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9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8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2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7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7</cp:revision>
  <dcterms:created xsi:type="dcterms:W3CDTF">2025-12-22T04:47:00Z</dcterms:created>
  <dcterms:modified xsi:type="dcterms:W3CDTF">2025-12-26T04:22:00Z</dcterms:modified>
</cp:coreProperties>
</file>