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B0" w:rsidRPr="0068782B" w:rsidRDefault="003463B0" w:rsidP="00B151B1">
      <w:pPr>
        <w:spacing w:after="0" w:line="240" w:lineRule="auto"/>
        <w:jc w:val="center"/>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РЕГЛАМЕНТ</w:t>
      </w:r>
      <w:r w:rsidRPr="0068782B">
        <w:rPr>
          <w:rFonts w:ascii="Times New Roman" w:eastAsia="Times New Roman" w:hAnsi="Times New Roman" w:cs="Times New Roman"/>
          <w:b/>
          <w:bCs/>
          <w:sz w:val="24"/>
          <w:szCs w:val="24"/>
          <w:lang w:val="kk-KZ" w:eastAsia="ru-RU"/>
        </w:rPr>
        <w:br/>
        <w:t>Семей қаласының Қоғамдық кеңесі</w:t>
      </w:r>
    </w:p>
    <w:p w:rsidR="00B151B1" w:rsidRDefault="00B151B1" w:rsidP="0068782B">
      <w:pPr>
        <w:spacing w:after="0" w:line="240" w:lineRule="auto"/>
        <w:jc w:val="right"/>
        <w:rPr>
          <w:rFonts w:ascii="Times New Roman" w:eastAsia="Times New Roman" w:hAnsi="Times New Roman" w:cs="Times New Roman"/>
          <w:b/>
          <w:bCs/>
          <w:sz w:val="24"/>
          <w:szCs w:val="24"/>
          <w:lang w:val="kk-KZ" w:eastAsia="ru-RU"/>
        </w:rPr>
      </w:pPr>
    </w:p>
    <w:p w:rsidR="0068782B" w:rsidRDefault="003463B0" w:rsidP="0068782B">
      <w:pPr>
        <w:spacing w:after="0" w:line="240" w:lineRule="auto"/>
        <w:jc w:val="right"/>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Бекітілді</w:t>
      </w:r>
      <w:r w:rsidRPr="0068782B">
        <w:rPr>
          <w:rFonts w:ascii="Times New Roman" w:eastAsia="Times New Roman" w:hAnsi="Times New Roman" w:cs="Times New Roman"/>
          <w:sz w:val="24"/>
          <w:szCs w:val="24"/>
          <w:lang w:val="kk-KZ" w:eastAsia="ru-RU"/>
        </w:rPr>
        <w:br/>
        <w:t xml:space="preserve">Семей қаласының Қоғамдық кеңесі </w:t>
      </w:r>
    </w:p>
    <w:p w:rsidR="003463B0" w:rsidRPr="0068782B" w:rsidRDefault="003463B0" w:rsidP="0068782B">
      <w:pPr>
        <w:spacing w:after="0" w:line="240" w:lineRule="auto"/>
        <w:jc w:val="right"/>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отырысының шешімімен</w:t>
      </w:r>
      <w:r w:rsidRPr="0068782B">
        <w:rPr>
          <w:rFonts w:ascii="Times New Roman" w:eastAsia="Times New Roman" w:hAnsi="Times New Roman" w:cs="Times New Roman"/>
          <w:sz w:val="24"/>
          <w:szCs w:val="24"/>
          <w:lang w:val="kk-KZ" w:eastAsia="ru-RU"/>
        </w:rPr>
        <w:br/>
        <w:t>«17» қазан 2025 ж.</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1. Жалпы ережелер</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1.1.</w:t>
      </w:r>
      <w:r w:rsidRPr="0068782B">
        <w:rPr>
          <w:rFonts w:ascii="Times New Roman" w:eastAsia="Times New Roman" w:hAnsi="Times New Roman" w:cs="Times New Roman"/>
          <w:sz w:val="24"/>
          <w:szCs w:val="24"/>
          <w:lang w:val="kk-KZ" w:eastAsia="ru-RU"/>
        </w:rPr>
        <w:t xml:space="preserve"> Бұл Семей қаласының Қоғамдық кеңесінің регламенті (бұдан әрі – Регламент) Қазақстан Республикасының 2015 жылғы 2 қарашадағы № 383-V ЗРК «Қоғамдық кеңестер туралы» Заңына, Семей қаласының Қоғамдық кеңесі туралы Ережеге сәйкес әзірленіп, Қоғамдық кеңес, Президиум, комиссиялардың отырыстарын өткізу тәртібін, олардағы сұрақтарды енгізу және қарау, олардың қызметі туралы есептерді тыңдау, Қоғамдық кеңестің атқарған жұмысы туралы тұрғындарға есеп беру, тұрақты комиссиялардың қызметін ұйымдастыру, қала тұрғындарының өтініштерін қарау, жұмыс және сараптамалық топтардың қызметін ұйымдастыру, сондай-ақ дауыс беру және басқа да процедуралық және ұйымдастырушылық мәселелерді белгілейді.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1.2.</w:t>
      </w:r>
      <w:r w:rsidRPr="0068782B">
        <w:rPr>
          <w:rFonts w:ascii="Times New Roman" w:eastAsia="Times New Roman" w:hAnsi="Times New Roman" w:cs="Times New Roman"/>
          <w:sz w:val="24"/>
          <w:szCs w:val="24"/>
          <w:lang w:val="kk-KZ" w:eastAsia="ru-RU"/>
        </w:rPr>
        <w:t xml:space="preserve"> Семей қаласының Қоғамдық кеңесінің </w:t>
      </w:r>
      <w:r w:rsidRPr="00493E84">
        <w:rPr>
          <w:rFonts w:ascii="Times New Roman" w:eastAsia="Times New Roman" w:hAnsi="Times New Roman" w:cs="Times New Roman"/>
          <w:b/>
          <w:i/>
          <w:sz w:val="24"/>
          <w:szCs w:val="24"/>
          <w:lang w:val="kk-KZ" w:eastAsia="ru-RU"/>
        </w:rPr>
        <w:t>(бұдан әрі – ҚК)</w:t>
      </w:r>
      <w:r w:rsidRPr="0068782B">
        <w:rPr>
          <w:rFonts w:ascii="Times New Roman" w:eastAsia="Times New Roman" w:hAnsi="Times New Roman" w:cs="Times New Roman"/>
          <w:sz w:val="24"/>
          <w:szCs w:val="24"/>
          <w:lang w:val="kk-KZ" w:eastAsia="ru-RU"/>
        </w:rPr>
        <w:t xml:space="preserve"> қызметі Қазақстан Республикасының Конституциясына, «Қоғамдық кеңестер туралы» Заңына, Семей қаласының Қоғамдық кеңесі туралы Ережеге және Қазақстан Республикасының басқа да нормативтік құқықтық актілеріне сәйкес реттеледі.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2. Қоғамдық кеңестің отырыстарын өткізу мерзімдері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2.1.</w:t>
      </w:r>
      <w:r w:rsidRPr="0068782B">
        <w:rPr>
          <w:rFonts w:ascii="Times New Roman" w:eastAsia="Times New Roman" w:hAnsi="Times New Roman" w:cs="Times New Roman"/>
          <w:sz w:val="24"/>
          <w:szCs w:val="24"/>
          <w:lang w:val="kk-KZ" w:eastAsia="ru-RU"/>
        </w:rPr>
        <w:t xml:space="preserve"> ҚК-нің (жұмыс топтары, комиссиялар, Президиум) отырыстары қажеттілік туындаған кезде өткізіледі, осыған байланысты:</w:t>
      </w:r>
    </w:p>
    <w:p w:rsidR="003463B0" w:rsidRPr="0068782B" w:rsidRDefault="003463B0" w:rsidP="003463B0">
      <w:pPr>
        <w:numPr>
          <w:ilvl w:val="0"/>
          <w:numId w:val="1"/>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ҚК-нің отырыстары – кемінде үш айда бір рет;</w:t>
      </w:r>
    </w:p>
    <w:p w:rsidR="003463B0" w:rsidRPr="0068782B" w:rsidRDefault="003463B0" w:rsidP="003463B0">
      <w:pPr>
        <w:numPr>
          <w:ilvl w:val="0"/>
          <w:numId w:val="1"/>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Президиумның отырыстары – айына кемінде бір рет;</w:t>
      </w:r>
    </w:p>
    <w:p w:rsidR="003463B0" w:rsidRPr="0068782B" w:rsidRDefault="003463B0" w:rsidP="003463B0">
      <w:pPr>
        <w:numPr>
          <w:ilvl w:val="0"/>
          <w:numId w:val="1"/>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комиссиялардың отырыстары – айына кемінде бір рет.</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2.2.</w:t>
      </w:r>
      <w:r w:rsidRPr="0068782B">
        <w:rPr>
          <w:rFonts w:ascii="Times New Roman" w:eastAsia="Times New Roman" w:hAnsi="Times New Roman" w:cs="Times New Roman"/>
          <w:sz w:val="24"/>
          <w:szCs w:val="24"/>
          <w:lang w:val="kk-KZ" w:eastAsia="ru-RU"/>
        </w:rPr>
        <w:t xml:space="preserve"> Келесі кезекті ҚК (Президиум) отырысының күні оны алдындағы отырыста немесе өткізу күнінен 10 күн бұрын белгіленеді.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2.3.</w:t>
      </w:r>
      <w:r w:rsidRPr="0068782B">
        <w:rPr>
          <w:rFonts w:ascii="Times New Roman" w:eastAsia="Times New Roman" w:hAnsi="Times New Roman" w:cs="Times New Roman"/>
          <w:sz w:val="24"/>
          <w:szCs w:val="24"/>
          <w:lang w:val="kk-KZ" w:eastAsia="ru-RU"/>
        </w:rPr>
        <w:t xml:space="preserve"> Қажет болған жағдайда ҚК (Президиум) қосымша кезекті отырыс өткізе алады.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2.4.</w:t>
      </w:r>
      <w:r w:rsidRPr="0068782B">
        <w:rPr>
          <w:rFonts w:ascii="Times New Roman" w:eastAsia="Times New Roman" w:hAnsi="Times New Roman" w:cs="Times New Roman"/>
          <w:sz w:val="24"/>
          <w:szCs w:val="24"/>
          <w:lang w:val="kk-KZ" w:eastAsia="ru-RU"/>
        </w:rPr>
        <w:t xml:space="preserve"> ҚК мүшелері отырыстың күнін және күн тәртібін төрағамен және хатшымен келісу арқылы өзгерту бойынша ұсыныстар енгізе алады.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2.5.</w:t>
      </w:r>
      <w:r w:rsidRPr="0068782B">
        <w:rPr>
          <w:rFonts w:ascii="Times New Roman" w:eastAsia="Times New Roman" w:hAnsi="Times New Roman" w:cs="Times New Roman"/>
          <w:sz w:val="24"/>
          <w:szCs w:val="24"/>
          <w:lang w:val="kk-KZ" w:eastAsia="ru-RU"/>
        </w:rPr>
        <w:t xml:space="preserve"> ҚК отырыстарына БАҚ, мемлекеттік органдар, бизнес құрылымдары және азаматтық қоғам өкілдерінің қатысуына төраға мен хатшының келісімі бойынша рұқсат етіледі.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2.6.</w:t>
      </w:r>
      <w:r w:rsidRPr="0068782B">
        <w:rPr>
          <w:rFonts w:ascii="Times New Roman" w:eastAsia="Times New Roman" w:hAnsi="Times New Roman" w:cs="Times New Roman"/>
          <w:sz w:val="24"/>
          <w:szCs w:val="24"/>
          <w:lang w:val="kk-KZ" w:eastAsia="ru-RU"/>
        </w:rPr>
        <w:t xml:space="preserve"> ҚК-ге шақырылған адамдарға отырыс залында арнайы орындар қарастырылады. Шақырылған адамдардың ҚК жұмысына араласуына, тек ұсыныстарын айтуынан басқа, жол берілмейді.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2.7.</w:t>
      </w:r>
      <w:r w:rsidRPr="0068782B">
        <w:rPr>
          <w:rFonts w:ascii="Times New Roman" w:eastAsia="Times New Roman" w:hAnsi="Times New Roman" w:cs="Times New Roman"/>
          <w:sz w:val="24"/>
          <w:szCs w:val="24"/>
          <w:lang w:val="kk-KZ" w:eastAsia="ru-RU"/>
        </w:rPr>
        <w:t xml:space="preserve"> Шақырылған адам этикалық нормаларды сақтамай, тәртіпті бұзса, оны отырыс залынан төрағаның шешімі немесе отырыстағы қатысушылардың көпшілігінің талабы бойынша шығарып жіберуге болады.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2.8.</w:t>
      </w:r>
      <w:r w:rsidRPr="0068782B">
        <w:rPr>
          <w:rFonts w:ascii="Times New Roman" w:eastAsia="Times New Roman" w:hAnsi="Times New Roman" w:cs="Times New Roman"/>
          <w:sz w:val="24"/>
          <w:szCs w:val="24"/>
          <w:lang w:val="kk-KZ" w:eastAsia="ru-RU"/>
        </w:rPr>
        <w:t xml:space="preserve"> Қоғамдық кеңес мүшелері айына екі рет азаматтарды қабылдайды.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3. Отырыстың күн тәртібін қалыптастыру</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3.1.</w:t>
      </w:r>
      <w:r w:rsidRPr="0068782B">
        <w:rPr>
          <w:rFonts w:ascii="Times New Roman" w:eastAsia="Times New Roman" w:hAnsi="Times New Roman" w:cs="Times New Roman"/>
          <w:sz w:val="24"/>
          <w:szCs w:val="24"/>
          <w:lang w:val="kk-KZ" w:eastAsia="ru-RU"/>
        </w:rPr>
        <w:t xml:space="preserve"> Әр кезекті ҚК (комиссиялар, Президиум) отырысында келесі кезекті отырыстың алдын ала күн тәртібі қаралып, әр мәселе бойынша бөлек дауыс беру арқылы бекітіледі. Мәселе күн тәртібіне енгізілген болып саналады, егер ҚК мүшелерінің басым дауысы сол мәселеге «қабылданды» деп дауыс берген болса.</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3.2.</w:t>
      </w:r>
      <w:r w:rsidRPr="0068782B">
        <w:rPr>
          <w:rFonts w:ascii="Times New Roman" w:eastAsia="Times New Roman" w:hAnsi="Times New Roman" w:cs="Times New Roman"/>
          <w:sz w:val="24"/>
          <w:szCs w:val="24"/>
          <w:lang w:val="kk-KZ" w:eastAsia="ru-RU"/>
        </w:rPr>
        <w:t xml:space="preserve"> Келесі кезекті отырыстың алдын ала күн тәртібіне төраға, хатшы және ҚК мүшелері ұсынған мәселелер енгізіледі.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lastRenderedPageBreak/>
        <w:t>3.3.</w:t>
      </w:r>
      <w:r w:rsidRPr="0068782B">
        <w:rPr>
          <w:rFonts w:ascii="Times New Roman" w:eastAsia="Times New Roman" w:hAnsi="Times New Roman" w:cs="Times New Roman"/>
          <w:sz w:val="24"/>
          <w:szCs w:val="24"/>
          <w:lang w:val="kk-KZ" w:eastAsia="ru-RU"/>
        </w:rPr>
        <w:t xml:space="preserve"> Қажет болған жағдайда күн тәртібіне дереу шешім қабылдауды қажет ететін мәселелер енгізілуі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3.4.</w:t>
      </w:r>
      <w:r w:rsidRPr="0068782B">
        <w:rPr>
          <w:rFonts w:ascii="Times New Roman" w:eastAsia="Times New Roman" w:hAnsi="Times New Roman" w:cs="Times New Roman"/>
          <w:sz w:val="24"/>
          <w:szCs w:val="24"/>
          <w:lang w:val="kk-KZ" w:eastAsia="ru-RU"/>
        </w:rPr>
        <w:t xml:space="preserve"> Отырыстың барысында Қоғамдық кеңес органдары бекітілген күн тәртібін қайта қарауы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4. Жұмыс құжаттары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4.1.</w:t>
      </w:r>
      <w:r w:rsidRPr="0068782B">
        <w:rPr>
          <w:rFonts w:ascii="Times New Roman" w:eastAsia="Times New Roman" w:hAnsi="Times New Roman" w:cs="Times New Roman"/>
          <w:sz w:val="24"/>
          <w:szCs w:val="24"/>
          <w:lang w:val="kk-KZ" w:eastAsia="ru-RU"/>
        </w:rPr>
        <w:t xml:space="preserve"> Келесі кезекті немесе қосымша отырыстың күн тәртібіне енгізілген мәселелерді талқылау және шешім қабылдау үшін қажетті материалдар мен құжаттама, әдетте, сәйкес ұсынысты енгізген ҚК мүшелері немесе ҚК Президиумы тарапынан дайындалып, талқылауға ұсынылады.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4.2.</w:t>
      </w:r>
      <w:r w:rsidRPr="0068782B">
        <w:rPr>
          <w:rFonts w:ascii="Times New Roman" w:eastAsia="Times New Roman" w:hAnsi="Times New Roman" w:cs="Times New Roman"/>
          <w:sz w:val="24"/>
          <w:szCs w:val="24"/>
          <w:lang w:val="kk-KZ" w:eastAsia="ru-RU"/>
        </w:rPr>
        <w:t xml:space="preserve"> ҚК жұмыс органдарының отырыстарында қаралатын материалдардың мазмұны отырыс басталғанға дейін кемінде 3 күн бұрын хатшыға жеткізілуі тиіс.</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5. Отырысты жүргізу тәртібі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5.1.</w:t>
      </w:r>
      <w:r w:rsidRPr="0068782B">
        <w:rPr>
          <w:rFonts w:ascii="Times New Roman" w:eastAsia="Times New Roman" w:hAnsi="Times New Roman" w:cs="Times New Roman"/>
          <w:sz w:val="24"/>
          <w:szCs w:val="24"/>
          <w:lang w:val="kk-KZ" w:eastAsia="ru-RU"/>
        </w:rPr>
        <w:t xml:space="preserve"> ҚК (жұмыс топтары, комиссиялар, Президиум) отырысы мүшелерінің жартысынан көбі қатысқан жағдайда заңды болып есептеледі (қатысушылар тізімі бойынша).</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5.2.</w:t>
      </w:r>
      <w:r w:rsidRPr="0068782B">
        <w:rPr>
          <w:rFonts w:ascii="Times New Roman" w:eastAsia="Times New Roman" w:hAnsi="Times New Roman" w:cs="Times New Roman"/>
          <w:sz w:val="24"/>
          <w:szCs w:val="24"/>
          <w:lang w:val="kk-KZ" w:eastAsia="ru-RU"/>
        </w:rPr>
        <w:t xml:space="preserve"> Жұмыс органдарының отырыстарында кворум болмауы, қатысушы мүшелер мен басқа адамдардың ресми шешім қабылдамай консультациялар өткізуіне кедергі болмайды.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5.3.</w:t>
      </w:r>
      <w:r w:rsidRPr="0068782B">
        <w:rPr>
          <w:rFonts w:ascii="Times New Roman" w:eastAsia="Times New Roman" w:hAnsi="Times New Roman" w:cs="Times New Roman"/>
          <w:sz w:val="24"/>
          <w:szCs w:val="24"/>
          <w:lang w:val="kk-KZ" w:eastAsia="ru-RU"/>
        </w:rPr>
        <w:t xml:space="preserve"> ҚК отырыстары ашық болып табылады.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5.4.</w:t>
      </w:r>
      <w:r w:rsidRPr="0068782B">
        <w:rPr>
          <w:rFonts w:ascii="Times New Roman" w:eastAsia="Times New Roman" w:hAnsi="Times New Roman" w:cs="Times New Roman"/>
          <w:sz w:val="24"/>
          <w:szCs w:val="24"/>
          <w:lang w:val="kk-KZ" w:eastAsia="ru-RU"/>
        </w:rPr>
        <w:t xml:space="preserve"> ҚК жұмыс органдарының отырыстарында төраға отырыстың жұмыс тәртібін, күн тәртібіндегі мәселені талқылауға бөлінетін жалпы уақытты, процедуралық мәселелерді, баяндамаларды, пікірталастарды, сұрақ-жауаптарды қарастыру уақытын белгілей алады; қажет болған жағдайда баяндамашының уақытын ұзартуға құқылы.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5.5.</w:t>
      </w:r>
      <w:r w:rsidRPr="0068782B">
        <w:rPr>
          <w:rFonts w:ascii="Times New Roman" w:eastAsia="Times New Roman" w:hAnsi="Times New Roman" w:cs="Times New Roman"/>
          <w:sz w:val="24"/>
          <w:szCs w:val="24"/>
          <w:lang w:val="kk-KZ" w:eastAsia="ru-RU"/>
        </w:rPr>
        <w:t xml:space="preserve"> Талқыланып жатқан мәселе бойынша пікірталас белгіленген уақыт біткеннен кейін немесе ҚК органдарының қатысушылардың көпшілігінің дауысымен тоқтатылуы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5.6.</w:t>
      </w:r>
      <w:r w:rsidRPr="0068782B">
        <w:rPr>
          <w:rFonts w:ascii="Times New Roman" w:eastAsia="Times New Roman" w:hAnsi="Times New Roman" w:cs="Times New Roman"/>
          <w:sz w:val="24"/>
          <w:szCs w:val="24"/>
          <w:lang w:val="kk-KZ" w:eastAsia="ru-RU"/>
        </w:rPr>
        <w:t xml:space="preserve"> Прездиум және ҚК отырыстарының уақыты мен орны, қаралатын мәселелер туралы ақпарат хатшы арқылы ҚК мүшелеріне және Семей қаласының тұрғындарына отырысқа 3 күн қалғанда БАҚ пен әлеуметтік желілер арқылы хабарланады. Жұмыс топтары мен комиссиялардың отырыстарының орны мен уақыты туралы ақпарат топ жетекшілері мен комиссия хатшылары арқылы олардың мүшелеріне жеткізіледі.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6. ҚК органдары отырыстарына шақырылған және басқа қатысушылардың қатысуы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6.1.</w:t>
      </w:r>
      <w:r w:rsidRPr="0068782B">
        <w:rPr>
          <w:rFonts w:ascii="Times New Roman" w:eastAsia="Times New Roman" w:hAnsi="Times New Roman" w:cs="Times New Roman"/>
          <w:sz w:val="24"/>
          <w:szCs w:val="24"/>
          <w:lang w:val="kk-KZ" w:eastAsia="ru-RU"/>
        </w:rPr>
        <w:t xml:space="preserve"> ҚК мүшелерінің ұсынысы бойынша ҚК (жұмыс топтары, комиссиялар, Президиум, жалпы жиналыс) отырыстарына дауыс беру құқығы жоқ, бірақ түсініктеме беруге және ақпарат ұсынуға арналған мемлекеттік органдар, БАҚ, ғылыми, кәсіподақ және басқа ұйымдар өкілдері, сарапшылар және басқа тұлғалар шақырылуы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6.2.</w:t>
      </w:r>
      <w:r w:rsidRPr="0068782B">
        <w:rPr>
          <w:rFonts w:ascii="Times New Roman" w:eastAsia="Times New Roman" w:hAnsi="Times New Roman" w:cs="Times New Roman"/>
          <w:sz w:val="24"/>
          <w:szCs w:val="24"/>
          <w:lang w:val="kk-KZ" w:eastAsia="ru-RU"/>
        </w:rPr>
        <w:t xml:space="preserve"> Шақыру төраға, хатшы немесе комиссия төрағасы қолымен беріледі және отырысқа бес күн бұрын жіберіледі.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6.3.</w:t>
      </w:r>
      <w:r w:rsidRPr="0068782B">
        <w:rPr>
          <w:rFonts w:ascii="Times New Roman" w:eastAsia="Times New Roman" w:hAnsi="Times New Roman" w:cs="Times New Roman"/>
          <w:sz w:val="24"/>
          <w:szCs w:val="24"/>
          <w:lang w:val="kk-KZ" w:eastAsia="ru-RU"/>
        </w:rPr>
        <w:t xml:space="preserve"> Шақырылған адамдар қатысатын мәселені қарау және талқылау келесі тәртіпте жүргізіледі:</w:t>
      </w:r>
    </w:p>
    <w:p w:rsidR="003463B0" w:rsidRPr="0068782B" w:rsidRDefault="003463B0" w:rsidP="003463B0">
      <w:pPr>
        <w:numPr>
          <w:ilvl w:val="0"/>
          <w:numId w:val="2"/>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мәселе бойынша негізгі ақпаратты шақырылған адам береді;</w:t>
      </w:r>
    </w:p>
    <w:p w:rsidR="003463B0" w:rsidRPr="0068782B" w:rsidRDefault="003463B0" w:rsidP="003463B0">
      <w:pPr>
        <w:numPr>
          <w:ilvl w:val="0"/>
          <w:numId w:val="2"/>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ҚК мүшелері сұрақтар қоя алады;</w:t>
      </w:r>
    </w:p>
    <w:p w:rsidR="003463B0" w:rsidRPr="0068782B" w:rsidRDefault="003463B0" w:rsidP="003463B0">
      <w:pPr>
        <w:numPr>
          <w:ilvl w:val="0"/>
          <w:numId w:val="2"/>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шақырылған адам төрағаның рұқсатымен сөз сөйлеуге, мәлімдемелер жасауға және материалдар ұсынуға құқылы.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7. ҚК органдары отырыстарында дауыс беру</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7.1.</w:t>
      </w:r>
      <w:r w:rsidRPr="0068782B">
        <w:rPr>
          <w:rFonts w:ascii="Times New Roman" w:eastAsia="Times New Roman" w:hAnsi="Times New Roman" w:cs="Times New Roman"/>
          <w:sz w:val="24"/>
          <w:szCs w:val="24"/>
          <w:lang w:val="kk-KZ" w:eastAsia="ru-RU"/>
        </w:rPr>
        <w:t xml:space="preserve"> ҚК (комиссиялар, Президиум, ҚК отырысы) органдарының процедуралық мәселелер бойынша шешімдері қатысқан мүшелердің көпшілігінің даусымен қабылданады, егер Регламентте басқа тәртіп көрсетілмесе.</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7.2.</w:t>
      </w:r>
      <w:r w:rsidRPr="0068782B">
        <w:rPr>
          <w:rFonts w:ascii="Times New Roman" w:eastAsia="Times New Roman" w:hAnsi="Times New Roman" w:cs="Times New Roman"/>
          <w:sz w:val="24"/>
          <w:szCs w:val="24"/>
          <w:lang w:val="kk-KZ" w:eastAsia="ru-RU"/>
        </w:rPr>
        <w:t xml:space="preserve"> Егер қатысушылардың ешқайсысы қарсылық білдірмесе, процедуралық мәселелер бойынша дауыс берусіз шешім қабылдануы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lastRenderedPageBreak/>
        <w:t>7.3.</w:t>
      </w:r>
      <w:r w:rsidRPr="0068782B">
        <w:rPr>
          <w:rFonts w:ascii="Times New Roman" w:eastAsia="Times New Roman" w:hAnsi="Times New Roman" w:cs="Times New Roman"/>
          <w:sz w:val="24"/>
          <w:szCs w:val="24"/>
          <w:lang w:val="kk-KZ" w:eastAsia="ru-RU"/>
        </w:rPr>
        <w:t xml:space="preserve"> Процедуралық мәселелерге мыналар жатады:</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Отырысқа үзіліс беру, оны ауыстыру немесе жабу;</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Сөз сөйлеуге қосымша уақыт беру;</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Сұрақтарға жауап беру уақытын белгілеу;</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Талқылаусыз дауыс беру;</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Сөйлеушілердің ретін өзгерту;</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Дауыс санын қайта санау;</w:t>
      </w:r>
    </w:p>
    <w:p w:rsidR="003463B0" w:rsidRPr="0068782B" w:rsidRDefault="003463B0" w:rsidP="003463B0">
      <w:pPr>
        <w:numPr>
          <w:ilvl w:val="0"/>
          <w:numId w:val="3"/>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Атауымен дауыс беру.</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8. Дауыс беру түрлері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8.1.</w:t>
      </w:r>
      <w:r w:rsidRPr="0068782B">
        <w:rPr>
          <w:rFonts w:ascii="Times New Roman" w:eastAsia="Times New Roman" w:hAnsi="Times New Roman" w:cs="Times New Roman"/>
          <w:sz w:val="24"/>
          <w:szCs w:val="24"/>
          <w:lang w:val="kk-KZ" w:eastAsia="ru-RU"/>
        </w:rPr>
        <w:t xml:space="preserve"> Шешімдер ашық немесе құпия дауыс беру арқылы қабылдануы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8.2.</w:t>
      </w:r>
      <w:r w:rsidRPr="0068782B">
        <w:rPr>
          <w:rFonts w:ascii="Times New Roman" w:eastAsia="Times New Roman" w:hAnsi="Times New Roman" w:cs="Times New Roman"/>
          <w:sz w:val="24"/>
          <w:szCs w:val="24"/>
          <w:lang w:val="kk-KZ" w:eastAsia="ru-RU"/>
        </w:rPr>
        <w:t xml:space="preserve"> Дауыс беру сандық, рейтингтік немесе сауалнама әдісімен жүргізілуі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8.3.</w:t>
      </w:r>
      <w:r w:rsidRPr="0068782B">
        <w:rPr>
          <w:rFonts w:ascii="Times New Roman" w:eastAsia="Times New Roman" w:hAnsi="Times New Roman" w:cs="Times New Roman"/>
          <w:sz w:val="24"/>
          <w:szCs w:val="24"/>
          <w:lang w:val="kk-KZ" w:eastAsia="ru-RU"/>
        </w:rPr>
        <w:t xml:space="preserve"> Сандық дауыс беру – «қолдаймын», «қарсымын», «сақтаймын».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8.4.</w:t>
      </w:r>
      <w:r w:rsidRPr="0068782B">
        <w:rPr>
          <w:rFonts w:ascii="Times New Roman" w:eastAsia="Times New Roman" w:hAnsi="Times New Roman" w:cs="Times New Roman"/>
          <w:sz w:val="24"/>
          <w:szCs w:val="24"/>
          <w:lang w:val="kk-KZ" w:eastAsia="ru-RU"/>
        </w:rPr>
        <w:t xml:space="preserve"> Рейтингтік дауыс беру – кезектескен сандық дауыс беру; ең көп «қолдаймын» дауыс алған нұсқа қабылданады.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8.5.</w:t>
      </w:r>
      <w:r w:rsidRPr="0068782B">
        <w:rPr>
          <w:rFonts w:ascii="Times New Roman" w:eastAsia="Times New Roman" w:hAnsi="Times New Roman" w:cs="Times New Roman"/>
          <w:sz w:val="24"/>
          <w:szCs w:val="24"/>
          <w:lang w:val="kk-KZ" w:eastAsia="ru-RU"/>
        </w:rPr>
        <w:t xml:space="preserve"> Қашықтықтан дауыс беру (сауалнама әдісі) отырыс немесе Президиум шешімімен белгіленген мәселелер бойынша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p>
    <w:p w:rsidR="003463B0" w:rsidRPr="0068782B" w:rsidRDefault="003463B0" w:rsidP="003463B0">
      <w:pPr>
        <w:spacing w:after="0" w:line="240" w:lineRule="auto"/>
        <w:jc w:val="both"/>
        <w:outlineLvl w:val="2"/>
        <w:rPr>
          <w:rFonts w:ascii="Times New Roman" w:eastAsia="Times New Roman" w:hAnsi="Times New Roman" w:cs="Times New Roman"/>
          <w:b/>
          <w:bCs/>
          <w:sz w:val="24"/>
          <w:szCs w:val="24"/>
          <w:lang w:val="kk-KZ" w:eastAsia="ru-RU"/>
        </w:rPr>
      </w:pPr>
      <w:r w:rsidRPr="0068782B">
        <w:rPr>
          <w:rFonts w:ascii="Times New Roman" w:eastAsia="Times New Roman" w:hAnsi="Times New Roman" w:cs="Times New Roman"/>
          <w:b/>
          <w:bCs/>
          <w:sz w:val="24"/>
          <w:szCs w:val="24"/>
          <w:lang w:val="kk-KZ" w:eastAsia="ru-RU"/>
        </w:rPr>
        <w:t>9. Шешім қабылдау тәртібі және Қ</w:t>
      </w:r>
      <w:r w:rsidR="00AB16A9">
        <w:rPr>
          <w:rFonts w:ascii="Times New Roman" w:eastAsia="Times New Roman" w:hAnsi="Times New Roman" w:cs="Times New Roman"/>
          <w:b/>
          <w:bCs/>
          <w:sz w:val="24"/>
          <w:szCs w:val="24"/>
          <w:lang w:val="kk-KZ" w:eastAsia="ru-RU"/>
        </w:rPr>
        <w:t xml:space="preserve"> К </w:t>
      </w:r>
      <w:r w:rsidRPr="0068782B">
        <w:rPr>
          <w:rFonts w:ascii="Times New Roman" w:eastAsia="Times New Roman" w:hAnsi="Times New Roman" w:cs="Times New Roman"/>
          <w:b/>
          <w:bCs/>
          <w:sz w:val="24"/>
          <w:szCs w:val="24"/>
          <w:lang w:val="kk-KZ" w:eastAsia="ru-RU"/>
        </w:rPr>
        <w:t xml:space="preserve"> мүшелерінің құқықтары</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9.1.</w:t>
      </w:r>
      <w:r w:rsidRPr="0068782B">
        <w:rPr>
          <w:rFonts w:ascii="Times New Roman" w:eastAsia="Times New Roman" w:hAnsi="Times New Roman" w:cs="Times New Roman"/>
          <w:sz w:val="24"/>
          <w:szCs w:val="24"/>
          <w:lang w:val="kk-KZ" w:eastAsia="ru-RU"/>
        </w:rPr>
        <w:t xml:space="preserve"> ҚК (комиссиялар, Президиум, жалпы жиналыс) шешімдері сұраулар, өтініштер, ұсыныстар, қорытындылар, резолюциялар, тапсырмалар түрінде болуы мүмкін.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9.2.</w:t>
      </w:r>
      <w:r w:rsidRPr="0068782B">
        <w:rPr>
          <w:rFonts w:ascii="Times New Roman" w:eastAsia="Times New Roman" w:hAnsi="Times New Roman" w:cs="Times New Roman"/>
          <w:sz w:val="24"/>
          <w:szCs w:val="24"/>
          <w:lang w:val="kk-KZ" w:eastAsia="ru-RU"/>
        </w:rPr>
        <w:t xml:space="preserve"> ҚК шешімдері:</w:t>
      </w:r>
    </w:p>
    <w:p w:rsidR="003463B0" w:rsidRPr="0068782B" w:rsidRDefault="003463B0" w:rsidP="003463B0">
      <w:pPr>
        <w:numPr>
          <w:ilvl w:val="0"/>
          <w:numId w:val="4"/>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міндетті сипаттағы – ҚК мүшелері үшін;</w:t>
      </w:r>
    </w:p>
    <w:p w:rsidR="003463B0" w:rsidRPr="0068782B" w:rsidRDefault="003463B0" w:rsidP="003463B0">
      <w:pPr>
        <w:numPr>
          <w:ilvl w:val="0"/>
          <w:numId w:val="4"/>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өкілетті сипаттағы – қоғамдық мониторинг пен сараптама жүргізу құқығы;</w:t>
      </w:r>
    </w:p>
    <w:p w:rsidR="003463B0" w:rsidRPr="0068782B" w:rsidRDefault="003463B0" w:rsidP="003463B0">
      <w:pPr>
        <w:numPr>
          <w:ilvl w:val="0"/>
          <w:numId w:val="4"/>
        </w:num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sz w:val="24"/>
          <w:szCs w:val="24"/>
          <w:lang w:val="kk-KZ" w:eastAsia="ru-RU"/>
        </w:rPr>
        <w:t>ұсыным сипаттағы – мемлекеттік органдар үшін.</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9.3.</w:t>
      </w:r>
      <w:r w:rsidRPr="0068782B">
        <w:rPr>
          <w:rFonts w:ascii="Times New Roman" w:eastAsia="Times New Roman" w:hAnsi="Times New Roman" w:cs="Times New Roman"/>
          <w:sz w:val="24"/>
          <w:szCs w:val="24"/>
          <w:lang w:val="kk-KZ" w:eastAsia="ru-RU"/>
        </w:rPr>
        <w:t xml:space="preserve"> Шешімдер қабылданған сәттен бастап күшіне енеді.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9.4.</w:t>
      </w:r>
      <w:r w:rsidRPr="0068782B">
        <w:rPr>
          <w:rFonts w:ascii="Times New Roman" w:eastAsia="Times New Roman" w:hAnsi="Times New Roman" w:cs="Times New Roman"/>
          <w:sz w:val="24"/>
          <w:szCs w:val="24"/>
          <w:lang w:val="kk-KZ" w:eastAsia="ru-RU"/>
        </w:rPr>
        <w:t xml:space="preserve"> ҚК мүшесі шешімге келіспесе, өз жеке пікірін жазбаша немесе ауызша білдіре алады; жазба протоколға енгізіледі.</w:t>
      </w:r>
    </w:p>
    <w:p w:rsidR="003463B0" w:rsidRPr="0068782B" w:rsidRDefault="003463B0" w:rsidP="003463B0">
      <w:pPr>
        <w:spacing w:after="0" w:line="240" w:lineRule="auto"/>
        <w:jc w:val="both"/>
        <w:rPr>
          <w:rFonts w:ascii="Times New Roman" w:eastAsia="Times New Roman" w:hAnsi="Times New Roman" w:cs="Times New Roman"/>
          <w:sz w:val="24"/>
          <w:szCs w:val="24"/>
          <w:lang w:val="kk-KZ" w:eastAsia="ru-RU"/>
        </w:rPr>
      </w:pPr>
      <w:r w:rsidRPr="0068782B">
        <w:rPr>
          <w:rFonts w:ascii="Times New Roman" w:eastAsia="Times New Roman" w:hAnsi="Times New Roman" w:cs="Times New Roman"/>
          <w:b/>
          <w:bCs/>
          <w:sz w:val="24"/>
          <w:szCs w:val="24"/>
          <w:lang w:val="kk-KZ" w:eastAsia="ru-RU"/>
        </w:rPr>
        <w:t>9.5.</w:t>
      </w:r>
      <w:r w:rsidRPr="0068782B">
        <w:rPr>
          <w:rFonts w:ascii="Times New Roman" w:eastAsia="Times New Roman" w:hAnsi="Times New Roman" w:cs="Times New Roman"/>
          <w:sz w:val="24"/>
          <w:szCs w:val="24"/>
          <w:lang w:val="kk-KZ" w:eastAsia="ru-RU"/>
        </w:rPr>
        <w:t xml:space="preserve"> ҚК мүшесі ҚК жалпы ұстанымын білдірместен өз позициясын жария түрде айтып, таныта алады.</w:t>
      </w:r>
    </w:p>
    <w:p w:rsidR="00E834C8" w:rsidRPr="0068782B" w:rsidRDefault="00E834C8" w:rsidP="003463B0">
      <w:pPr>
        <w:spacing w:after="0" w:line="240" w:lineRule="auto"/>
        <w:jc w:val="both"/>
        <w:rPr>
          <w:rFonts w:ascii="Times New Roman" w:hAnsi="Times New Roman" w:cs="Times New Roman"/>
          <w:sz w:val="24"/>
          <w:szCs w:val="24"/>
          <w:lang w:val="kk-KZ"/>
        </w:rPr>
      </w:pPr>
      <w:bookmarkStart w:id="0" w:name="_GoBack"/>
      <w:bookmarkEnd w:id="0"/>
    </w:p>
    <w:sectPr w:rsidR="00E834C8" w:rsidRPr="00687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7A89"/>
    <w:multiLevelType w:val="multilevel"/>
    <w:tmpl w:val="52E4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530EA4"/>
    <w:multiLevelType w:val="multilevel"/>
    <w:tmpl w:val="C1AE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FB0A68"/>
    <w:multiLevelType w:val="multilevel"/>
    <w:tmpl w:val="F0E6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E01FE6"/>
    <w:multiLevelType w:val="multilevel"/>
    <w:tmpl w:val="DFE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BC"/>
    <w:rsid w:val="00032CFA"/>
    <w:rsid w:val="003463B0"/>
    <w:rsid w:val="00493E84"/>
    <w:rsid w:val="0068782B"/>
    <w:rsid w:val="00763173"/>
    <w:rsid w:val="00AB16A9"/>
    <w:rsid w:val="00B151B1"/>
    <w:rsid w:val="00E811BC"/>
    <w:rsid w:val="00E834C8"/>
    <w:rsid w:val="00EF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csm</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Usera</cp:lastModifiedBy>
  <cp:revision>2</cp:revision>
  <dcterms:created xsi:type="dcterms:W3CDTF">2025-10-29T04:41:00Z</dcterms:created>
  <dcterms:modified xsi:type="dcterms:W3CDTF">2025-10-29T04:41:00Z</dcterms:modified>
</cp:coreProperties>
</file>