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ED9E0" w14:textId="77777777" w:rsidR="00322D8E" w:rsidRDefault="00322D8E" w:rsidP="00B204B9">
      <w:pPr>
        <w:spacing w:after="0"/>
        <w:jc w:val="both"/>
        <w:rPr>
          <w:sz w:val="24"/>
          <w:szCs w:val="24"/>
        </w:rPr>
      </w:pPr>
    </w:p>
    <w:p w14:paraId="60BAF249" w14:textId="21E3DB40" w:rsidR="00B204B9" w:rsidRPr="003E6550" w:rsidRDefault="00B204B9" w:rsidP="00B204B9">
      <w:pPr>
        <w:spacing w:after="0"/>
        <w:jc w:val="both"/>
        <w:rPr>
          <w:sz w:val="24"/>
          <w:szCs w:val="24"/>
        </w:rPr>
      </w:pPr>
      <w:r w:rsidRPr="008445D2">
        <w:rPr>
          <w:sz w:val="24"/>
          <w:szCs w:val="24"/>
        </w:rPr>
        <w:t xml:space="preserve">Исх.№ </w:t>
      </w:r>
      <w:r w:rsidR="00D64465">
        <w:rPr>
          <w:sz w:val="24"/>
          <w:szCs w:val="24"/>
        </w:rPr>
        <w:t>5</w:t>
      </w:r>
    </w:p>
    <w:p w14:paraId="7EEDBAB9" w14:textId="66079C66" w:rsidR="00B204B9" w:rsidRPr="008445D2" w:rsidRDefault="00B204B9" w:rsidP="00B204B9">
      <w:pPr>
        <w:spacing w:after="0"/>
        <w:jc w:val="both"/>
        <w:rPr>
          <w:sz w:val="24"/>
          <w:szCs w:val="24"/>
        </w:rPr>
      </w:pPr>
      <w:r w:rsidRPr="008445D2">
        <w:rPr>
          <w:sz w:val="24"/>
          <w:szCs w:val="24"/>
        </w:rPr>
        <w:t xml:space="preserve">от </w:t>
      </w:r>
      <w:r w:rsidR="00D64465">
        <w:rPr>
          <w:sz w:val="24"/>
          <w:szCs w:val="24"/>
        </w:rPr>
        <w:t>14</w:t>
      </w:r>
      <w:r w:rsidRPr="008445D2">
        <w:rPr>
          <w:sz w:val="24"/>
          <w:szCs w:val="24"/>
        </w:rPr>
        <w:t>.</w:t>
      </w:r>
      <w:r w:rsidR="0012666C">
        <w:rPr>
          <w:sz w:val="24"/>
          <w:szCs w:val="24"/>
        </w:rPr>
        <w:t>0</w:t>
      </w:r>
      <w:r w:rsidR="00F40495" w:rsidRPr="003E6550">
        <w:rPr>
          <w:sz w:val="24"/>
          <w:szCs w:val="24"/>
        </w:rPr>
        <w:t>3</w:t>
      </w:r>
      <w:r w:rsidRPr="008445D2">
        <w:rPr>
          <w:sz w:val="24"/>
          <w:szCs w:val="24"/>
        </w:rPr>
        <w:t>.202</w:t>
      </w:r>
      <w:r w:rsidR="0012666C">
        <w:rPr>
          <w:sz w:val="24"/>
          <w:szCs w:val="24"/>
        </w:rPr>
        <w:t>5</w:t>
      </w:r>
      <w:r w:rsidRPr="008445D2">
        <w:rPr>
          <w:sz w:val="24"/>
          <w:szCs w:val="24"/>
        </w:rPr>
        <w:t xml:space="preserve"> года</w:t>
      </w:r>
    </w:p>
    <w:p w14:paraId="0121541B" w14:textId="77777777" w:rsidR="00B204B9" w:rsidRDefault="00B204B9" w:rsidP="00B204B9">
      <w:pPr>
        <w:spacing w:after="0"/>
        <w:jc w:val="both"/>
        <w:rPr>
          <w:color w:val="FF0000"/>
          <w:sz w:val="24"/>
          <w:szCs w:val="24"/>
        </w:rPr>
      </w:pPr>
    </w:p>
    <w:p w14:paraId="76A43DE3" w14:textId="77777777" w:rsidR="00B204B9" w:rsidRDefault="00B204B9" w:rsidP="00B204B9">
      <w:pPr>
        <w:spacing w:after="0"/>
        <w:jc w:val="both"/>
        <w:rPr>
          <w:color w:val="FF0000"/>
          <w:sz w:val="24"/>
          <w:szCs w:val="24"/>
        </w:rPr>
      </w:pPr>
    </w:p>
    <w:p w14:paraId="15E72282" w14:textId="77777777" w:rsidR="00B204B9" w:rsidRDefault="00B204B9" w:rsidP="00B204B9">
      <w:pPr>
        <w:spacing w:after="0"/>
        <w:jc w:val="both"/>
        <w:rPr>
          <w:color w:val="FF0000"/>
          <w:sz w:val="24"/>
          <w:szCs w:val="24"/>
        </w:rPr>
      </w:pPr>
    </w:p>
    <w:p w14:paraId="5F23899A" w14:textId="4E25388F" w:rsidR="00B204B9" w:rsidRPr="00E542EF" w:rsidRDefault="00B204B9" w:rsidP="00B204B9">
      <w:pPr>
        <w:pStyle w:val="a3"/>
        <w:jc w:val="center"/>
        <w:rPr>
          <w:b/>
          <w:bCs/>
          <w:lang w:val="kk-KZ"/>
        </w:rPr>
      </w:pPr>
      <w:r w:rsidRPr="00FC0891">
        <w:rPr>
          <w:b/>
          <w:bCs/>
        </w:rPr>
        <w:t>РЕКОМЕНДАЦИ</w:t>
      </w:r>
      <w:r w:rsidR="00E542EF">
        <w:rPr>
          <w:b/>
          <w:bCs/>
          <w:lang w:val="kk-KZ"/>
        </w:rPr>
        <w:t>Я</w:t>
      </w:r>
    </w:p>
    <w:p w14:paraId="7162B182" w14:textId="77777777" w:rsidR="00B204B9" w:rsidRDefault="00B204B9" w:rsidP="00B204B9">
      <w:pPr>
        <w:pStyle w:val="a3"/>
        <w:jc w:val="center"/>
        <w:rPr>
          <w:b/>
          <w:bCs/>
        </w:rPr>
      </w:pPr>
    </w:p>
    <w:p w14:paraId="450A17E9" w14:textId="75E2743B" w:rsidR="0012666C" w:rsidRPr="00D64465" w:rsidRDefault="00B204B9" w:rsidP="00E30E7A">
      <w:pPr>
        <w:pStyle w:val="a3"/>
        <w:ind w:firstLine="708"/>
        <w:jc w:val="both"/>
        <w:rPr>
          <w:color w:val="FF0000"/>
        </w:rPr>
      </w:pPr>
      <w:r>
        <w:t xml:space="preserve">Общественного совета Аккайынского района Северо-Казахстанской области </w:t>
      </w:r>
      <w:r w:rsidR="00322D8E">
        <w:t>о</w:t>
      </w:r>
      <w:r w:rsidR="00322D8E" w:rsidRPr="00322D8E">
        <w:t xml:space="preserve"> согласовании перечня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r w:rsidR="00322D8E">
        <w:t>.</w:t>
      </w:r>
      <w:r w:rsidR="00D64465" w:rsidRPr="00D64465">
        <w:tab/>
      </w:r>
    </w:p>
    <w:p w14:paraId="389B49A0" w14:textId="77777777" w:rsidR="00B204B9" w:rsidRDefault="00B204B9" w:rsidP="00B204B9">
      <w:pPr>
        <w:pStyle w:val="a3"/>
        <w:jc w:val="both"/>
      </w:pPr>
    </w:p>
    <w:p w14:paraId="38644E06" w14:textId="28219F52" w:rsidR="00B204B9" w:rsidRDefault="00B204B9" w:rsidP="00B204B9">
      <w:pPr>
        <w:pStyle w:val="a3"/>
        <w:jc w:val="both"/>
      </w:pPr>
      <w:r>
        <w:t>от «</w:t>
      </w:r>
      <w:r w:rsidR="00D64465">
        <w:t>14</w:t>
      </w:r>
      <w:r>
        <w:t xml:space="preserve">» </w:t>
      </w:r>
      <w:r w:rsidR="00F40495">
        <w:t>марта</w:t>
      </w:r>
      <w:r>
        <w:t xml:space="preserve"> 202</w:t>
      </w:r>
      <w:r w:rsidR="0012666C">
        <w:t>5</w:t>
      </w:r>
      <w:r>
        <w:t xml:space="preserve"> года                                                                с.</w:t>
      </w:r>
      <w:r w:rsidR="00D748B0">
        <w:t xml:space="preserve"> </w:t>
      </w:r>
      <w:bookmarkStart w:id="0" w:name="_GoBack"/>
      <w:bookmarkEnd w:id="0"/>
      <w:r>
        <w:t>Смирново</w:t>
      </w:r>
    </w:p>
    <w:p w14:paraId="7B122048" w14:textId="77777777" w:rsidR="00B204B9" w:rsidRDefault="00B204B9" w:rsidP="00B204B9">
      <w:pPr>
        <w:pStyle w:val="a3"/>
        <w:jc w:val="both"/>
      </w:pPr>
    </w:p>
    <w:p w14:paraId="04B45D5A" w14:textId="7291718A" w:rsidR="00B204B9" w:rsidRPr="00322D8E" w:rsidRDefault="00B204B9" w:rsidP="00E30E7A">
      <w:pPr>
        <w:pStyle w:val="a3"/>
        <w:ind w:firstLine="709"/>
        <w:jc w:val="both"/>
        <w:rPr>
          <w:b/>
          <w:bCs/>
        </w:rPr>
      </w:pPr>
      <w:r w:rsidRPr="00322D8E">
        <w:t xml:space="preserve"> Рассмотрев</w:t>
      </w:r>
      <w:r w:rsidR="00322D8E" w:rsidRPr="00322D8E">
        <w:t xml:space="preserve"> предоставленные материалы (схемы) земельных участков</w:t>
      </w:r>
      <w:r w:rsidRPr="00322D8E">
        <w:t xml:space="preserve">, </w:t>
      </w:r>
      <w:r w:rsidR="0012666C" w:rsidRPr="00322D8E">
        <w:t>О</w:t>
      </w:r>
      <w:r w:rsidRPr="00322D8E">
        <w:t>бщественный совет Аккайынского района Северо-Казахстанской области</w:t>
      </w:r>
      <w:r w:rsidR="0012666C" w:rsidRPr="00322D8E">
        <w:t xml:space="preserve"> </w:t>
      </w:r>
      <w:r w:rsidRPr="00322D8E">
        <w:rPr>
          <w:b/>
          <w:bCs/>
        </w:rPr>
        <w:t>РЕКОМЕНДУЕТ:</w:t>
      </w:r>
    </w:p>
    <w:p w14:paraId="5D0A82B5" w14:textId="77777777" w:rsidR="0012666C" w:rsidRPr="00322D8E" w:rsidRDefault="0012666C" w:rsidP="00B204B9">
      <w:pPr>
        <w:pStyle w:val="a3"/>
        <w:jc w:val="both"/>
        <w:rPr>
          <w:b/>
          <w:bCs/>
        </w:rPr>
      </w:pPr>
    </w:p>
    <w:p w14:paraId="3C4ACFEC" w14:textId="7C5EA5B1" w:rsidR="003E6550" w:rsidRPr="00322D8E" w:rsidRDefault="00322D8E" w:rsidP="00B204B9">
      <w:pPr>
        <w:pStyle w:val="a3"/>
        <w:numPr>
          <w:ilvl w:val="0"/>
          <w:numId w:val="1"/>
        </w:numPr>
        <w:ind w:left="0" w:firstLine="345"/>
        <w:jc w:val="both"/>
      </w:pPr>
      <w:r w:rsidRPr="00322D8E">
        <w:t>Согласовать предоставленный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r>
        <w:t>.</w:t>
      </w:r>
    </w:p>
    <w:p w14:paraId="431D4336" w14:textId="77777777" w:rsidR="00B204B9" w:rsidRPr="00322D8E" w:rsidRDefault="00B204B9" w:rsidP="00B204B9">
      <w:pPr>
        <w:pStyle w:val="a3"/>
        <w:ind w:firstLine="345"/>
        <w:jc w:val="both"/>
      </w:pPr>
    </w:p>
    <w:p w14:paraId="54A8477B" w14:textId="77777777" w:rsidR="00B204B9" w:rsidRDefault="00B204B9" w:rsidP="00B204B9">
      <w:pPr>
        <w:pStyle w:val="a3"/>
        <w:ind w:firstLine="345"/>
        <w:jc w:val="both"/>
      </w:pPr>
    </w:p>
    <w:p w14:paraId="56CB23DB" w14:textId="77777777" w:rsidR="00B204B9" w:rsidRDefault="00B204B9" w:rsidP="00B204B9">
      <w:pPr>
        <w:pStyle w:val="a3"/>
        <w:rPr>
          <w:b/>
          <w:bCs/>
        </w:rPr>
      </w:pPr>
      <w:r>
        <w:rPr>
          <w:b/>
          <w:bCs/>
        </w:rPr>
        <w:t>Председатель</w:t>
      </w:r>
    </w:p>
    <w:p w14:paraId="4A2B7128" w14:textId="7E5B9220" w:rsidR="00B204B9" w:rsidRDefault="00B204B9" w:rsidP="00B204B9">
      <w:pPr>
        <w:pStyle w:val="a3"/>
        <w:rPr>
          <w:b/>
          <w:bCs/>
        </w:rPr>
      </w:pPr>
      <w:r>
        <w:rPr>
          <w:b/>
          <w:bCs/>
        </w:rPr>
        <w:t>общественного совета                                                         С.</w:t>
      </w:r>
      <w:r w:rsidR="00F40495">
        <w:rPr>
          <w:b/>
          <w:bCs/>
        </w:rPr>
        <w:t xml:space="preserve"> Муканов</w:t>
      </w:r>
    </w:p>
    <w:p w14:paraId="7FA0FB3F" w14:textId="77777777" w:rsidR="00B204B9" w:rsidRDefault="00B204B9" w:rsidP="00B204B9">
      <w:pPr>
        <w:pStyle w:val="a3"/>
        <w:rPr>
          <w:b/>
          <w:bCs/>
        </w:rPr>
      </w:pPr>
    </w:p>
    <w:p w14:paraId="5DD3996B" w14:textId="77777777" w:rsidR="00B204B9" w:rsidRDefault="00B204B9" w:rsidP="00B204B9">
      <w:pPr>
        <w:pStyle w:val="a3"/>
        <w:rPr>
          <w:b/>
          <w:bCs/>
        </w:rPr>
      </w:pPr>
    </w:p>
    <w:p w14:paraId="19B18FB1" w14:textId="1A01D18F" w:rsidR="00B204B9" w:rsidRDefault="00B204B9" w:rsidP="00B204B9">
      <w:pPr>
        <w:pStyle w:val="a3"/>
        <w:rPr>
          <w:b/>
          <w:bCs/>
          <w:lang w:val="kk-KZ"/>
        </w:rPr>
      </w:pPr>
      <w:r>
        <w:rPr>
          <w:b/>
          <w:bCs/>
        </w:rPr>
        <w:t>Секретарь                                                                             Б.</w:t>
      </w:r>
      <w:r w:rsidR="00F40495">
        <w:rPr>
          <w:b/>
          <w:bCs/>
        </w:rPr>
        <w:t xml:space="preserve"> </w:t>
      </w:r>
      <w:proofErr w:type="spellStart"/>
      <w:r>
        <w:rPr>
          <w:b/>
          <w:bCs/>
        </w:rPr>
        <w:t>Гулынина</w:t>
      </w:r>
      <w:proofErr w:type="spellEnd"/>
    </w:p>
    <w:p w14:paraId="6CDE88A4" w14:textId="03354656" w:rsidR="00E30E7A" w:rsidRDefault="00E30E7A" w:rsidP="00B204B9">
      <w:pPr>
        <w:pStyle w:val="a3"/>
        <w:rPr>
          <w:b/>
          <w:bCs/>
          <w:lang w:val="kk-KZ"/>
        </w:rPr>
      </w:pPr>
    </w:p>
    <w:p w14:paraId="2DD81222" w14:textId="553C615E" w:rsidR="00D64465" w:rsidRDefault="00D64465" w:rsidP="00B204B9">
      <w:pPr>
        <w:pStyle w:val="a3"/>
        <w:rPr>
          <w:b/>
          <w:bCs/>
          <w:lang w:val="kk-KZ"/>
        </w:rPr>
      </w:pPr>
    </w:p>
    <w:p w14:paraId="08703AC7" w14:textId="548B9FC9" w:rsidR="00D64465" w:rsidRDefault="00D64465" w:rsidP="00B204B9">
      <w:pPr>
        <w:pStyle w:val="a3"/>
        <w:rPr>
          <w:b/>
          <w:bCs/>
          <w:lang w:val="kk-KZ"/>
        </w:rPr>
      </w:pPr>
    </w:p>
    <w:p w14:paraId="0B7DC467" w14:textId="3E3E44AC" w:rsidR="00D64465" w:rsidRDefault="00D64465" w:rsidP="00B204B9">
      <w:pPr>
        <w:pStyle w:val="a3"/>
        <w:rPr>
          <w:b/>
          <w:bCs/>
          <w:lang w:val="kk-KZ"/>
        </w:rPr>
      </w:pPr>
    </w:p>
    <w:p w14:paraId="75DD6148" w14:textId="48EA0F73" w:rsidR="00322D8E" w:rsidRDefault="00322D8E" w:rsidP="00B204B9">
      <w:pPr>
        <w:pStyle w:val="a3"/>
        <w:rPr>
          <w:b/>
          <w:bCs/>
          <w:lang w:val="kk-KZ"/>
        </w:rPr>
      </w:pPr>
    </w:p>
    <w:p w14:paraId="565F9833" w14:textId="2C5ECC2C" w:rsidR="00322D8E" w:rsidRDefault="00322D8E" w:rsidP="00B204B9">
      <w:pPr>
        <w:pStyle w:val="a3"/>
        <w:rPr>
          <w:b/>
          <w:bCs/>
          <w:lang w:val="kk-KZ"/>
        </w:rPr>
      </w:pPr>
    </w:p>
    <w:p w14:paraId="4BCB8030" w14:textId="590180DC" w:rsidR="00322D8E" w:rsidRDefault="00322D8E" w:rsidP="00B204B9">
      <w:pPr>
        <w:pStyle w:val="a3"/>
        <w:rPr>
          <w:b/>
          <w:bCs/>
          <w:lang w:val="kk-KZ"/>
        </w:rPr>
      </w:pPr>
    </w:p>
    <w:p w14:paraId="29B96671" w14:textId="489BD3D1" w:rsidR="00322D8E" w:rsidRDefault="00322D8E" w:rsidP="00B204B9">
      <w:pPr>
        <w:pStyle w:val="a3"/>
        <w:rPr>
          <w:b/>
          <w:bCs/>
          <w:lang w:val="kk-KZ"/>
        </w:rPr>
      </w:pPr>
    </w:p>
    <w:p w14:paraId="1D19DFCE" w14:textId="04ABA460" w:rsidR="00322D8E" w:rsidRDefault="00322D8E" w:rsidP="00B204B9">
      <w:pPr>
        <w:pStyle w:val="a3"/>
        <w:rPr>
          <w:b/>
          <w:bCs/>
          <w:lang w:val="kk-KZ"/>
        </w:rPr>
      </w:pPr>
    </w:p>
    <w:p w14:paraId="47CDB5BD" w14:textId="39C1FCB6" w:rsidR="00322D8E" w:rsidRDefault="00322D8E" w:rsidP="00B204B9">
      <w:pPr>
        <w:pStyle w:val="a3"/>
        <w:rPr>
          <w:b/>
          <w:bCs/>
          <w:lang w:val="kk-KZ"/>
        </w:rPr>
      </w:pPr>
    </w:p>
    <w:p w14:paraId="62089EEB" w14:textId="7FC57E2D" w:rsidR="00322D8E" w:rsidRDefault="00322D8E" w:rsidP="00B204B9">
      <w:pPr>
        <w:pStyle w:val="a3"/>
        <w:rPr>
          <w:b/>
          <w:bCs/>
          <w:lang w:val="kk-KZ"/>
        </w:rPr>
      </w:pPr>
    </w:p>
    <w:p w14:paraId="56867843" w14:textId="7FC07C2D" w:rsidR="00322D8E" w:rsidRDefault="00322D8E" w:rsidP="00B204B9">
      <w:pPr>
        <w:pStyle w:val="a3"/>
        <w:rPr>
          <w:b/>
          <w:bCs/>
          <w:lang w:val="kk-KZ"/>
        </w:rPr>
      </w:pPr>
    </w:p>
    <w:p w14:paraId="1668C263" w14:textId="4BF60324" w:rsidR="00322D8E" w:rsidRDefault="00322D8E" w:rsidP="00B204B9">
      <w:pPr>
        <w:pStyle w:val="a3"/>
        <w:rPr>
          <w:b/>
          <w:bCs/>
          <w:lang w:val="kk-KZ"/>
        </w:rPr>
      </w:pPr>
    </w:p>
    <w:p w14:paraId="37E3583E" w14:textId="27BD0609" w:rsidR="00322D8E" w:rsidRDefault="00322D8E" w:rsidP="00B204B9">
      <w:pPr>
        <w:pStyle w:val="a3"/>
        <w:rPr>
          <w:b/>
          <w:bCs/>
          <w:lang w:val="kk-KZ"/>
        </w:rPr>
      </w:pPr>
    </w:p>
    <w:p w14:paraId="199D5400" w14:textId="43AC377A" w:rsidR="00322D8E" w:rsidRDefault="00322D8E" w:rsidP="00B204B9">
      <w:pPr>
        <w:pStyle w:val="a3"/>
        <w:rPr>
          <w:b/>
          <w:bCs/>
          <w:lang w:val="kk-KZ"/>
        </w:rPr>
      </w:pPr>
    </w:p>
    <w:p w14:paraId="3FBDA025" w14:textId="77777777" w:rsidR="00D64465" w:rsidRPr="00E30E7A" w:rsidRDefault="00D64465" w:rsidP="00B204B9">
      <w:pPr>
        <w:pStyle w:val="a3"/>
        <w:rPr>
          <w:b/>
          <w:bCs/>
          <w:lang w:val="kk-KZ"/>
        </w:rPr>
      </w:pPr>
    </w:p>
    <w:p w14:paraId="2C2E7A5D" w14:textId="15B2F93F" w:rsidR="00B204B9" w:rsidRDefault="00B204B9" w:rsidP="00B204B9">
      <w:pPr>
        <w:pStyle w:val="a3"/>
        <w:ind w:firstLine="345"/>
        <w:jc w:val="both"/>
        <w:rPr>
          <w:sz w:val="24"/>
          <w:szCs w:val="24"/>
          <w:lang w:val="kk-KZ"/>
        </w:rPr>
      </w:pPr>
      <w:r>
        <w:rPr>
          <w:sz w:val="24"/>
          <w:szCs w:val="24"/>
          <w:lang w:val="kk-KZ"/>
        </w:rPr>
        <w:t>Шығыс №</w:t>
      </w:r>
      <w:r w:rsidR="00F40495" w:rsidRPr="003E6550">
        <w:rPr>
          <w:sz w:val="24"/>
          <w:szCs w:val="24"/>
          <w:lang w:val="kk-KZ"/>
        </w:rPr>
        <w:t xml:space="preserve"> </w:t>
      </w:r>
      <w:r w:rsidR="00D64465">
        <w:rPr>
          <w:sz w:val="24"/>
          <w:szCs w:val="24"/>
          <w:lang w:val="kk-KZ"/>
        </w:rPr>
        <w:t>5</w:t>
      </w:r>
    </w:p>
    <w:p w14:paraId="0E191290" w14:textId="53E021A4" w:rsidR="00B204B9" w:rsidRDefault="00B204B9" w:rsidP="00B204B9">
      <w:pPr>
        <w:pStyle w:val="a3"/>
        <w:ind w:firstLine="345"/>
        <w:jc w:val="both"/>
        <w:rPr>
          <w:sz w:val="24"/>
          <w:szCs w:val="24"/>
          <w:lang w:val="kk-KZ"/>
        </w:rPr>
      </w:pPr>
      <w:r>
        <w:rPr>
          <w:sz w:val="24"/>
          <w:szCs w:val="24"/>
          <w:lang w:val="kk-KZ"/>
        </w:rPr>
        <w:t>202</w:t>
      </w:r>
      <w:r w:rsidR="0012666C">
        <w:rPr>
          <w:sz w:val="24"/>
          <w:szCs w:val="24"/>
          <w:lang w:val="kk-KZ"/>
        </w:rPr>
        <w:t>5</w:t>
      </w:r>
      <w:r>
        <w:rPr>
          <w:sz w:val="24"/>
          <w:szCs w:val="24"/>
          <w:lang w:val="kk-KZ"/>
        </w:rPr>
        <w:t xml:space="preserve"> жылғы</w:t>
      </w:r>
      <w:r w:rsidR="00F40495" w:rsidRPr="003E6550">
        <w:rPr>
          <w:sz w:val="24"/>
          <w:szCs w:val="24"/>
          <w:lang w:val="kk-KZ"/>
        </w:rPr>
        <w:t xml:space="preserve"> </w:t>
      </w:r>
      <w:r w:rsidR="00D64465">
        <w:rPr>
          <w:sz w:val="24"/>
          <w:szCs w:val="24"/>
          <w:lang w:val="kk-KZ"/>
        </w:rPr>
        <w:t>14</w:t>
      </w:r>
      <w:r>
        <w:rPr>
          <w:sz w:val="24"/>
          <w:szCs w:val="24"/>
          <w:lang w:val="kk-KZ"/>
        </w:rPr>
        <w:t>.</w:t>
      </w:r>
      <w:r w:rsidR="0012666C">
        <w:rPr>
          <w:sz w:val="24"/>
          <w:szCs w:val="24"/>
          <w:lang w:val="kk-KZ"/>
        </w:rPr>
        <w:t>0</w:t>
      </w:r>
      <w:r w:rsidR="00F40495" w:rsidRPr="003E6550">
        <w:rPr>
          <w:sz w:val="24"/>
          <w:szCs w:val="24"/>
          <w:lang w:val="kk-KZ"/>
        </w:rPr>
        <w:t>3</w:t>
      </w:r>
      <w:r>
        <w:rPr>
          <w:sz w:val="24"/>
          <w:szCs w:val="24"/>
          <w:lang w:val="kk-KZ"/>
        </w:rPr>
        <w:t>.</w:t>
      </w:r>
    </w:p>
    <w:p w14:paraId="50D74D79" w14:textId="77777777" w:rsidR="00E30E7A" w:rsidRDefault="00E30E7A" w:rsidP="00E30E7A">
      <w:pPr>
        <w:pStyle w:val="a3"/>
        <w:jc w:val="both"/>
        <w:rPr>
          <w:color w:val="FF0000"/>
          <w:szCs w:val="28"/>
          <w:lang w:val="kk-KZ"/>
        </w:rPr>
      </w:pPr>
    </w:p>
    <w:p w14:paraId="302CE754" w14:textId="77777777" w:rsidR="00E30E7A" w:rsidRPr="00E30E7A" w:rsidRDefault="00E30E7A" w:rsidP="00E30E7A">
      <w:pPr>
        <w:pStyle w:val="a3"/>
        <w:jc w:val="both"/>
        <w:rPr>
          <w:color w:val="FF0000"/>
          <w:szCs w:val="28"/>
          <w:lang w:val="kk-KZ"/>
        </w:rPr>
      </w:pPr>
    </w:p>
    <w:p w14:paraId="7DCCF286" w14:textId="3D9AD002" w:rsidR="00055BCA" w:rsidRPr="00055BCA" w:rsidRDefault="00FB1E9A" w:rsidP="00055BCA">
      <w:pPr>
        <w:pStyle w:val="a3"/>
        <w:ind w:left="345"/>
        <w:jc w:val="center"/>
        <w:rPr>
          <w:b/>
          <w:szCs w:val="28"/>
          <w:lang w:val="kk-KZ"/>
        </w:rPr>
      </w:pPr>
      <w:r>
        <w:rPr>
          <w:b/>
          <w:szCs w:val="28"/>
          <w:lang w:val="kk-KZ"/>
        </w:rPr>
        <w:t>ҰСЫНЫМ</w:t>
      </w:r>
    </w:p>
    <w:p w14:paraId="3A80FE5C" w14:textId="77777777" w:rsidR="00055BCA" w:rsidRPr="00055BCA" w:rsidRDefault="00055BCA" w:rsidP="00055BCA">
      <w:pPr>
        <w:pStyle w:val="a3"/>
        <w:ind w:left="345"/>
        <w:jc w:val="both"/>
        <w:rPr>
          <w:szCs w:val="28"/>
          <w:lang w:val="kk-KZ"/>
        </w:rPr>
      </w:pPr>
    </w:p>
    <w:p w14:paraId="01AAD6AF" w14:textId="77777777" w:rsidR="00055BCA" w:rsidRPr="00055BCA" w:rsidRDefault="00055BCA" w:rsidP="00055BCA">
      <w:pPr>
        <w:pStyle w:val="a3"/>
        <w:ind w:firstLine="851"/>
        <w:jc w:val="both"/>
        <w:rPr>
          <w:szCs w:val="28"/>
          <w:lang w:val="kk-KZ"/>
        </w:rPr>
      </w:pPr>
      <w:r w:rsidRPr="00055BCA">
        <w:rPr>
          <w:szCs w:val="28"/>
          <w:lang w:val="kk-KZ"/>
        </w:rPr>
        <w:t xml:space="preserve">Солтүстік Қазақстан облысы Аққайың ауданының Қоғамдық кеңесінің шаруа немесе фермер қожалығын, ауыл шаруашылық өндірісін жүргізу үшін уақытша өтеулі жер пайдалану (жалға алу) құқығын беруге арналған конкурстарға ұсынылатын жер учаскелерінің тізбесін келісу туралы </w:t>
      </w:r>
      <w:r w:rsidRPr="00055BCA">
        <w:rPr>
          <w:b/>
          <w:szCs w:val="28"/>
          <w:lang w:val="kk-KZ"/>
        </w:rPr>
        <w:t>ҰСЫНЫСЫ</w:t>
      </w:r>
    </w:p>
    <w:p w14:paraId="11FAA116" w14:textId="77777777" w:rsidR="00055BCA" w:rsidRPr="00055BCA" w:rsidRDefault="00055BCA" w:rsidP="00055BCA">
      <w:pPr>
        <w:pStyle w:val="a3"/>
        <w:ind w:left="345"/>
        <w:jc w:val="both"/>
        <w:rPr>
          <w:szCs w:val="28"/>
          <w:lang w:val="kk-KZ"/>
        </w:rPr>
      </w:pPr>
    </w:p>
    <w:p w14:paraId="57029499" w14:textId="07B42708" w:rsidR="00055BCA" w:rsidRPr="00055BCA" w:rsidRDefault="00055BCA" w:rsidP="00055BCA">
      <w:pPr>
        <w:pStyle w:val="a3"/>
        <w:ind w:left="345"/>
        <w:jc w:val="both"/>
        <w:rPr>
          <w:szCs w:val="28"/>
          <w:lang w:val="kk-KZ"/>
        </w:rPr>
      </w:pPr>
      <w:r w:rsidRPr="00055BCA">
        <w:rPr>
          <w:szCs w:val="28"/>
          <w:lang w:val="kk-KZ"/>
        </w:rPr>
        <w:t xml:space="preserve">2025 жылғы «14» наурыз                         </w:t>
      </w:r>
      <w:r>
        <w:rPr>
          <w:szCs w:val="28"/>
          <w:lang w:val="kk-KZ"/>
        </w:rPr>
        <w:t xml:space="preserve">                       </w:t>
      </w:r>
      <w:r w:rsidRPr="00055BCA">
        <w:rPr>
          <w:szCs w:val="28"/>
          <w:lang w:val="kk-KZ"/>
        </w:rPr>
        <w:t xml:space="preserve">     Смирново ауылы</w:t>
      </w:r>
    </w:p>
    <w:p w14:paraId="190B86A1" w14:textId="77777777" w:rsidR="00055BCA" w:rsidRPr="00055BCA" w:rsidRDefault="00055BCA" w:rsidP="00055BCA">
      <w:pPr>
        <w:pStyle w:val="a3"/>
        <w:ind w:left="345"/>
        <w:jc w:val="both"/>
        <w:rPr>
          <w:szCs w:val="28"/>
          <w:lang w:val="kk-KZ"/>
        </w:rPr>
      </w:pPr>
    </w:p>
    <w:p w14:paraId="6A38882E" w14:textId="77777777" w:rsidR="00055BCA" w:rsidRPr="00055BCA" w:rsidRDefault="00055BCA" w:rsidP="00055BCA">
      <w:pPr>
        <w:pStyle w:val="a3"/>
        <w:ind w:firstLine="708"/>
        <w:jc w:val="both"/>
        <w:rPr>
          <w:b/>
          <w:szCs w:val="28"/>
          <w:lang w:val="kk-KZ"/>
        </w:rPr>
      </w:pPr>
      <w:r w:rsidRPr="00055BCA">
        <w:rPr>
          <w:szCs w:val="28"/>
          <w:lang w:val="kk-KZ"/>
        </w:rPr>
        <w:t xml:space="preserve">Ұсынылған жер учаскелерінің материалдарын (схемаларын) қарастыра отырып, Солтүстік Қазақстан облысы Аққайың ауданының Қоғамдық кеңесі </w:t>
      </w:r>
      <w:r w:rsidRPr="00055BCA">
        <w:rPr>
          <w:b/>
          <w:szCs w:val="28"/>
          <w:lang w:val="kk-KZ"/>
        </w:rPr>
        <w:t>ҰСЫНАДЫ:</w:t>
      </w:r>
    </w:p>
    <w:p w14:paraId="15CD47AC" w14:textId="77777777" w:rsidR="00055BCA" w:rsidRPr="00055BCA" w:rsidRDefault="00055BCA" w:rsidP="00055BCA">
      <w:pPr>
        <w:pStyle w:val="a3"/>
        <w:jc w:val="both"/>
        <w:rPr>
          <w:szCs w:val="28"/>
          <w:lang w:val="kk-KZ"/>
        </w:rPr>
      </w:pPr>
    </w:p>
    <w:p w14:paraId="7F4347BB" w14:textId="5B838DE8" w:rsidR="00055BCA" w:rsidRPr="00055BCA" w:rsidRDefault="00055BCA" w:rsidP="00055BCA">
      <w:pPr>
        <w:pStyle w:val="a3"/>
        <w:numPr>
          <w:ilvl w:val="0"/>
          <w:numId w:val="7"/>
        </w:numPr>
        <w:ind w:left="0" w:firstLine="284"/>
        <w:jc w:val="both"/>
        <w:rPr>
          <w:szCs w:val="28"/>
          <w:lang w:val="kk-KZ"/>
        </w:rPr>
      </w:pPr>
      <w:r w:rsidRPr="00055BCA">
        <w:rPr>
          <w:szCs w:val="28"/>
          <w:lang w:val="kk-KZ"/>
        </w:rPr>
        <w:t xml:space="preserve">Шаруа немесе фермер қожалығын, ауыл шаруашылық өндірісін жүргізу үшін уақытша өтеулі жер пайдалану (жалға алу) құқығын беруге арналған конкурстарға ұсынылатын жер </w:t>
      </w:r>
      <w:r w:rsidR="00FB1E9A">
        <w:rPr>
          <w:szCs w:val="28"/>
          <w:lang w:val="kk-KZ"/>
        </w:rPr>
        <w:t>учаскелерінің ұсынылған тізбесі келісілді</w:t>
      </w:r>
      <w:r w:rsidRPr="00055BCA">
        <w:rPr>
          <w:szCs w:val="28"/>
          <w:lang w:val="kk-KZ"/>
        </w:rPr>
        <w:t>.</w:t>
      </w:r>
    </w:p>
    <w:p w14:paraId="5323BE41" w14:textId="77777777" w:rsidR="00055BCA" w:rsidRPr="00055BCA" w:rsidRDefault="00055BCA" w:rsidP="00055BCA">
      <w:pPr>
        <w:pStyle w:val="a3"/>
        <w:jc w:val="both"/>
        <w:rPr>
          <w:szCs w:val="28"/>
          <w:lang w:val="kk-KZ"/>
        </w:rPr>
      </w:pPr>
    </w:p>
    <w:p w14:paraId="447895C5" w14:textId="77777777" w:rsidR="00055BCA" w:rsidRDefault="00055BCA" w:rsidP="00055BCA">
      <w:pPr>
        <w:pStyle w:val="a3"/>
        <w:jc w:val="both"/>
        <w:rPr>
          <w:b/>
          <w:bCs/>
          <w:lang w:val="kk-KZ"/>
        </w:rPr>
      </w:pPr>
    </w:p>
    <w:p w14:paraId="25E2D802" w14:textId="37C3C80E" w:rsidR="00B204B9" w:rsidRDefault="00B204B9" w:rsidP="00055BCA">
      <w:pPr>
        <w:pStyle w:val="a3"/>
        <w:jc w:val="both"/>
        <w:rPr>
          <w:b/>
          <w:bCs/>
          <w:lang w:val="kk-KZ"/>
        </w:rPr>
      </w:pPr>
      <w:r>
        <w:rPr>
          <w:b/>
          <w:bCs/>
          <w:lang w:val="kk-KZ"/>
        </w:rPr>
        <w:t>Қоғамдық кеңес төрағасы                                                    С.</w:t>
      </w:r>
      <w:r w:rsidR="00F40495">
        <w:rPr>
          <w:b/>
          <w:bCs/>
          <w:lang w:val="kk-KZ"/>
        </w:rPr>
        <w:t xml:space="preserve"> </w:t>
      </w:r>
      <w:r w:rsidR="00E30E7A">
        <w:rPr>
          <w:b/>
          <w:bCs/>
          <w:lang w:val="kk-KZ"/>
        </w:rPr>
        <w:t>Мұқ</w:t>
      </w:r>
      <w:r w:rsidR="00F40495">
        <w:rPr>
          <w:b/>
          <w:bCs/>
          <w:lang w:val="kk-KZ"/>
        </w:rPr>
        <w:t>анов</w:t>
      </w:r>
    </w:p>
    <w:p w14:paraId="42159E60" w14:textId="77777777" w:rsidR="00B204B9" w:rsidRDefault="00B204B9" w:rsidP="00055BCA">
      <w:pPr>
        <w:pStyle w:val="a3"/>
        <w:jc w:val="both"/>
        <w:rPr>
          <w:b/>
          <w:bCs/>
          <w:lang w:val="kk-KZ"/>
        </w:rPr>
      </w:pPr>
    </w:p>
    <w:p w14:paraId="69B84421" w14:textId="6B3923E7" w:rsidR="00F12C76" w:rsidRPr="00B204B9" w:rsidRDefault="00B204B9" w:rsidP="00055BCA">
      <w:pPr>
        <w:pStyle w:val="a3"/>
        <w:jc w:val="both"/>
        <w:rPr>
          <w:lang w:val="kk-KZ"/>
        </w:rPr>
      </w:pPr>
      <w:r>
        <w:rPr>
          <w:b/>
          <w:bCs/>
          <w:lang w:val="kk-KZ"/>
        </w:rPr>
        <w:t>Хатшысы                                                                                  Б.</w:t>
      </w:r>
      <w:r w:rsidR="00F40495">
        <w:rPr>
          <w:b/>
          <w:bCs/>
          <w:lang w:val="kk-KZ"/>
        </w:rPr>
        <w:t xml:space="preserve"> </w:t>
      </w:r>
      <w:r>
        <w:rPr>
          <w:b/>
          <w:bCs/>
          <w:lang w:val="kk-KZ"/>
        </w:rPr>
        <w:t>Гулынина</w:t>
      </w:r>
    </w:p>
    <w:sectPr w:rsidR="00F12C76" w:rsidRPr="00B204B9" w:rsidSect="005F7923">
      <w:pgSz w:w="11906" w:h="16838" w:code="9"/>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B7181"/>
    <w:multiLevelType w:val="hybridMultilevel"/>
    <w:tmpl w:val="86EA3ED2"/>
    <w:lvl w:ilvl="0" w:tplc="DEE6CB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4A04657"/>
    <w:multiLevelType w:val="hybridMultilevel"/>
    <w:tmpl w:val="7FB6EE08"/>
    <w:lvl w:ilvl="0" w:tplc="6C882702">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EFD5446"/>
    <w:multiLevelType w:val="hybridMultilevel"/>
    <w:tmpl w:val="7AB022B6"/>
    <w:lvl w:ilvl="0" w:tplc="3F9226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3E823B3F"/>
    <w:multiLevelType w:val="hybridMultilevel"/>
    <w:tmpl w:val="0DBC5AE4"/>
    <w:lvl w:ilvl="0" w:tplc="A5961FC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4F1F1B"/>
    <w:multiLevelType w:val="hybridMultilevel"/>
    <w:tmpl w:val="E35280E8"/>
    <w:lvl w:ilvl="0" w:tplc="BF0261BC">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557C365F"/>
    <w:multiLevelType w:val="hybridMultilevel"/>
    <w:tmpl w:val="3C889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3B1470"/>
    <w:multiLevelType w:val="hybridMultilevel"/>
    <w:tmpl w:val="5F7C7C68"/>
    <w:lvl w:ilvl="0" w:tplc="37288AC0">
      <w:start w:val="2025"/>
      <w:numFmt w:val="decimal"/>
      <w:lvlText w:val="%1"/>
      <w:lvlJc w:val="left"/>
      <w:pPr>
        <w:ind w:left="945" w:hanging="60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 w:numId="2">
    <w:abstractNumId w:val="2"/>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04"/>
    <w:rsid w:val="00055BCA"/>
    <w:rsid w:val="0007794F"/>
    <w:rsid w:val="00090EE8"/>
    <w:rsid w:val="0012666C"/>
    <w:rsid w:val="00196004"/>
    <w:rsid w:val="00223010"/>
    <w:rsid w:val="00322D8E"/>
    <w:rsid w:val="0035499D"/>
    <w:rsid w:val="003E6550"/>
    <w:rsid w:val="00646C65"/>
    <w:rsid w:val="006C0B77"/>
    <w:rsid w:val="007D1EB7"/>
    <w:rsid w:val="008242FF"/>
    <w:rsid w:val="00870751"/>
    <w:rsid w:val="008A29B8"/>
    <w:rsid w:val="00922C48"/>
    <w:rsid w:val="009C6366"/>
    <w:rsid w:val="00A04524"/>
    <w:rsid w:val="00B204B9"/>
    <w:rsid w:val="00B915B7"/>
    <w:rsid w:val="00D64465"/>
    <w:rsid w:val="00D748B0"/>
    <w:rsid w:val="00E30E7A"/>
    <w:rsid w:val="00E542EF"/>
    <w:rsid w:val="00EA59DF"/>
    <w:rsid w:val="00EE4070"/>
    <w:rsid w:val="00F12C76"/>
    <w:rsid w:val="00F40495"/>
    <w:rsid w:val="00FB1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DA45"/>
  <w15:docId w15:val="{12B6F37A-C05F-4F5E-9717-62B2A514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4B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04B9"/>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297</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Гулынина Ботагоз Сагандыковна</dc:creator>
  <cp:keywords/>
  <dc:description/>
  <cp:lastModifiedBy>User</cp:lastModifiedBy>
  <cp:revision>24</cp:revision>
  <cp:lastPrinted>2025-01-28T06:54:00Z</cp:lastPrinted>
  <dcterms:created xsi:type="dcterms:W3CDTF">2024-11-18T11:21:00Z</dcterms:created>
  <dcterms:modified xsi:type="dcterms:W3CDTF">2025-03-20T09:46:00Z</dcterms:modified>
</cp:coreProperties>
</file>